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71C5" w14:textId="77777777" w:rsidR="00164837" w:rsidRPr="0029794A" w:rsidRDefault="00164837" w:rsidP="00164837">
      <w:pPr>
        <w:spacing w:line="276" w:lineRule="auto"/>
        <w:jc w:val="center"/>
        <w:rPr>
          <w:rFonts w:ascii="Times New Roman" w:hAnsi="Times New Roman" w:cs="Times New Roman"/>
          <w:b/>
          <w:sz w:val="24"/>
          <w:szCs w:val="24"/>
        </w:rPr>
      </w:pPr>
      <w:bookmarkStart w:id="0" w:name="_Hlk155849929"/>
      <w:bookmarkStart w:id="1" w:name="_Hlk175038231"/>
      <w:r w:rsidRPr="0029794A">
        <w:rPr>
          <w:rFonts w:ascii="Times New Roman" w:hAnsi="Times New Roman" w:cs="Times New Roman"/>
          <w:noProof/>
          <w:sz w:val="24"/>
          <w:szCs w:val="24"/>
        </w:rPr>
        <w:drawing>
          <wp:anchor distT="0" distB="0" distL="114300" distR="114300" simplePos="0" relativeHeight="251659264" behindDoc="0" locked="0" layoutInCell="1" allowOverlap="1" wp14:anchorId="6EED3E87" wp14:editId="1E84A9F2">
            <wp:simplePos x="0" y="0"/>
            <wp:positionH relativeFrom="margin">
              <wp:posOffset>-123825</wp:posOffset>
            </wp:positionH>
            <wp:positionV relativeFrom="paragraph">
              <wp:posOffset>-255905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94A">
        <w:rPr>
          <w:rFonts w:ascii="Times New Roman" w:hAnsi="Times New Roman" w:cs="Times New Roman"/>
          <w:b/>
          <w:sz w:val="24"/>
          <w:szCs w:val="24"/>
        </w:rPr>
        <w:t>Honorable Concejo Municipal de San Jorge</w:t>
      </w:r>
    </w:p>
    <w:p w14:paraId="0FAF7BFE" w14:textId="77777777" w:rsidR="00164837" w:rsidRPr="0029794A" w:rsidRDefault="00164837" w:rsidP="00164837">
      <w:pPr>
        <w:pStyle w:val="Sinespaciado"/>
        <w:spacing w:line="276" w:lineRule="auto"/>
        <w:jc w:val="center"/>
        <w:rPr>
          <w:rFonts w:ascii="Times New Roman" w:hAnsi="Times New Roman"/>
          <w:b/>
          <w:sz w:val="24"/>
          <w:szCs w:val="24"/>
        </w:rPr>
      </w:pPr>
      <w:r w:rsidRPr="0029794A">
        <w:rPr>
          <w:rFonts w:ascii="Times New Roman" w:hAnsi="Times New Roman"/>
          <w:b/>
          <w:sz w:val="24"/>
          <w:szCs w:val="24"/>
        </w:rPr>
        <w:t>Av. Alberdi 1155 – (2451) San Jorge – Santa Fe - Tel: 03406-444122</w:t>
      </w:r>
    </w:p>
    <w:p w14:paraId="5A34888D" w14:textId="77777777" w:rsidR="00164837" w:rsidRPr="0029794A" w:rsidRDefault="00164837" w:rsidP="00164837">
      <w:pPr>
        <w:ind w:left="708" w:hanging="708"/>
        <w:jc w:val="center"/>
        <w:rPr>
          <w:rFonts w:ascii="Times New Roman" w:hAnsi="Times New Roman" w:cs="Times New Roman"/>
          <w:b/>
          <w:bCs/>
          <w:color w:val="000000"/>
          <w:sz w:val="24"/>
          <w:szCs w:val="24"/>
        </w:rPr>
      </w:pPr>
      <w:bookmarkStart w:id="2" w:name="_Hlk162421991"/>
    </w:p>
    <w:bookmarkEnd w:id="2"/>
    <w:p w14:paraId="2C677BCA" w14:textId="77777777" w:rsidR="00164837" w:rsidRPr="00BC2DFF" w:rsidRDefault="00164837" w:rsidP="00164837">
      <w:pPr>
        <w:pStyle w:val="Sinespaciado"/>
        <w:jc w:val="center"/>
        <w:rPr>
          <w:rFonts w:ascii="Times New Roman" w:hAnsi="Times New Roman"/>
          <w:b/>
          <w:u w:val="single"/>
        </w:rPr>
      </w:pPr>
    </w:p>
    <w:p w14:paraId="1904C3CF" w14:textId="7FC3D86C" w:rsidR="00164837" w:rsidRPr="00164837" w:rsidRDefault="00164837" w:rsidP="00164837">
      <w:pPr>
        <w:jc w:val="center"/>
        <w:rPr>
          <w:rFonts w:ascii="Times New Roman" w:hAnsi="Times New Roman" w:cs="Times New Roman"/>
          <w:b/>
          <w:bCs/>
          <w:sz w:val="24"/>
          <w:szCs w:val="24"/>
          <w:u w:val="single"/>
        </w:rPr>
      </w:pPr>
      <w:proofErr w:type="gramStart"/>
      <w:r w:rsidRPr="00164837">
        <w:rPr>
          <w:rFonts w:ascii="Times New Roman" w:hAnsi="Times New Roman" w:cs="Times New Roman"/>
          <w:b/>
          <w:sz w:val="24"/>
          <w:szCs w:val="24"/>
          <w:u w:val="single"/>
        </w:rPr>
        <w:t>ORDENANZA Nº</w:t>
      </w:r>
      <w:proofErr w:type="gramEnd"/>
      <w:r>
        <w:rPr>
          <w:rFonts w:ascii="Times New Roman" w:hAnsi="Times New Roman" w:cs="Times New Roman"/>
          <w:b/>
          <w:sz w:val="24"/>
          <w:szCs w:val="24"/>
          <w:u w:val="single"/>
        </w:rPr>
        <w:t xml:space="preserve"> 2533</w:t>
      </w:r>
    </w:p>
    <w:bookmarkEnd w:id="0"/>
    <w:bookmarkEnd w:id="1"/>
    <w:p w14:paraId="66D8A45A" w14:textId="77777777" w:rsidR="00164837" w:rsidRPr="00406EA7" w:rsidRDefault="00164837" w:rsidP="00164837">
      <w:pPr>
        <w:jc w:val="both"/>
        <w:rPr>
          <w:rFonts w:ascii="Times New Roman" w:hAnsi="Times New Roman" w:cs="Times New Roman"/>
          <w:b/>
          <w:bCs/>
          <w:u w:val="single"/>
        </w:rPr>
      </w:pPr>
    </w:p>
    <w:p w14:paraId="20260DD4" w14:textId="77777777" w:rsidR="00164837" w:rsidRPr="00164837" w:rsidRDefault="00164837" w:rsidP="00164837">
      <w:pPr>
        <w:jc w:val="both"/>
        <w:rPr>
          <w:rFonts w:ascii="Times New Roman" w:hAnsi="Times New Roman" w:cs="Times New Roman"/>
          <w:sz w:val="24"/>
          <w:szCs w:val="24"/>
        </w:rPr>
      </w:pPr>
      <w:r w:rsidRPr="00164837">
        <w:rPr>
          <w:rFonts w:ascii="Times New Roman" w:hAnsi="Times New Roman" w:cs="Times New Roman"/>
          <w:b/>
          <w:bCs/>
          <w:sz w:val="24"/>
          <w:szCs w:val="24"/>
          <w:u w:val="single"/>
        </w:rPr>
        <w:t>VISTO:</w:t>
      </w:r>
    </w:p>
    <w:p w14:paraId="00000005" w14:textId="53C0FCE3" w:rsidR="00167CE7" w:rsidRPr="00164837" w:rsidRDefault="000F562B" w:rsidP="00164837">
      <w:pPr>
        <w:ind w:firstLine="720"/>
        <w:jc w:val="both"/>
        <w:rPr>
          <w:rFonts w:ascii="Times New Roman" w:hAnsi="Times New Roman" w:cs="Times New Roman"/>
          <w:sz w:val="24"/>
          <w:szCs w:val="24"/>
        </w:rPr>
      </w:pPr>
      <w:r w:rsidRPr="00164837">
        <w:rPr>
          <w:rFonts w:ascii="Times New Roman" w:hAnsi="Times New Roman" w:cs="Times New Roman"/>
          <w:sz w:val="24"/>
          <w:szCs w:val="24"/>
        </w:rPr>
        <w:t>La conformación del Consejo Provincial de Seguridad; y</w:t>
      </w:r>
    </w:p>
    <w:p w14:paraId="00000006" w14:textId="77777777" w:rsidR="00167CE7" w:rsidRPr="00164837" w:rsidRDefault="000F562B">
      <w:pPr>
        <w:jc w:val="both"/>
        <w:rPr>
          <w:rFonts w:ascii="Times New Roman" w:hAnsi="Times New Roman" w:cs="Times New Roman"/>
          <w:sz w:val="24"/>
          <w:szCs w:val="24"/>
          <w:u w:val="single"/>
        </w:rPr>
      </w:pPr>
      <w:r w:rsidRPr="00164837">
        <w:rPr>
          <w:rFonts w:ascii="Times New Roman" w:hAnsi="Times New Roman" w:cs="Times New Roman"/>
          <w:b/>
          <w:sz w:val="24"/>
          <w:szCs w:val="24"/>
          <w:u w:val="single"/>
        </w:rPr>
        <w:t>CONSIDERNADO:</w:t>
      </w:r>
    </w:p>
    <w:p w14:paraId="00000007" w14:textId="77777777" w:rsidR="00167CE7" w:rsidRPr="00164837" w:rsidRDefault="000F562B" w:rsidP="00375DF7">
      <w:pPr>
        <w:ind w:firstLine="720"/>
        <w:jc w:val="both"/>
        <w:rPr>
          <w:rFonts w:ascii="Times New Roman" w:hAnsi="Times New Roman" w:cs="Times New Roman"/>
          <w:sz w:val="24"/>
          <w:szCs w:val="24"/>
        </w:rPr>
      </w:pPr>
      <w:r w:rsidRPr="00164837">
        <w:rPr>
          <w:rFonts w:ascii="Times New Roman" w:hAnsi="Times New Roman" w:cs="Times New Roman"/>
          <w:sz w:val="24"/>
          <w:szCs w:val="24"/>
        </w:rPr>
        <w:t>Que los problemas relacionados con la Seguridad Ciudadana constituyen una de las principales preocupaciones de la sociedad, incidiendo en las relaciones sociales que la configuran y consecuentemente impactan en forma directa y negativa en la calidad de vida de las personas;</w:t>
      </w:r>
    </w:p>
    <w:p w14:paraId="00000008" w14:textId="77777777" w:rsidR="00167CE7" w:rsidRPr="00164837" w:rsidRDefault="000F562B" w:rsidP="00375DF7">
      <w:pPr>
        <w:ind w:firstLine="720"/>
        <w:jc w:val="both"/>
        <w:rPr>
          <w:rFonts w:ascii="Times New Roman" w:hAnsi="Times New Roman" w:cs="Times New Roman"/>
          <w:sz w:val="24"/>
          <w:szCs w:val="24"/>
        </w:rPr>
      </w:pPr>
      <w:r w:rsidRPr="00164837">
        <w:rPr>
          <w:rFonts w:ascii="Times New Roman" w:hAnsi="Times New Roman" w:cs="Times New Roman"/>
          <w:sz w:val="24"/>
          <w:szCs w:val="24"/>
        </w:rPr>
        <w:t>Que toda sociedad aspira a preservarse, pretendiendo la satisfacción de las necesidades comunes en un marco de convivencia en paz;</w:t>
      </w:r>
    </w:p>
    <w:p w14:paraId="00000009" w14:textId="77777777" w:rsidR="00167CE7" w:rsidRPr="00164837" w:rsidRDefault="000F562B" w:rsidP="00375DF7">
      <w:pPr>
        <w:ind w:firstLine="720"/>
        <w:jc w:val="both"/>
        <w:rPr>
          <w:rFonts w:ascii="Times New Roman" w:hAnsi="Times New Roman" w:cs="Times New Roman"/>
          <w:sz w:val="24"/>
          <w:szCs w:val="24"/>
        </w:rPr>
      </w:pPr>
      <w:r w:rsidRPr="00164837">
        <w:rPr>
          <w:rFonts w:ascii="Times New Roman" w:hAnsi="Times New Roman" w:cs="Times New Roman"/>
          <w:sz w:val="24"/>
          <w:szCs w:val="24"/>
        </w:rPr>
        <w:t>Que igualmente el conflicto es inherente a toda la sociedad y es responsabilidad de los gobiernos analizar y comprender las causas y efectos y plantear estrategias de intervención adecuadas a cada contexto;</w:t>
      </w:r>
    </w:p>
    <w:p w14:paraId="0000000A" w14:textId="77777777" w:rsidR="00167CE7" w:rsidRPr="00164837" w:rsidRDefault="000F562B" w:rsidP="00375DF7">
      <w:pPr>
        <w:ind w:firstLine="720"/>
        <w:jc w:val="both"/>
        <w:rPr>
          <w:rFonts w:ascii="Times New Roman" w:hAnsi="Times New Roman" w:cs="Times New Roman"/>
          <w:sz w:val="24"/>
          <w:szCs w:val="24"/>
        </w:rPr>
      </w:pPr>
      <w:r w:rsidRPr="00164837">
        <w:rPr>
          <w:rFonts w:ascii="Times New Roman" w:hAnsi="Times New Roman" w:cs="Times New Roman"/>
          <w:sz w:val="24"/>
          <w:szCs w:val="24"/>
        </w:rPr>
        <w:t>Que la prevención de la violencia y el delito requiere de un abordaje integral que contemple la complejidad de factores que intervienen en las distintas situaciones, teniendo especialmente en cuenta las realidades locales y que la única garantía de éxito en este sentido pasa por un trabajo intersectorial e interdisciplinario de los tres poderes del Estado, de los Municipios, de las Organizaciones Intermedias, de las No Gubernamentales (ONG), de la tarea organizada de los vecinos, como así también de la tarea constructiva y responsable de los medios de comunicación; en otros términos, es reconocer que en definitiva la Seguridad es una responsabilidad compartida;</w:t>
      </w:r>
    </w:p>
    <w:p w14:paraId="0000000B" w14:textId="77777777" w:rsidR="00167CE7" w:rsidRPr="00164837" w:rsidRDefault="000F562B" w:rsidP="00375DF7">
      <w:pPr>
        <w:ind w:firstLine="720"/>
        <w:jc w:val="both"/>
        <w:rPr>
          <w:rFonts w:ascii="Times New Roman" w:hAnsi="Times New Roman" w:cs="Times New Roman"/>
          <w:sz w:val="24"/>
          <w:szCs w:val="24"/>
        </w:rPr>
      </w:pPr>
      <w:r w:rsidRPr="00164837">
        <w:rPr>
          <w:rFonts w:ascii="Times New Roman" w:hAnsi="Times New Roman" w:cs="Times New Roman"/>
          <w:sz w:val="24"/>
          <w:szCs w:val="24"/>
        </w:rPr>
        <w:t>Que se hace necesario implementar en el ámbito municipal un esquema institucionalizado de seguridad que implique profundizar el concepto de Seguridad Ciudadana;</w:t>
      </w:r>
    </w:p>
    <w:p w14:paraId="0000000C" w14:textId="77777777" w:rsidR="00167CE7" w:rsidRPr="00164837" w:rsidRDefault="000F562B" w:rsidP="00375DF7">
      <w:pPr>
        <w:ind w:firstLine="720"/>
        <w:jc w:val="both"/>
        <w:rPr>
          <w:rFonts w:ascii="Times New Roman" w:hAnsi="Times New Roman" w:cs="Times New Roman"/>
          <w:sz w:val="24"/>
          <w:szCs w:val="24"/>
        </w:rPr>
      </w:pPr>
      <w:bookmarkStart w:id="3" w:name="_sbxiujguzhy6" w:colFirst="0" w:colLast="0"/>
      <w:bookmarkEnd w:id="3"/>
      <w:proofErr w:type="gramStart"/>
      <w:r w:rsidRPr="00164837">
        <w:rPr>
          <w:rFonts w:ascii="Times New Roman" w:hAnsi="Times New Roman" w:cs="Times New Roman"/>
          <w:sz w:val="24"/>
          <w:szCs w:val="24"/>
        </w:rPr>
        <w:t>Que</w:t>
      </w:r>
      <w:proofErr w:type="gramEnd"/>
      <w:r w:rsidRPr="00164837">
        <w:rPr>
          <w:rFonts w:ascii="Times New Roman" w:hAnsi="Times New Roman" w:cs="Times New Roman"/>
          <w:sz w:val="24"/>
          <w:szCs w:val="24"/>
        </w:rPr>
        <w:t xml:space="preserve"> al momento de proponer institucionalizar el modelo de red, en función de la Seguridad Ciudadana, se considera que las redes promueven la participación en la comunidad, estimulan la solidaridad, crean un ámbito de discusión democrática, favorecen la organización de los recursos de Estado y por su carácter situacional – con un ámbito de acción acotado a un área específica, por ejemplo un barrio, permiten realizar un rápido abordaje de la problemática local;</w:t>
      </w:r>
    </w:p>
    <w:p w14:paraId="0000000D" w14:textId="77777777" w:rsidR="00167CE7" w:rsidRPr="00164837" w:rsidRDefault="000F562B" w:rsidP="00375DF7">
      <w:pPr>
        <w:ind w:firstLine="720"/>
        <w:jc w:val="both"/>
        <w:rPr>
          <w:rFonts w:ascii="Times New Roman" w:hAnsi="Times New Roman" w:cs="Times New Roman"/>
          <w:sz w:val="24"/>
          <w:szCs w:val="24"/>
        </w:rPr>
      </w:pPr>
      <w:r w:rsidRPr="00164837">
        <w:rPr>
          <w:rFonts w:ascii="Times New Roman" w:hAnsi="Times New Roman" w:cs="Times New Roman"/>
          <w:sz w:val="24"/>
          <w:szCs w:val="24"/>
        </w:rPr>
        <w:t>Que es necesario generar espacios de articulación a nivel municipal para analizar y evaluar los problemas socio-comunitarios relacionados con la prevención del delito y la violencia, asegurando la representación de los distintos organismos y el involucramiento del conjunto de Instituciones de la sociedad para consolidad un trabajo articulado como estrategia complementaria de intervención;</w:t>
      </w:r>
    </w:p>
    <w:p w14:paraId="0000000E" w14:textId="29599529" w:rsidR="00167CE7" w:rsidRDefault="000F562B" w:rsidP="00375DF7">
      <w:pPr>
        <w:ind w:firstLine="720"/>
        <w:jc w:val="both"/>
        <w:rPr>
          <w:rFonts w:ascii="Times New Roman" w:hAnsi="Times New Roman" w:cs="Times New Roman"/>
          <w:sz w:val="24"/>
          <w:szCs w:val="24"/>
        </w:rPr>
      </w:pPr>
      <w:r w:rsidRPr="00164837">
        <w:rPr>
          <w:rFonts w:ascii="Times New Roman" w:hAnsi="Times New Roman" w:cs="Times New Roman"/>
          <w:sz w:val="24"/>
          <w:szCs w:val="24"/>
        </w:rPr>
        <w:t>Que a nivel provincial se encuentra marco regulatorio en la Ley 13.371 para la cr</w:t>
      </w:r>
      <w:r w:rsidR="00375DF7">
        <w:rPr>
          <w:rFonts w:ascii="Times New Roman" w:hAnsi="Times New Roman" w:cs="Times New Roman"/>
          <w:sz w:val="24"/>
          <w:szCs w:val="24"/>
        </w:rPr>
        <w:t>eación del Consejo de Seguridad.</w:t>
      </w:r>
    </w:p>
    <w:p w14:paraId="063E276B" w14:textId="38CE3AC0" w:rsidR="00375DF7" w:rsidRDefault="00375DF7" w:rsidP="00375DF7">
      <w:pPr>
        <w:spacing w:after="120"/>
        <w:jc w:val="both"/>
        <w:rPr>
          <w:rFonts w:ascii="Times New Roman" w:hAnsi="Times New Roman" w:cs="Times New Roman"/>
          <w:sz w:val="24"/>
          <w:szCs w:val="24"/>
        </w:rPr>
      </w:pPr>
      <w:r w:rsidRPr="00375DF7">
        <w:rPr>
          <w:rFonts w:ascii="Times New Roman" w:hAnsi="Times New Roman" w:cs="Times New Roman"/>
          <w:sz w:val="24"/>
          <w:szCs w:val="24"/>
        </w:rPr>
        <w:t>Por todo ello, el Honorable Concejo Municipal de San Jorge, en uso de las atribuciones que le confiere la Ley Orgánica de Municipalidades Nº 2756 y su Propio Reglamento Interno emite la siguiente:</w:t>
      </w:r>
    </w:p>
    <w:p w14:paraId="5AB0AC91" w14:textId="46D92831" w:rsidR="00375DF7" w:rsidRDefault="00375DF7" w:rsidP="00375DF7">
      <w:pPr>
        <w:spacing w:after="120"/>
        <w:jc w:val="both"/>
        <w:rPr>
          <w:rFonts w:ascii="Times New Roman" w:hAnsi="Times New Roman" w:cs="Times New Roman"/>
          <w:sz w:val="24"/>
          <w:szCs w:val="24"/>
        </w:rPr>
      </w:pPr>
    </w:p>
    <w:p w14:paraId="13E7C0C3" w14:textId="77777777" w:rsidR="00375DF7" w:rsidRPr="00375DF7" w:rsidRDefault="00375DF7" w:rsidP="00375DF7">
      <w:pPr>
        <w:spacing w:after="120"/>
        <w:jc w:val="both"/>
        <w:rPr>
          <w:rFonts w:ascii="Times New Roman" w:hAnsi="Times New Roman" w:cs="Times New Roman"/>
          <w:bCs/>
          <w:sz w:val="24"/>
          <w:szCs w:val="24"/>
        </w:rPr>
      </w:pPr>
    </w:p>
    <w:p w14:paraId="6C677A42" w14:textId="58CA216C" w:rsidR="00375DF7" w:rsidRPr="00164837" w:rsidRDefault="00375DF7" w:rsidP="00375DF7">
      <w:pPr>
        <w:jc w:val="both"/>
        <w:rPr>
          <w:rFonts w:ascii="Times New Roman" w:hAnsi="Times New Roman" w:cs="Times New Roman"/>
          <w:sz w:val="24"/>
          <w:szCs w:val="24"/>
        </w:rPr>
      </w:pPr>
    </w:p>
    <w:p w14:paraId="287C0CFB" w14:textId="77777777" w:rsidR="000F562B" w:rsidRPr="000F562B" w:rsidRDefault="000F562B" w:rsidP="000F562B">
      <w:pPr>
        <w:spacing w:after="120"/>
        <w:jc w:val="center"/>
        <w:rPr>
          <w:rFonts w:ascii="Times New Roman" w:hAnsi="Times New Roman" w:cs="Times New Roman"/>
          <w:sz w:val="24"/>
          <w:szCs w:val="24"/>
        </w:rPr>
      </w:pPr>
      <w:bookmarkStart w:id="4" w:name="_GoBack"/>
      <w:bookmarkEnd w:id="4"/>
      <w:r w:rsidRPr="000F562B">
        <w:rPr>
          <w:rFonts w:ascii="Times New Roman" w:hAnsi="Times New Roman" w:cs="Times New Roman"/>
          <w:b/>
          <w:bCs/>
          <w:sz w:val="24"/>
          <w:szCs w:val="24"/>
          <w:u w:val="single"/>
        </w:rPr>
        <w:lastRenderedPageBreak/>
        <w:t>ORDENANZA</w:t>
      </w:r>
    </w:p>
    <w:p w14:paraId="2C50AE41" w14:textId="77777777" w:rsidR="00375DF7" w:rsidRDefault="00375DF7" w:rsidP="000F562B">
      <w:pPr>
        <w:jc w:val="center"/>
        <w:rPr>
          <w:rFonts w:ascii="Times New Roman" w:hAnsi="Times New Roman" w:cs="Times New Roman"/>
          <w:b/>
          <w:sz w:val="24"/>
          <w:szCs w:val="24"/>
        </w:rPr>
      </w:pPr>
    </w:p>
    <w:p w14:paraId="7863C5A4" w14:textId="77777777" w:rsidR="00375DF7" w:rsidRDefault="00375DF7">
      <w:pPr>
        <w:jc w:val="both"/>
        <w:rPr>
          <w:rFonts w:ascii="Times New Roman" w:hAnsi="Times New Roman" w:cs="Times New Roman"/>
          <w:b/>
          <w:sz w:val="24"/>
          <w:szCs w:val="24"/>
        </w:rPr>
      </w:pPr>
    </w:p>
    <w:p w14:paraId="00000012" w14:textId="6F999016" w:rsidR="00167CE7" w:rsidRPr="00164837" w:rsidRDefault="000F562B">
      <w:pPr>
        <w:jc w:val="both"/>
        <w:rPr>
          <w:rFonts w:ascii="Times New Roman" w:hAnsi="Times New Roman" w:cs="Times New Roman"/>
          <w:sz w:val="24"/>
          <w:szCs w:val="24"/>
        </w:rPr>
      </w:pPr>
      <w:r w:rsidRPr="000F562B">
        <w:rPr>
          <w:rFonts w:ascii="Times New Roman" w:hAnsi="Times New Roman" w:cs="Times New Roman"/>
          <w:b/>
          <w:sz w:val="24"/>
          <w:szCs w:val="24"/>
          <w:u w:val="single"/>
        </w:rPr>
        <w:t>Art. 1º):</w:t>
      </w:r>
      <w:r>
        <w:rPr>
          <w:rFonts w:ascii="Times New Roman" w:hAnsi="Times New Roman" w:cs="Times New Roman"/>
          <w:sz w:val="24"/>
          <w:szCs w:val="24"/>
        </w:rPr>
        <w:t> </w:t>
      </w:r>
      <w:r w:rsidRPr="00164837">
        <w:rPr>
          <w:rFonts w:ascii="Times New Roman" w:hAnsi="Times New Roman" w:cs="Times New Roman"/>
          <w:sz w:val="24"/>
          <w:szCs w:val="24"/>
        </w:rPr>
        <w:t>Créase el </w:t>
      </w:r>
      <w:r w:rsidRPr="000D474D">
        <w:rPr>
          <w:rFonts w:ascii="Times New Roman" w:hAnsi="Times New Roman" w:cs="Times New Roman"/>
          <w:sz w:val="24"/>
          <w:szCs w:val="24"/>
        </w:rPr>
        <w:t>Consejo Local de Seguridad Ciudadana</w:t>
      </w:r>
      <w:r w:rsidRPr="00164837">
        <w:rPr>
          <w:rFonts w:ascii="Times New Roman" w:hAnsi="Times New Roman" w:cs="Times New Roman"/>
          <w:sz w:val="24"/>
          <w:szCs w:val="24"/>
        </w:rPr>
        <w:t xml:space="preserve"> como órgano consultivo y de asesoramiento en la planificación de políticas públicas de seguridad, que funcionará en el ámbito del H. Concejo Municipal de la ciudad de San </w:t>
      </w:r>
      <w:proofErr w:type="gramStart"/>
      <w:r w:rsidRPr="00164837">
        <w:rPr>
          <w:rFonts w:ascii="Times New Roman" w:hAnsi="Times New Roman" w:cs="Times New Roman"/>
          <w:sz w:val="24"/>
          <w:szCs w:val="24"/>
        </w:rPr>
        <w:t>Jorge.-</w:t>
      </w:r>
      <w:proofErr w:type="gramEnd"/>
    </w:p>
    <w:p w14:paraId="00000013" w14:textId="57B77667" w:rsidR="00167CE7" w:rsidRPr="00164837" w:rsidRDefault="000F562B">
      <w:pPr>
        <w:jc w:val="both"/>
        <w:rPr>
          <w:rFonts w:ascii="Times New Roman" w:hAnsi="Times New Roman" w:cs="Times New Roman"/>
          <w:sz w:val="24"/>
          <w:szCs w:val="24"/>
        </w:rPr>
      </w:pPr>
      <w:r w:rsidRPr="000F562B">
        <w:rPr>
          <w:rFonts w:ascii="Times New Roman" w:hAnsi="Times New Roman" w:cs="Times New Roman"/>
          <w:b/>
          <w:sz w:val="24"/>
          <w:szCs w:val="24"/>
          <w:u w:val="single"/>
        </w:rPr>
        <w:t>Art. 2º):</w:t>
      </w:r>
      <w:r w:rsidRPr="00164837">
        <w:rPr>
          <w:rFonts w:ascii="Times New Roman" w:hAnsi="Times New Roman" w:cs="Times New Roman"/>
          <w:b/>
          <w:sz w:val="24"/>
          <w:szCs w:val="24"/>
        </w:rPr>
        <w:t>  </w:t>
      </w:r>
      <w:r w:rsidRPr="00164837">
        <w:rPr>
          <w:rFonts w:ascii="Times New Roman" w:hAnsi="Times New Roman" w:cs="Times New Roman"/>
          <w:sz w:val="24"/>
          <w:szCs w:val="24"/>
        </w:rPr>
        <w:t>El Consejo Local de Seguridad Ciudadana tendrá las siguientes funciones:</w:t>
      </w:r>
    </w:p>
    <w:p w14:paraId="00000014"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Promover el abordaje intersectorial y multidisciplinario de los problemas de seguridad desde una concepción amplia e integral;</w:t>
      </w:r>
    </w:p>
    <w:p w14:paraId="00000015"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Contribuir a la mejora de la seguridad mediante la generación de estrategias de intervención multidimensionales, articuladas entre áreas de gestión que integren la comunidad y referentes sociales en las etapas de diseño e implementación de las mismas;</w:t>
      </w:r>
    </w:p>
    <w:p w14:paraId="00000016"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Incentivar la participación comunitaria en materia de seguridad a través de la generación de acciones que permitan el diálogo con las autoridades estatales, la elaboración de propuestas de acciones preventivas, el seguimiento y contralor de esas acciones, el cuidado colectivo del espacio público, entre otras modalidades;</w:t>
      </w:r>
    </w:p>
    <w:p w14:paraId="00000017"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Evaluar y dar a conocer su opinión acerca de la inseguridad y de las políticas implementadas al respecto;</w:t>
      </w:r>
    </w:p>
    <w:p w14:paraId="00000018"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Plantear nuevas líneas de intervención estratégicas en materia de seguridad que contemplen la mirada multidisciplinaria y participativa;</w:t>
      </w:r>
    </w:p>
    <w:p w14:paraId="00000019"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Proponer acciones concretas diseñadas con el objetivo de mejorar la seguridad en el ámbito pertinente;</w:t>
      </w:r>
    </w:p>
    <w:p w14:paraId="0000001A"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Generar instancias que mejoren la participación y permitan a la ciudadanía informarse, capacitarse y proponer intervenciones que contribuyan a la solución de las problemáticas de seguridad en la comunidad;</w:t>
      </w:r>
    </w:p>
    <w:p w14:paraId="0000001B"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Incentivar los espacios de debate y discusión para la revisión y proposición de transformaciones del marco regulatorio que tenga vinculación con la seguridad tanto a nivel nacional, provincial, departamental y municipal;</w:t>
      </w:r>
    </w:p>
    <w:p w14:paraId="0000001C" w14:textId="77777777" w:rsidR="00167CE7" w:rsidRPr="00164837" w:rsidRDefault="000F562B">
      <w:pPr>
        <w:numPr>
          <w:ilvl w:val="0"/>
          <w:numId w:val="1"/>
        </w:numPr>
        <w:jc w:val="both"/>
        <w:rPr>
          <w:rFonts w:ascii="Times New Roman" w:hAnsi="Times New Roman" w:cs="Times New Roman"/>
          <w:sz w:val="24"/>
          <w:szCs w:val="24"/>
        </w:rPr>
      </w:pPr>
      <w:r w:rsidRPr="00164837">
        <w:rPr>
          <w:rFonts w:ascii="Times New Roman" w:hAnsi="Times New Roman" w:cs="Times New Roman"/>
          <w:sz w:val="24"/>
          <w:szCs w:val="24"/>
        </w:rPr>
        <w:t>Promover en el sector educativo y desde los medios de comunicación las ventajas que para la convivencia social tiene el respeto y cumplimiento de las normas legales vigentes;</w:t>
      </w:r>
    </w:p>
    <w:p w14:paraId="0000001D" w14:textId="6C007969" w:rsidR="00167CE7" w:rsidRPr="00164837" w:rsidRDefault="000F562B">
      <w:pPr>
        <w:jc w:val="both"/>
        <w:rPr>
          <w:rFonts w:ascii="Times New Roman" w:hAnsi="Times New Roman" w:cs="Times New Roman"/>
          <w:sz w:val="24"/>
          <w:szCs w:val="24"/>
        </w:rPr>
      </w:pPr>
      <w:r w:rsidRPr="000F562B">
        <w:rPr>
          <w:rFonts w:ascii="Times New Roman" w:hAnsi="Times New Roman" w:cs="Times New Roman"/>
          <w:b/>
          <w:sz w:val="24"/>
          <w:szCs w:val="24"/>
          <w:u w:val="single"/>
        </w:rPr>
        <w:t>Art. 3º):</w:t>
      </w:r>
      <w:r w:rsidRPr="00164837">
        <w:rPr>
          <w:rFonts w:ascii="Times New Roman" w:hAnsi="Times New Roman" w:cs="Times New Roman"/>
          <w:sz w:val="24"/>
          <w:szCs w:val="24"/>
        </w:rPr>
        <w:t>  El Consejo Local de Seguridad Ciudadana se integrará con:</w:t>
      </w:r>
    </w:p>
    <w:p w14:paraId="0000001E" w14:textId="77777777" w:rsidR="00167CE7" w:rsidRPr="00164837" w:rsidRDefault="000F562B">
      <w:pPr>
        <w:numPr>
          <w:ilvl w:val="0"/>
          <w:numId w:val="2"/>
        </w:numPr>
        <w:jc w:val="both"/>
        <w:rPr>
          <w:rFonts w:ascii="Times New Roman" w:hAnsi="Times New Roman" w:cs="Times New Roman"/>
          <w:sz w:val="24"/>
          <w:szCs w:val="24"/>
        </w:rPr>
      </w:pPr>
      <w:r w:rsidRPr="00164837">
        <w:rPr>
          <w:rFonts w:ascii="Times New Roman" w:hAnsi="Times New Roman" w:cs="Times New Roman"/>
          <w:sz w:val="24"/>
          <w:szCs w:val="24"/>
        </w:rPr>
        <w:t>Un (1) representante del Poder Ejecutivo Municipal, que recaerá en la figura del Intendente Municipal o en caso de fuerza mayor, en la persona que éste designe para reemplazarlo, previa notificación a este Cuerpo legislativo;</w:t>
      </w:r>
    </w:p>
    <w:p w14:paraId="0000001F" w14:textId="77777777" w:rsidR="00167CE7" w:rsidRPr="00164837" w:rsidRDefault="000F562B">
      <w:pPr>
        <w:numPr>
          <w:ilvl w:val="1"/>
          <w:numId w:val="2"/>
        </w:numPr>
        <w:jc w:val="both"/>
        <w:rPr>
          <w:rFonts w:ascii="Times New Roman" w:hAnsi="Times New Roman" w:cs="Times New Roman"/>
          <w:sz w:val="24"/>
          <w:szCs w:val="24"/>
        </w:rPr>
      </w:pPr>
      <w:r w:rsidRPr="00164837">
        <w:rPr>
          <w:rFonts w:ascii="Times New Roman" w:hAnsi="Times New Roman" w:cs="Times New Roman"/>
          <w:sz w:val="24"/>
          <w:szCs w:val="24"/>
        </w:rPr>
        <w:t>Al menos un (1) Concejal de Cada Bloque político, recayendo en quien ejerza la presidencia del H. Concejo Municipal la coordinación de las reuniones;</w:t>
      </w:r>
    </w:p>
    <w:p w14:paraId="00000020" w14:textId="77777777" w:rsidR="00167CE7" w:rsidRPr="00164837" w:rsidRDefault="000F562B">
      <w:pPr>
        <w:numPr>
          <w:ilvl w:val="1"/>
          <w:numId w:val="2"/>
        </w:numPr>
        <w:jc w:val="both"/>
        <w:rPr>
          <w:rFonts w:ascii="Times New Roman" w:hAnsi="Times New Roman" w:cs="Times New Roman"/>
          <w:sz w:val="24"/>
          <w:szCs w:val="24"/>
        </w:rPr>
      </w:pPr>
      <w:r w:rsidRPr="00164837">
        <w:rPr>
          <w:rFonts w:ascii="Times New Roman" w:hAnsi="Times New Roman" w:cs="Times New Roman"/>
          <w:sz w:val="24"/>
          <w:szCs w:val="24"/>
        </w:rPr>
        <w:t>Un (1) representante de cada Organización No Gubernamental que se encuentre activa en la ciudad;</w:t>
      </w:r>
    </w:p>
    <w:p w14:paraId="00000021" w14:textId="77777777" w:rsidR="00167CE7" w:rsidRPr="00164837" w:rsidRDefault="000F562B">
      <w:pPr>
        <w:numPr>
          <w:ilvl w:val="1"/>
          <w:numId w:val="2"/>
        </w:numPr>
        <w:jc w:val="both"/>
        <w:rPr>
          <w:rFonts w:ascii="Times New Roman" w:hAnsi="Times New Roman" w:cs="Times New Roman"/>
          <w:sz w:val="24"/>
          <w:szCs w:val="24"/>
        </w:rPr>
      </w:pPr>
      <w:r w:rsidRPr="00164837">
        <w:rPr>
          <w:rFonts w:ascii="Times New Roman" w:hAnsi="Times New Roman" w:cs="Times New Roman"/>
          <w:sz w:val="24"/>
          <w:szCs w:val="24"/>
        </w:rPr>
        <w:t>Vecinos interesados en el tratamiento de la temática, en un número no mayor a 10, a los efectos de facilitar el diálogo entre los integrantes;</w:t>
      </w:r>
    </w:p>
    <w:p w14:paraId="00000022" w14:textId="42EC7238" w:rsidR="00167CE7" w:rsidRPr="00164837" w:rsidRDefault="000F562B">
      <w:pPr>
        <w:jc w:val="both"/>
        <w:rPr>
          <w:rFonts w:ascii="Times New Roman" w:hAnsi="Times New Roman" w:cs="Times New Roman"/>
          <w:sz w:val="24"/>
          <w:szCs w:val="24"/>
        </w:rPr>
      </w:pPr>
      <w:r w:rsidRPr="000F562B">
        <w:rPr>
          <w:rFonts w:ascii="Times New Roman" w:hAnsi="Times New Roman" w:cs="Times New Roman"/>
          <w:b/>
          <w:sz w:val="24"/>
          <w:szCs w:val="24"/>
          <w:u w:val="single"/>
        </w:rPr>
        <w:t>Art. 4º):</w:t>
      </w:r>
      <w:r w:rsidRPr="00164837">
        <w:rPr>
          <w:rFonts w:ascii="Times New Roman" w:hAnsi="Times New Roman" w:cs="Times New Roman"/>
          <w:b/>
          <w:sz w:val="24"/>
          <w:szCs w:val="24"/>
        </w:rPr>
        <w:t>  </w:t>
      </w:r>
      <w:r w:rsidRPr="00164837">
        <w:rPr>
          <w:rFonts w:ascii="Times New Roman" w:hAnsi="Times New Roman" w:cs="Times New Roman"/>
          <w:sz w:val="24"/>
          <w:szCs w:val="24"/>
        </w:rPr>
        <w:t xml:space="preserve">El Consejo Local de Seguridad Ciudadana deberá reunirse una vez por mes como mínimo y tendrá la atribución de organizar mesas de trabajo, subcomisiones y </w:t>
      </w:r>
      <w:proofErr w:type="spellStart"/>
      <w:r w:rsidRPr="00164837">
        <w:rPr>
          <w:rFonts w:ascii="Times New Roman" w:hAnsi="Times New Roman" w:cs="Times New Roman"/>
          <w:sz w:val="24"/>
          <w:szCs w:val="24"/>
        </w:rPr>
        <w:t>subconsejos</w:t>
      </w:r>
      <w:proofErr w:type="spellEnd"/>
      <w:r w:rsidRPr="00164837">
        <w:rPr>
          <w:rFonts w:ascii="Times New Roman" w:hAnsi="Times New Roman" w:cs="Times New Roman"/>
          <w:sz w:val="24"/>
          <w:szCs w:val="24"/>
        </w:rPr>
        <w:t xml:space="preserve"> zonales en la cantidad que sus integrantes por simple mayoría estimen necesario crear, así como convocar a organismos gubernamentales e Instituciones de la sociedad Civil para contar con su asesoramiento e intervención en planes de </w:t>
      </w:r>
      <w:proofErr w:type="gramStart"/>
      <w:r w:rsidRPr="00164837">
        <w:rPr>
          <w:rFonts w:ascii="Times New Roman" w:hAnsi="Times New Roman" w:cs="Times New Roman"/>
          <w:sz w:val="24"/>
          <w:szCs w:val="24"/>
        </w:rPr>
        <w:t>acción.-</w:t>
      </w:r>
      <w:proofErr w:type="gramEnd"/>
    </w:p>
    <w:p w14:paraId="00000023" w14:textId="30E263FB" w:rsidR="00167CE7" w:rsidRPr="000F562B" w:rsidRDefault="000F562B">
      <w:pPr>
        <w:jc w:val="both"/>
        <w:rPr>
          <w:rFonts w:ascii="Times New Roman" w:hAnsi="Times New Roman" w:cs="Times New Roman"/>
          <w:sz w:val="24"/>
          <w:szCs w:val="24"/>
        </w:rPr>
      </w:pPr>
      <w:r w:rsidRPr="000F562B">
        <w:rPr>
          <w:rFonts w:ascii="Times New Roman" w:hAnsi="Times New Roman" w:cs="Times New Roman"/>
          <w:b/>
          <w:sz w:val="24"/>
          <w:szCs w:val="24"/>
          <w:u w:val="single"/>
        </w:rPr>
        <w:lastRenderedPageBreak/>
        <w:t>Art. 5º):</w:t>
      </w:r>
      <w:r w:rsidRPr="000F562B">
        <w:rPr>
          <w:rFonts w:ascii="Times New Roman" w:hAnsi="Times New Roman" w:cs="Times New Roman"/>
          <w:sz w:val="24"/>
          <w:szCs w:val="24"/>
        </w:rPr>
        <w:t xml:space="preserve">  Quien coordine el Consejo Local de Seguridad Ciudadana quedará facultado para asistir a las reuniones del Consejo Departamental y del Provincial de Seguridad </w:t>
      </w:r>
      <w:proofErr w:type="gramStart"/>
      <w:r w:rsidRPr="000F562B">
        <w:rPr>
          <w:rFonts w:ascii="Times New Roman" w:hAnsi="Times New Roman" w:cs="Times New Roman"/>
          <w:sz w:val="24"/>
          <w:szCs w:val="24"/>
        </w:rPr>
        <w:t>Ciudadana.-</w:t>
      </w:r>
      <w:proofErr w:type="gramEnd"/>
    </w:p>
    <w:p w14:paraId="00000024" w14:textId="2BCA021E" w:rsidR="00167CE7" w:rsidRPr="000F562B" w:rsidRDefault="000F562B">
      <w:pPr>
        <w:jc w:val="both"/>
        <w:rPr>
          <w:rFonts w:ascii="Times New Roman" w:hAnsi="Times New Roman" w:cs="Times New Roman"/>
          <w:sz w:val="24"/>
          <w:szCs w:val="24"/>
        </w:rPr>
      </w:pPr>
      <w:r w:rsidRPr="000F562B">
        <w:rPr>
          <w:rFonts w:ascii="Times New Roman" w:hAnsi="Times New Roman" w:cs="Times New Roman"/>
          <w:b/>
          <w:sz w:val="24"/>
          <w:szCs w:val="24"/>
          <w:u w:val="single"/>
        </w:rPr>
        <w:t>Art.6º):</w:t>
      </w:r>
      <w:r w:rsidRPr="000F562B">
        <w:rPr>
          <w:rFonts w:ascii="Times New Roman" w:hAnsi="Times New Roman" w:cs="Times New Roman"/>
          <w:sz w:val="24"/>
          <w:szCs w:val="24"/>
        </w:rPr>
        <w:t xml:space="preserve"> Facultase al Consejo Local de Seguridad Ciudadana a dictar su propio Reglamento </w:t>
      </w:r>
      <w:proofErr w:type="gramStart"/>
      <w:r w:rsidRPr="000F562B">
        <w:rPr>
          <w:rFonts w:ascii="Times New Roman" w:hAnsi="Times New Roman" w:cs="Times New Roman"/>
          <w:sz w:val="24"/>
          <w:szCs w:val="24"/>
        </w:rPr>
        <w:t>Interno.-</w:t>
      </w:r>
      <w:proofErr w:type="gramEnd"/>
    </w:p>
    <w:p w14:paraId="21021D76" w14:textId="77777777" w:rsidR="000F562B" w:rsidRPr="000F562B" w:rsidRDefault="000F562B" w:rsidP="000F562B">
      <w:pPr>
        <w:spacing w:line="360" w:lineRule="auto"/>
        <w:jc w:val="both"/>
        <w:rPr>
          <w:rFonts w:ascii="Times New Roman" w:hAnsi="Times New Roman" w:cs="Times New Roman"/>
          <w:sz w:val="24"/>
          <w:szCs w:val="24"/>
        </w:rPr>
      </w:pPr>
      <w:r w:rsidRPr="000F562B">
        <w:rPr>
          <w:rFonts w:ascii="Times New Roman" w:hAnsi="Times New Roman" w:cs="Times New Roman"/>
          <w:b/>
          <w:sz w:val="24"/>
          <w:szCs w:val="24"/>
          <w:u w:val="single"/>
        </w:rPr>
        <w:t>Art. 7º</w:t>
      </w:r>
      <w:r w:rsidRPr="000F562B">
        <w:rPr>
          <w:rFonts w:ascii="Times New Roman" w:hAnsi="Times New Roman" w:cs="Times New Roman"/>
          <w:b/>
          <w:sz w:val="24"/>
          <w:szCs w:val="24"/>
        </w:rPr>
        <w:t xml:space="preserve">): </w:t>
      </w:r>
      <w:r w:rsidRPr="000F562B">
        <w:rPr>
          <w:rFonts w:ascii="Times New Roman" w:hAnsi="Times New Roman" w:cs="Times New Roman"/>
          <w:sz w:val="24"/>
          <w:szCs w:val="24"/>
        </w:rPr>
        <w:t xml:space="preserve">Promúlguese, Comuníquese, Publíquese, Dese copia al Registro Municipal y Archívese. </w:t>
      </w:r>
    </w:p>
    <w:p w14:paraId="6930F42F" w14:textId="77777777" w:rsidR="000F562B" w:rsidRPr="000F562B" w:rsidRDefault="000F562B" w:rsidP="000F562B">
      <w:pPr>
        <w:jc w:val="both"/>
        <w:rPr>
          <w:rFonts w:ascii="Times New Roman" w:hAnsi="Times New Roman" w:cs="Times New Roman"/>
          <w:sz w:val="24"/>
          <w:szCs w:val="24"/>
        </w:rPr>
      </w:pPr>
      <w:r w:rsidRPr="000F562B">
        <w:rPr>
          <w:rFonts w:ascii="Times New Roman" w:hAnsi="Times New Roman" w:cs="Times New Roman"/>
          <w:color w:val="000000"/>
          <w:sz w:val="24"/>
          <w:szCs w:val="24"/>
        </w:rPr>
        <w:t xml:space="preserve">Dada en la Sala del Honorable Concejo Municipal de San Jorge, Ciudad Sanmartiniana, Departamento San Martín, Provincia de Santa Fe, a los cinco días del mes de </w:t>
      </w:r>
      <w:proofErr w:type="gramStart"/>
      <w:r w:rsidRPr="000F562B">
        <w:rPr>
          <w:rFonts w:ascii="Times New Roman" w:hAnsi="Times New Roman" w:cs="Times New Roman"/>
          <w:color w:val="000000"/>
          <w:sz w:val="24"/>
          <w:szCs w:val="24"/>
        </w:rPr>
        <w:t>Junio</w:t>
      </w:r>
      <w:proofErr w:type="gramEnd"/>
      <w:r w:rsidRPr="000F562B">
        <w:rPr>
          <w:rFonts w:ascii="Times New Roman" w:hAnsi="Times New Roman" w:cs="Times New Roman"/>
          <w:color w:val="000000"/>
          <w:sz w:val="24"/>
          <w:szCs w:val="24"/>
        </w:rPr>
        <w:t xml:space="preserve"> de 2025.-</w:t>
      </w:r>
    </w:p>
    <w:p w14:paraId="16149162" w14:textId="77777777" w:rsidR="000F562B" w:rsidRPr="000F562B" w:rsidRDefault="000F562B" w:rsidP="000F562B">
      <w:pPr>
        <w:tabs>
          <w:tab w:val="left" w:pos="-720"/>
        </w:tabs>
        <w:jc w:val="both"/>
        <w:rPr>
          <w:rFonts w:ascii="Times New Roman" w:hAnsi="Times New Roman" w:cs="Times New Roman"/>
          <w:color w:val="000000"/>
          <w:sz w:val="24"/>
          <w:szCs w:val="24"/>
        </w:rPr>
      </w:pPr>
      <w:r w:rsidRPr="000F562B">
        <w:rPr>
          <w:rFonts w:ascii="Times New Roman" w:hAnsi="Times New Roman" w:cs="Times New Roman"/>
          <w:color w:val="000000"/>
          <w:sz w:val="24"/>
          <w:szCs w:val="24"/>
        </w:rPr>
        <w:t xml:space="preserve">            </w:t>
      </w:r>
    </w:p>
    <w:p w14:paraId="2E1A1C11" w14:textId="77777777" w:rsidR="000F562B" w:rsidRPr="000F562B" w:rsidRDefault="000F562B" w:rsidP="000F562B">
      <w:pPr>
        <w:pStyle w:val="Sinespaciado"/>
        <w:jc w:val="both"/>
        <w:rPr>
          <w:rFonts w:ascii="Times New Roman" w:eastAsia="Calibri" w:hAnsi="Times New Roman"/>
          <w:color w:val="000000"/>
          <w:kern w:val="2"/>
          <w:sz w:val="24"/>
          <w:szCs w:val="24"/>
          <w:lang w:eastAsia="en-US"/>
        </w:rPr>
      </w:pPr>
      <w:r w:rsidRPr="000F562B">
        <w:rPr>
          <w:rFonts w:ascii="Times New Roman" w:eastAsia="Calibri" w:hAnsi="Times New Roman"/>
          <w:color w:val="000000"/>
          <w:kern w:val="2"/>
          <w:sz w:val="24"/>
          <w:szCs w:val="24"/>
          <w:lang w:eastAsia="en-US"/>
        </w:rPr>
        <w:t xml:space="preserve">                      </w:t>
      </w:r>
    </w:p>
    <w:p w14:paraId="3AB38C3F" w14:textId="77777777" w:rsidR="000F562B" w:rsidRPr="000F562B" w:rsidRDefault="000F562B" w:rsidP="000F562B">
      <w:pPr>
        <w:pStyle w:val="Sinespaciado"/>
        <w:rPr>
          <w:rFonts w:ascii="Times New Roman" w:eastAsia="Calibri" w:hAnsi="Times New Roman"/>
          <w:color w:val="000000"/>
          <w:kern w:val="2"/>
          <w:sz w:val="24"/>
          <w:szCs w:val="24"/>
          <w:lang w:eastAsia="en-US"/>
        </w:rPr>
      </w:pPr>
    </w:p>
    <w:p w14:paraId="15181F16" w14:textId="77777777" w:rsidR="000F562B" w:rsidRPr="000F562B" w:rsidRDefault="000F562B" w:rsidP="000F562B">
      <w:pPr>
        <w:pStyle w:val="Sinespaciado"/>
        <w:rPr>
          <w:rFonts w:ascii="Times New Roman" w:eastAsia="Calibri" w:hAnsi="Times New Roman"/>
          <w:color w:val="000000"/>
          <w:kern w:val="2"/>
          <w:sz w:val="24"/>
          <w:szCs w:val="24"/>
          <w:lang w:eastAsia="en-US"/>
        </w:rPr>
      </w:pPr>
      <w:r w:rsidRPr="000F562B">
        <w:rPr>
          <w:rFonts w:ascii="Times New Roman" w:eastAsia="Calibri" w:hAnsi="Times New Roman"/>
          <w:color w:val="000000"/>
          <w:kern w:val="2"/>
          <w:sz w:val="24"/>
          <w:szCs w:val="24"/>
          <w:lang w:eastAsia="en-US"/>
        </w:rPr>
        <w:t xml:space="preserve">                </w:t>
      </w:r>
    </w:p>
    <w:p w14:paraId="596D4C6F" w14:textId="77777777" w:rsidR="000F562B" w:rsidRPr="000F562B" w:rsidRDefault="000F562B" w:rsidP="000F562B">
      <w:pPr>
        <w:pStyle w:val="Sinespaciado"/>
        <w:rPr>
          <w:rFonts w:ascii="Times New Roman" w:eastAsia="Calibri" w:hAnsi="Times New Roman"/>
          <w:color w:val="000000"/>
          <w:kern w:val="2"/>
          <w:sz w:val="24"/>
          <w:szCs w:val="24"/>
          <w:lang w:eastAsia="en-US"/>
        </w:rPr>
      </w:pPr>
    </w:p>
    <w:p w14:paraId="511A1611" w14:textId="77777777" w:rsidR="000F562B" w:rsidRPr="000F562B" w:rsidRDefault="000F562B" w:rsidP="000F562B">
      <w:pPr>
        <w:pStyle w:val="Sinespaciado"/>
        <w:rPr>
          <w:rFonts w:ascii="Times New Roman" w:eastAsia="Calibri" w:hAnsi="Times New Roman"/>
          <w:color w:val="000000"/>
          <w:kern w:val="2"/>
          <w:sz w:val="24"/>
          <w:szCs w:val="24"/>
          <w:lang w:eastAsia="en-US"/>
        </w:rPr>
      </w:pPr>
      <w:r w:rsidRPr="000F562B">
        <w:rPr>
          <w:rFonts w:ascii="Times New Roman" w:eastAsia="Calibri" w:hAnsi="Times New Roman"/>
          <w:color w:val="000000"/>
          <w:kern w:val="2"/>
          <w:sz w:val="24"/>
          <w:szCs w:val="24"/>
          <w:lang w:eastAsia="en-US"/>
        </w:rPr>
        <w:t xml:space="preserve">                 </w:t>
      </w:r>
      <w:r w:rsidRPr="000F562B">
        <w:rPr>
          <w:rFonts w:ascii="Times New Roman" w:hAnsi="Times New Roman"/>
          <w:sz w:val="24"/>
          <w:szCs w:val="24"/>
        </w:rPr>
        <w:t xml:space="preserve">Sr. Andrés </w:t>
      </w:r>
      <w:proofErr w:type="spellStart"/>
      <w:r w:rsidRPr="000F562B">
        <w:rPr>
          <w:rFonts w:ascii="Times New Roman" w:hAnsi="Times New Roman"/>
          <w:sz w:val="24"/>
          <w:szCs w:val="24"/>
        </w:rPr>
        <w:t>Rosetti</w:t>
      </w:r>
      <w:proofErr w:type="spellEnd"/>
      <w:r w:rsidRPr="000F562B">
        <w:rPr>
          <w:rFonts w:ascii="Times New Roman" w:hAnsi="Times New Roman"/>
          <w:sz w:val="24"/>
          <w:szCs w:val="24"/>
        </w:rPr>
        <w:t xml:space="preserve">                                                               Sr. Facundo </w:t>
      </w:r>
      <w:proofErr w:type="spellStart"/>
      <w:r w:rsidRPr="000F562B">
        <w:rPr>
          <w:rFonts w:ascii="Times New Roman" w:hAnsi="Times New Roman"/>
          <w:sz w:val="24"/>
          <w:szCs w:val="24"/>
        </w:rPr>
        <w:t>Blum</w:t>
      </w:r>
      <w:proofErr w:type="spellEnd"/>
    </w:p>
    <w:p w14:paraId="70CD588C" w14:textId="77777777" w:rsidR="000F562B" w:rsidRPr="000F562B" w:rsidRDefault="000F562B" w:rsidP="000F562B">
      <w:pPr>
        <w:pStyle w:val="Sinespaciado"/>
        <w:rPr>
          <w:rFonts w:ascii="Times New Roman" w:hAnsi="Times New Roman"/>
          <w:sz w:val="24"/>
          <w:szCs w:val="24"/>
        </w:rPr>
      </w:pPr>
      <w:r w:rsidRPr="000F562B">
        <w:rPr>
          <w:rFonts w:ascii="Times New Roman" w:hAnsi="Times New Roman"/>
          <w:sz w:val="24"/>
          <w:szCs w:val="24"/>
        </w:rPr>
        <w:t xml:space="preserve">                Secretario del H.C.M.                                                         Presidente del H.C.M.</w:t>
      </w:r>
    </w:p>
    <w:p w14:paraId="10CAF2EA" w14:textId="77777777" w:rsidR="000F562B" w:rsidRPr="000F562B" w:rsidRDefault="000F562B" w:rsidP="000F562B">
      <w:pPr>
        <w:jc w:val="both"/>
        <w:rPr>
          <w:rFonts w:ascii="Times New Roman" w:eastAsia="Verdana" w:hAnsi="Times New Roman" w:cs="Times New Roman"/>
          <w:color w:val="000000"/>
          <w:sz w:val="24"/>
          <w:szCs w:val="24"/>
        </w:rPr>
      </w:pPr>
    </w:p>
    <w:p w14:paraId="54D5BED1" w14:textId="77777777" w:rsidR="000F562B" w:rsidRPr="00406EA7" w:rsidRDefault="000F562B" w:rsidP="000F562B">
      <w:pPr>
        <w:shd w:val="clear" w:color="auto" w:fill="FFFFFF"/>
        <w:spacing w:after="100" w:afterAutospacing="1" w:line="240" w:lineRule="auto"/>
        <w:rPr>
          <w:rFonts w:ascii="Times New Roman" w:eastAsia="Times New Roman" w:hAnsi="Times New Roman" w:cs="Times New Roman"/>
          <w:color w:val="2C363A"/>
        </w:rPr>
      </w:pPr>
      <w:r w:rsidRPr="00406EA7">
        <w:rPr>
          <w:rFonts w:ascii="Times New Roman" w:eastAsia="Times New Roman" w:hAnsi="Times New Roman" w:cs="Times New Roman"/>
          <w:color w:val="2C363A"/>
        </w:rPr>
        <w:t>.</w:t>
      </w:r>
    </w:p>
    <w:p w14:paraId="27064087" w14:textId="77777777" w:rsidR="000F562B" w:rsidRPr="00406EA7" w:rsidRDefault="000F562B" w:rsidP="000F562B">
      <w:pPr>
        <w:rPr>
          <w:rFonts w:ascii="Times New Roman" w:hAnsi="Times New Roman" w:cs="Times New Roman"/>
        </w:rPr>
      </w:pPr>
    </w:p>
    <w:p w14:paraId="00000025" w14:textId="25F9C176" w:rsidR="00167CE7" w:rsidRPr="00164837" w:rsidRDefault="00167CE7">
      <w:pPr>
        <w:jc w:val="both"/>
        <w:rPr>
          <w:rFonts w:ascii="Times New Roman" w:hAnsi="Times New Roman" w:cs="Times New Roman"/>
          <w:sz w:val="24"/>
          <w:szCs w:val="24"/>
        </w:rPr>
      </w:pPr>
    </w:p>
    <w:p w14:paraId="00000026" w14:textId="77777777" w:rsidR="00167CE7" w:rsidRDefault="00167CE7">
      <w:pPr>
        <w:jc w:val="both"/>
      </w:pPr>
    </w:p>
    <w:sectPr w:rsidR="00167CE7" w:rsidSect="00375DF7">
      <w:pgSz w:w="12240" w:h="20160" w:code="5"/>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3798"/>
    <w:multiLevelType w:val="multilevel"/>
    <w:tmpl w:val="13C0F0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214209"/>
    <w:multiLevelType w:val="multilevel"/>
    <w:tmpl w:val="25687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7"/>
    <w:rsid w:val="000D474D"/>
    <w:rsid w:val="000F562B"/>
    <w:rsid w:val="00164837"/>
    <w:rsid w:val="00167CE7"/>
    <w:rsid w:val="00375D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3854"/>
  <w15:docId w15:val="{BC394549-E894-461F-9C62-32DC9BF1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color w:val="2F5496"/>
      <w:sz w:val="40"/>
      <w:szCs w:val="40"/>
    </w:rPr>
  </w:style>
  <w:style w:type="paragraph" w:styleId="Ttulo2">
    <w:name w:val="heading 2"/>
    <w:basedOn w:val="Normal"/>
    <w:next w:val="Normal"/>
    <w:pPr>
      <w:keepNext/>
      <w:keepLines/>
      <w:spacing w:before="160" w:after="80"/>
      <w:outlineLvl w:val="1"/>
    </w:pPr>
    <w:rPr>
      <w:color w:val="2F5496"/>
      <w:sz w:val="32"/>
      <w:szCs w:val="32"/>
    </w:rPr>
  </w:style>
  <w:style w:type="paragraph" w:styleId="Ttulo3">
    <w:name w:val="heading 3"/>
    <w:basedOn w:val="Normal"/>
    <w:next w:val="Normal"/>
    <w:pPr>
      <w:keepNext/>
      <w:keepLines/>
      <w:spacing w:before="160" w:after="80"/>
      <w:outlineLvl w:val="2"/>
    </w:pPr>
    <w:rPr>
      <w:color w:val="2F5496"/>
      <w:sz w:val="28"/>
      <w:szCs w:val="28"/>
    </w:rPr>
  </w:style>
  <w:style w:type="paragraph" w:styleId="Ttulo4">
    <w:name w:val="heading 4"/>
    <w:basedOn w:val="Normal"/>
    <w:next w:val="Normal"/>
    <w:pPr>
      <w:keepNext/>
      <w:keepLines/>
      <w:spacing w:before="80" w:after="40"/>
      <w:outlineLvl w:val="3"/>
    </w:pPr>
    <w:rPr>
      <w:i/>
      <w:color w:val="2F5496"/>
    </w:rPr>
  </w:style>
  <w:style w:type="paragraph" w:styleId="Ttulo5">
    <w:name w:val="heading 5"/>
    <w:basedOn w:val="Normal"/>
    <w:next w:val="Normal"/>
    <w:pPr>
      <w:keepNext/>
      <w:keepLines/>
      <w:spacing w:before="80" w:after="40"/>
      <w:outlineLvl w:val="4"/>
    </w:pPr>
    <w:rPr>
      <w:color w:val="2F5496"/>
    </w:rPr>
  </w:style>
  <w:style w:type="paragraph" w:styleId="Ttulo6">
    <w:name w:val="heading 6"/>
    <w:basedOn w:val="Normal"/>
    <w:next w:val="Normal"/>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sz w:val="56"/>
      <w:szCs w:val="56"/>
    </w:rPr>
  </w:style>
  <w:style w:type="paragraph" w:styleId="Subttulo">
    <w:name w:val="Subtitle"/>
    <w:basedOn w:val="Normal"/>
    <w:next w:val="Normal"/>
    <w:rPr>
      <w:color w:val="595959"/>
      <w:sz w:val="28"/>
      <w:szCs w:val="28"/>
    </w:rPr>
  </w:style>
  <w:style w:type="paragraph" w:styleId="Sinespaciado">
    <w:name w:val="No Spacing"/>
    <w:uiPriority w:val="1"/>
    <w:qFormat/>
    <w:rsid w:val="00164837"/>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1038</Words>
  <Characters>5710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2025-06-04T12:50:00Z</dcterms:created>
  <dcterms:modified xsi:type="dcterms:W3CDTF">2025-06-06T11:45:00Z</dcterms:modified>
</cp:coreProperties>
</file>