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FE17" w14:textId="77777777" w:rsidR="002307C7" w:rsidRDefault="002307C7" w:rsidP="002307C7">
      <w:pPr>
        <w:spacing w:after="0"/>
        <w:rPr>
          <w:rFonts w:eastAsia="Times New Roman"/>
          <w:sz w:val="20"/>
          <w:szCs w:val="20"/>
          <w:lang w:val="es-ES_tradnl" w:eastAsia="es-ES"/>
        </w:rPr>
      </w:pPr>
      <w:bookmarkStart w:id="0" w:name="_Hlk174612126"/>
      <w:r w:rsidRPr="004F42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25164E3" wp14:editId="1E946E85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EA215" w14:textId="77777777" w:rsidR="002307C7" w:rsidRPr="00964D8F" w:rsidRDefault="002307C7" w:rsidP="002307C7">
      <w:pPr>
        <w:spacing w:after="0"/>
        <w:rPr>
          <w:rFonts w:eastAsia="Times New Roman"/>
          <w:sz w:val="24"/>
          <w:szCs w:val="24"/>
          <w:lang w:val="es-ES_tradnl" w:eastAsia="es-ES"/>
        </w:rPr>
      </w:pPr>
    </w:p>
    <w:p w14:paraId="7C1CBE7E" w14:textId="77777777" w:rsidR="002307C7" w:rsidRPr="00964D8F" w:rsidRDefault="002307C7" w:rsidP="002307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5849929"/>
      <w:bookmarkStart w:id="2" w:name="_Hlk175038231"/>
      <w:r w:rsidRPr="00964D8F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75C4D0D2" w14:textId="77777777" w:rsidR="002307C7" w:rsidRPr="00964D8F" w:rsidRDefault="002307C7" w:rsidP="002307C7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964D8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1A8BFB9B" w14:textId="77777777" w:rsidR="002307C7" w:rsidRPr="00964D8F" w:rsidRDefault="002307C7" w:rsidP="002307C7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62421991"/>
    </w:p>
    <w:bookmarkEnd w:id="3"/>
    <w:p w14:paraId="074031C5" w14:textId="77777777" w:rsidR="002307C7" w:rsidRPr="00964D8F" w:rsidRDefault="002307C7" w:rsidP="002307C7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4C1F87B" w14:textId="2945D26E" w:rsidR="002307C7" w:rsidRPr="004F42EF" w:rsidRDefault="005B597B" w:rsidP="002307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2307C7">
        <w:rPr>
          <w:rFonts w:ascii="Times New Roman" w:hAnsi="Times New Roman" w:cs="Times New Roman"/>
          <w:b/>
          <w:sz w:val="24"/>
          <w:szCs w:val="24"/>
          <w:u w:val="single"/>
        </w:rPr>
        <w:t>2530</w:t>
      </w:r>
    </w:p>
    <w:bookmarkEnd w:id="1"/>
    <w:bookmarkEnd w:id="2"/>
    <w:p w14:paraId="60665D13" w14:textId="77777777" w:rsidR="002307C7" w:rsidRDefault="002307C7" w:rsidP="002307C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D8C4D" w14:textId="77777777" w:rsidR="002307C7" w:rsidRPr="006614C3" w:rsidRDefault="002307C7" w:rsidP="002307C7">
      <w:pPr>
        <w:jc w:val="both"/>
        <w:rPr>
          <w:rFonts w:ascii="Times New Roman" w:hAnsi="Times New Roman" w:cs="Times New Roman"/>
          <w:sz w:val="24"/>
          <w:szCs w:val="24"/>
        </w:rPr>
      </w:pPr>
      <w:r w:rsidRPr="006614C3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78111FD6" w14:textId="77777777" w:rsidR="005B597B" w:rsidRDefault="002307C7" w:rsidP="005B59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La Resolución IM/26.493</w:t>
      </w:r>
      <w:r w:rsidRPr="00053525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enviada por el Departamento Ejecutivo Municipal, </w:t>
      </w:r>
      <w:r w:rsidRPr="00053525">
        <w:rPr>
          <w:rFonts w:ascii="Times New Roman" w:hAnsi="Times New Roman"/>
          <w:sz w:val="24"/>
          <w:szCs w:val="24"/>
        </w:rPr>
        <w:t>sobre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D3DD5">
        <w:rPr>
          <w:rFonts w:ascii="Times New Roman" w:hAnsi="Times New Roman" w:cs="Times New Roman"/>
          <w:sz w:val="24"/>
          <w:szCs w:val="24"/>
        </w:rPr>
        <w:t xml:space="preserve">os Expedientes Nº 06/25 I y 503/25, </w:t>
      </w:r>
      <w:r w:rsidR="008701BB" w:rsidRPr="00A452FF">
        <w:rPr>
          <w:rFonts w:ascii="Times New Roman" w:hAnsi="Times New Roman" w:cs="Times New Roman"/>
          <w:sz w:val="24"/>
          <w:szCs w:val="24"/>
        </w:rPr>
        <w:t>y;</w:t>
      </w:r>
    </w:p>
    <w:p w14:paraId="35FD3324" w14:textId="77777777" w:rsidR="005B597B" w:rsidRDefault="005B597B" w:rsidP="005B5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9DF4" w14:textId="04BDC274" w:rsidR="00B53D26" w:rsidRPr="005B597B" w:rsidRDefault="008701BB" w:rsidP="005B59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2FF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bookmarkStart w:id="4" w:name="_GoBack"/>
      <w:bookmarkEnd w:id="4"/>
      <w:r w:rsidR="000D3DD5">
        <w:rPr>
          <w:rFonts w:ascii="Times New Roman" w:hAnsi="Times New Roman" w:cs="Times New Roman"/>
          <w:sz w:val="24"/>
          <w:szCs w:val="24"/>
        </w:rPr>
        <w:tab/>
      </w:r>
    </w:p>
    <w:p w14:paraId="0F7E749B" w14:textId="1B8B7BD7" w:rsidR="008701BB" w:rsidRDefault="000D3DD5" w:rsidP="00B53D2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mediante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06/25 I el Área de Inclusión y Accesibilidad reciben el pedido </w:t>
      </w:r>
      <w:r w:rsidR="0017172A">
        <w:rPr>
          <w:rFonts w:ascii="Times New Roman" w:hAnsi="Times New Roman" w:cs="Times New Roman"/>
          <w:sz w:val="24"/>
          <w:szCs w:val="24"/>
        </w:rPr>
        <w:t>de CORIN “Consultorios de Rehabilitación Infantil” ubicado en Calle Urquiza 1043, mediante el cual solicitan pintura de cordón y cartel indicativo de estacionamiento reservado para ascenso y descenso de personas con discapacidad;</w:t>
      </w:r>
    </w:p>
    <w:p w14:paraId="59AEBE15" w14:textId="17EEB666" w:rsidR="0017172A" w:rsidRDefault="0017172A" w:rsidP="008701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 mediante expediente 503/25 el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Mario Alberto solicita se pinte el codón para delimitar el estacionamiento frente a su domicilio;</w:t>
      </w:r>
    </w:p>
    <w:p w14:paraId="6D8FB8CA" w14:textId="5B0F4262" w:rsidR="0017172A" w:rsidRPr="00A452FF" w:rsidRDefault="0017172A" w:rsidP="008701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respecto al expediente 503/25 la Dirección de Inclusión y Accesibilidad evalúa e informa que corresponde hacer caso al pedido, colocando también un cartel indicativo</w:t>
      </w:r>
      <w:r w:rsidR="005B597B">
        <w:rPr>
          <w:rFonts w:ascii="Times New Roman" w:hAnsi="Times New Roman" w:cs="Times New Roman"/>
          <w:sz w:val="24"/>
          <w:szCs w:val="24"/>
        </w:rPr>
        <w:t>;</w:t>
      </w:r>
    </w:p>
    <w:p w14:paraId="14444F79" w14:textId="77777777" w:rsidR="002307C7" w:rsidRPr="00964D8F" w:rsidRDefault="002307C7" w:rsidP="002307C7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964D8F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263514C" w14:textId="77777777" w:rsidR="008701BB" w:rsidRPr="00A452FF" w:rsidRDefault="008701BB" w:rsidP="008701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2BBD4" w14:textId="77777777" w:rsidR="008701BB" w:rsidRPr="00A452FF" w:rsidRDefault="008701BB" w:rsidP="008701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2FF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14:paraId="00641BCF" w14:textId="77777777" w:rsidR="00B53D26" w:rsidRDefault="00B53D26" w:rsidP="00B53D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5CB186" w14:textId="0C1ACCDD" w:rsidR="008701BB" w:rsidRPr="00A452FF" w:rsidRDefault="008701BB" w:rsidP="00B53D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FF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1º):</w:t>
      </w:r>
      <w:r w:rsidRPr="00A452F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52FF">
        <w:rPr>
          <w:rFonts w:ascii="Times New Roman" w:hAnsi="Times New Roman" w:cs="Times New Roman"/>
          <w:sz w:val="24"/>
          <w:szCs w:val="24"/>
        </w:rPr>
        <w:t xml:space="preserve">Autorícese al Departamento Ejecutivo Municipal para que a través de la </w:t>
      </w:r>
      <w:r w:rsidR="001051D6">
        <w:rPr>
          <w:rFonts w:ascii="Times New Roman" w:hAnsi="Times New Roman" w:cs="Times New Roman"/>
          <w:sz w:val="24"/>
          <w:szCs w:val="24"/>
        </w:rPr>
        <w:t>S</w:t>
      </w:r>
      <w:r w:rsidR="001051D6" w:rsidRPr="00A452FF">
        <w:rPr>
          <w:rFonts w:ascii="Times New Roman" w:hAnsi="Times New Roman" w:cs="Times New Roman"/>
          <w:sz w:val="24"/>
          <w:szCs w:val="24"/>
        </w:rPr>
        <w:t>ecretar</w:t>
      </w:r>
      <w:r w:rsidR="001051D6">
        <w:rPr>
          <w:rFonts w:ascii="Times New Roman" w:hAnsi="Times New Roman" w:cs="Times New Roman"/>
          <w:sz w:val="24"/>
          <w:szCs w:val="24"/>
        </w:rPr>
        <w:t>í</w:t>
      </w:r>
      <w:r w:rsidR="001051D6" w:rsidRPr="00A452FF">
        <w:rPr>
          <w:rFonts w:ascii="Times New Roman" w:hAnsi="Times New Roman" w:cs="Times New Roman"/>
          <w:sz w:val="24"/>
          <w:szCs w:val="24"/>
        </w:rPr>
        <w:t>a</w:t>
      </w:r>
      <w:r w:rsidRPr="00A452FF">
        <w:rPr>
          <w:rFonts w:ascii="Times New Roman" w:hAnsi="Times New Roman" w:cs="Times New Roman"/>
          <w:sz w:val="24"/>
          <w:szCs w:val="24"/>
        </w:rPr>
        <w:t xml:space="preserve"> de Obras y Servicios Públicos realice el Estacionamiento “Exclusivo </w:t>
      </w:r>
      <w:r w:rsidR="00796493">
        <w:rPr>
          <w:rFonts w:ascii="Times New Roman" w:hAnsi="Times New Roman" w:cs="Times New Roman"/>
          <w:sz w:val="24"/>
          <w:szCs w:val="24"/>
        </w:rPr>
        <w:t xml:space="preserve">Ascenso y Descenso de </w:t>
      </w:r>
      <w:r w:rsidR="001051D6">
        <w:rPr>
          <w:rFonts w:ascii="Times New Roman" w:hAnsi="Times New Roman" w:cs="Times New Roman"/>
          <w:sz w:val="24"/>
          <w:szCs w:val="24"/>
        </w:rPr>
        <w:t>Personas</w:t>
      </w:r>
      <w:r w:rsidR="00796493">
        <w:rPr>
          <w:rFonts w:ascii="Times New Roman" w:hAnsi="Times New Roman" w:cs="Times New Roman"/>
          <w:sz w:val="24"/>
          <w:szCs w:val="24"/>
        </w:rPr>
        <w:t xml:space="preserve"> con Discapacidad</w:t>
      </w:r>
      <w:r w:rsidRPr="00A452FF">
        <w:rPr>
          <w:rFonts w:ascii="Times New Roman" w:hAnsi="Times New Roman" w:cs="Times New Roman"/>
          <w:sz w:val="24"/>
          <w:szCs w:val="24"/>
        </w:rPr>
        <w:t xml:space="preserve">” sobre </w:t>
      </w:r>
      <w:r w:rsidR="00796493">
        <w:rPr>
          <w:rFonts w:ascii="Times New Roman" w:hAnsi="Times New Roman" w:cs="Times New Roman"/>
          <w:sz w:val="24"/>
          <w:szCs w:val="24"/>
        </w:rPr>
        <w:t>la calle Urquiza 1043</w:t>
      </w:r>
      <w:r w:rsidR="005B597B">
        <w:rPr>
          <w:rFonts w:ascii="Times New Roman" w:hAnsi="Times New Roman" w:cs="Times New Roman"/>
          <w:sz w:val="24"/>
          <w:szCs w:val="24"/>
        </w:rPr>
        <w:t>.</w:t>
      </w:r>
    </w:p>
    <w:p w14:paraId="1F131EAC" w14:textId="454D2595" w:rsidR="008701BB" w:rsidRPr="00A452FF" w:rsidRDefault="008701BB" w:rsidP="00B53D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FF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2º):</w:t>
      </w:r>
      <w:r w:rsidRPr="00A452FF">
        <w:rPr>
          <w:rFonts w:ascii="Times New Roman" w:hAnsi="Times New Roman" w:cs="Times New Roman"/>
          <w:sz w:val="24"/>
          <w:szCs w:val="24"/>
        </w:rPr>
        <w:t> Autorícese al Departamento Ejecutivo Municipal para que a través de la Secretar</w:t>
      </w:r>
      <w:r w:rsidR="001051D6">
        <w:rPr>
          <w:rFonts w:ascii="Times New Roman" w:hAnsi="Times New Roman" w:cs="Times New Roman"/>
          <w:sz w:val="24"/>
          <w:szCs w:val="24"/>
        </w:rPr>
        <w:t>í</w:t>
      </w:r>
      <w:r w:rsidRPr="00A452FF">
        <w:rPr>
          <w:rFonts w:ascii="Times New Roman" w:hAnsi="Times New Roman" w:cs="Times New Roman"/>
          <w:sz w:val="24"/>
          <w:szCs w:val="24"/>
        </w:rPr>
        <w:t>a de Obras y Servicios Públicos realice el Estacionamiento “Exclusivo</w:t>
      </w:r>
      <w:r w:rsidR="001A06FA">
        <w:rPr>
          <w:rFonts w:ascii="Times New Roman" w:hAnsi="Times New Roman" w:cs="Times New Roman"/>
          <w:sz w:val="24"/>
          <w:szCs w:val="24"/>
        </w:rPr>
        <w:t xml:space="preserve"> </w:t>
      </w:r>
      <w:r w:rsidR="00271C40">
        <w:rPr>
          <w:rFonts w:ascii="Times New Roman" w:hAnsi="Times New Roman" w:cs="Times New Roman"/>
          <w:sz w:val="24"/>
          <w:szCs w:val="24"/>
        </w:rPr>
        <w:t>JLK440</w:t>
      </w:r>
      <w:r w:rsidRPr="00A452FF">
        <w:rPr>
          <w:rFonts w:ascii="Times New Roman" w:hAnsi="Times New Roman" w:cs="Times New Roman"/>
          <w:sz w:val="24"/>
          <w:szCs w:val="24"/>
        </w:rPr>
        <w:t xml:space="preserve">” en </w:t>
      </w:r>
      <w:r w:rsidR="001A06FA">
        <w:rPr>
          <w:rFonts w:ascii="Times New Roman" w:hAnsi="Times New Roman" w:cs="Times New Roman"/>
          <w:sz w:val="24"/>
          <w:szCs w:val="24"/>
        </w:rPr>
        <w:t>calle Mendoza 1366</w:t>
      </w:r>
      <w:r w:rsidR="005B597B">
        <w:rPr>
          <w:rFonts w:ascii="Times New Roman" w:hAnsi="Times New Roman" w:cs="Times New Roman"/>
          <w:sz w:val="24"/>
          <w:szCs w:val="24"/>
        </w:rPr>
        <w:t>.</w:t>
      </w:r>
      <w:r w:rsidRPr="00A45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8A8FD" w14:textId="30B5342C" w:rsidR="00B53D26" w:rsidRDefault="008701BB" w:rsidP="00B53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F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 </w:t>
      </w:r>
      <w:r w:rsidR="001A06F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D2FF8">
        <w:rPr>
          <w:rFonts w:ascii="Times New Roman" w:hAnsi="Times New Roman" w:cs="Times New Roman"/>
          <w:b/>
          <w:bCs/>
          <w:sz w:val="24"/>
          <w:szCs w:val="24"/>
          <w:u w:val="single"/>
        </w:rPr>
        <w:t>º)</w:t>
      </w:r>
      <w:r w:rsidR="00B53D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53D26">
        <w:rPr>
          <w:rFonts w:ascii="Times New Roman" w:hAnsi="Times New Roman" w:cs="Times New Roman"/>
          <w:sz w:val="24"/>
          <w:szCs w:val="24"/>
        </w:rPr>
        <w:t xml:space="preserve"> </w:t>
      </w:r>
      <w:r w:rsidR="00B53D26" w:rsidRPr="004F42EF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</w:t>
      </w:r>
      <w:r w:rsidR="00B53D26">
        <w:rPr>
          <w:rFonts w:ascii="Times New Roman" w:hAnsi="Times New Roman" w:cs="Times New Roman"/>
          <w:sz w:val="24"/>
          <w:szCs w:val="24"/>
        </w:rPr>
        <w:t>Registro Municipal y Archívese.</w:t>
      </w:r>
      <w:r w:rsidR="00B53D26" w:rsidRPr="004F4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7CC33" w14:textId="1F203DC7" w:rsidR="00B53D26" w:rsidRPr="00AF2C6C" w:rsidRDefault="00B53D26" w:rsidP="00B53D26">
      <w:pPr>
        <w:jc w:val="both"/>
        <w:rPr>
          <w:rFonts w:ascii="Times New Roman" w:hAnsi="Times New Roman" w:cs="Times New Roman"/>
          <w:sz w:val="24"/>
          <w:szCs w:val="24"/>
        </w:rPr>
      </w:pPr>
      <w:r w:rsidRPr="004F42EF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rovincia de Santa </w:t>
      </w:r>
      <w:r w:rsidR="005B597B">
        <w:rPr>
          <w:rFonts w:ascii="Times New Roman" w:hAnsi="Times New Roman" w:cs="Times New Roman"/>
          <w:color w:val="000000"/>
          <w:sz w:val="24"/>
          <w:szCs w:val="24"/>
        </w:rPr>
        <w:t>Fe, a los ocho días del mes de m</w:t>
      </w:r>
      <w:r>
        <w:rPr>
          <w:rFonts w:ascii="Times New Roman" w:hAnsi="Times New Roman" w:cs="Times New Roman"/>
          <w:color w:val="000000"/>
          <w:sz w:val="24"/>
          <w:szCs w:val="24"/>
        </w:rPr>
        <w:t>ayo</w:t>
      </w:r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de 2025.-</w:t>
      </w:r>
    </w:p>
    <w:p w14:paraId="32B195A6" w14:textId="77777777" w:rsidR="00B53D26" w:rsidRPr="004F42EF" w:rsidRDefault="00B53D26" w:rsidP="00B53D26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E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1C6C1F7" w14:textId="32EEB870" w:rsidR="00B53D26" w:rsidRDefault="00B53D26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  <w:r w:rsidRPr="004F42EF">
        <w:rPr>
          <w:rFonts w:ascii="Times New Roman" w:eastAsia="Calibri" w:hAnsi="Times New Roman"/>
          <w:color w:val="000000"/>
          <w:kern w:val="2"/>
          <w:szCs w:val="24"/>
          <w:lang w:eastAsia="en-US"/>
        </w:rPr>
        <w:t xml:space="preserve">                      </w:t>
      </w:r>
    </w:p>
    <w:p w14:paraId="0B265C8F" w14:textId="59B99272" w:rsidR="005B597B" w:rsidRDefault="005B597B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</w:p>
    <w:p w14:paraId="3F33F79B" w14:textId="47AEC721" w:rsidR="005B597B" w:rsidRDefault="005B597B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</w:p>
    <w:p w14:paraId="171A2451" w14:textId="60EFFD68" w:rsidR="005B597B" w:rsidRDefault="005B597B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</w:p>
    <w:p w14:paraId="71D971A5" w14:textId="77777777" w:rsidR="005B597B" w:rsidRPr="004F42EF" w:rsidRDefault="005B597B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</w:p>
    <w:p w14:paraId="210C1792" w14:textId="77777777" w:rsidR="00B53D26" w:rsidRPr="004F42EF" w:rsidRDefault="00B53D26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</w:p>
    <w:p w14:paraId="67F0F2A9" w14:textId="3DE9B23D" w:rsidR="00B53D26" w:rsidRPr="001150F1" w:rsidRDefault="00B53D26" w:rsidP="00B53D26">
      <w:pPr>
        <w:pStyle w:val="Sinespaciado"/>
        <w:rPr>
          <w:rFonts w:ascii="Times New Roman" w:eastAsia="Calibri" w:hAnsi="Times New Roman"/>
          <w:color w:val="000000"/>
          <w:kern w:val="2"/>
          <w:szCs w:val="24"/>
          <w:lang w:eastAsia="en-US"/>
        </w:rPr>
      </w:pPr>
      <w:r>
        <w:rPr>
          <w:rFonts w:ascii="Times New Roman" w:eastAsia="Calibri" w:hAnsi="Times New Roman"/>
          <w:color w:val="000000"/>
          <w:kern w:val="2"/>
          <w:szCs w:val="24"/>
          <w:lang w:eastAsia="en-US"/>
        </w:rPr>
        <w:t xml:space="preserve">                  </w:t>
      </w:r>
      <w:r w:rsidR="005B597B">
        <w:rPr>
          <w:rFonts w:ascii="Times New Roman" w:eastAsia="Calibri" w:hAnsi="Times New Roman"/>
          <w:color w:val="000000"/>
          <w:kern w:val="2"/>
          <w:szCs w:val="24"/>
          <w:lang w:eastAsia="en-US"/>
        </w:rPr>
        <w:t xml:space="preserve"> </w:t>
      </w:r>
      <w:r w:rsidRPr="0025596F">
        <w:rPr>
          <w:rFonts w:ascii="Times New Roman" w:hAnsi="Times New Roman"/>
          <w:sz w:val="24"/>
          <w:szCs w:val="24"/>
        </w:rPr>
        <w:t xml:space="preserve">Sr. Andrés </w:t>
      </w:r>
      <w:proofErr w:type="spellStart"/>
      <w:r w:rsidRPr="0025596F">
        <w:rPr>
          <w:rFonts w:ascii="Times New Roman" w:hAnsi="Times New Roman"/>
          <w:sz w:val="24"/>
          <w:szCs w:val="24"/>
        </w:rPr>
        <w:t>Rosetti</w:t>
      </w:r>
      <w:proofErr w:type="spellEnd"/>
      <w:r w:rsidRPr="0025596F">
        <w:rPr>
          <w:rFonts w:ascii="Times New Roman" w:hAnsi="Times New Roman"/>
          <w:sz w:val="24"/>
          <w:szCs w:val="24"/>
        </w:rPr>
        <w:t xml:space="preserve">                                                               Sr. Facundo </w:t>
      </w:r>
      <w:proofErr w:type="spellStart"/>
      <w:r w:rsidRPr="0025596F">
        <w:rPr>
          <w:rFonts w:ascii="Times New Roman" w:hAnsi="Times New Roman"/>
          <w:sz w:val="24"/>
          <w:szCs w:val="24"/>
        </w:rPr>
        <w:t>Blum</w:t>
      </w:r>
      <w:proofErr w:type="spellEnd"/>
    </w:p>
    <w:p w14:paraId="219A2732" w14:textId="77777777" w:rsidR="00B53D26" w:rsidRPr="0025596F" w:rsidRDefault="00B53D26" w:rsidP="00B53D26">
      <w:pPr>
        <w:pStyle w:val="Sinespaciado"/>
        <w:rPr>
          <w:rFonts w:ascii="Times New Roman" w:hAnsi="Times New Roman"/>
          <w:sz w:val="24"/>
          <w:szCs w:val="24"/>
        </w:rPr>
      </w:pPr>
      <w:r w:rsidRPr="0025596F">
        <w:rPr>
          <w:rFonts w:ascii="Times New Roman" w:hAnsi="Times New Roman"/>
          <w:sz w:val="24"/>
          <w:szCs w:val="24"/>
        </w:rPr>
        <w:t xml:space="preserve">                Secretario del H.C.M.                                                         Presidente del H.C.M.</w:t>
      </w:r>
    </w:p>
    <w:p w14:paraId="31DE6EEC" w14:textId="77777777" w:rsidR="00B53D26" w:rsidRPr="001150F1" w:rsidRDefault="00B53D26" w:rsidP="00B53D26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A1B07" w14:textId="4A8B711C" w:rsidR="0058173D" w:rsidRDefault="0058173D"/>
    <w:sectPr w:rsidR="0058173D" w:rsidSect="005B597B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B"/>
    <w:rsid w:val="000D3DD5"/>
    <w:rsid w:val="001051D6"/>
    <w:rsid w:val="0017172A"/>
    <w:rsid w:val="001A06FA"/>
    <w:rsid w:val="002307C7"/>
    <w:rsid w:val="00271C40"/>
    <w:rsid w:val="0038615D"/>
    <w:rsid w:val="004142F7"/>
    <w:rsid w:val="004322AF"/>
    <w:rsid w:val="0058173D"/>
    <w:rsid w:val="005B597B"/>
    <w:rsid w:val="00796493"/>
    <w:rsid w:val="008701BB"/>
    <w:rsid w:val="00B53D26"/>
    <w:rsid w:val="00D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0519"/>
  <w15:chartTrackingRefBased/>
  <w15:docId w15:val="{D835459B-A9C8-47EB-8B63-94ED5CFC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1BB"/>
    <w:pPr>
      <w:spacing w:line="259" w:lineRule="auto"/>
      <w:jc w:val="left"/>
    </w:pPr>
    <w:rPr>
      <w:rFonts w:asciiTheme="minorHAnsi" w:hAnsiTheme="minorHAnsi" w:cstheme="minorBidi"/>
      <w:sz w:val="22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8701BB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1BB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1BB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1BB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1BB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1BB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1BB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1BB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1BB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1B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1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1BB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1BB"/>
    <w:rPr>
      <w:rFonts w:asciiTheme="minorHAnsi" w:eastAsiaTheme="majorEastAsia" w:hAnsiTheme="minorHAnsi" w:cstheme="majorBidi"/>
      <w:i/>
      <w:iCs/>
      <w:color w:val="2F5496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1BB"/>
    <w:rPr>
      <w:rFonts w:asciiTheme="minorHAnsi" w:eastAsiaTheme="majorEastAsia" w:hAnsiTheme="minorHAnsi" w:cstheme="majorBidi"/>
      <w:color w:val="2F5496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1BB"/>
    <w:rPr>
      <w:rFonts w:asciiTheme="minorHAnsi" w:eastAsiaTheme="majorEastAsia" w:hAnsiTheme="minorHAnsi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1BB"/>
    <w:rPr>
      <w:rFonts w:asciiTheme="minorHAnsi" w:eastAsiaTheme="majorEastAsia" w:hAnsiTheme="minorHAnsi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1BB"/>
    <w:rPr>
      <w:rFonts w:asciiTheme="minorHAnsi" w:eastAsiaTheme="majorEastAsia" w:hAnsiTheme="minorHAnsi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1BB"/>
    <w:rPr>
      <w:rFonts w:asciiTheme="minorHAnsi" w:eastAsiaTheme="majorEastAsia" w:hAnsiTheme="minorHAnsi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8701BB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1BB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1BB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1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8701BB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8701BB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8701BB"/>
    <w:pPr>
      <w:spacing w:line="24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styleId="nfasisintenso">
    <w:name w:val="Intense Emphasis"/>
    <w:basedOn w:val="Fuentedeprrafopredeter"/>
    <w:uiPriority w:val="21"/>
    <w:qFormat/>
    <w:rsid w:val="008701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1BB"/>
    <w:rPr>
      <w:i/>
      <w:iCs/>
      <w:color w:val="2F5496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8701B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2307C7"/>
    <w:pPr>
      <w:spacing w:after="0"/>
      <w:jc w:val="left"/>
    </w:pPr>
    <w:rPr>
      <w:rFonts w:ascii="Calibri" w:eastAsia="Times New Roman" w:hAnsi="Calibri"/>
      <w:kern w:val="0"/>
      <w:sz w:val="22"/>
      <w:lang w:val="es-AR"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97B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5</cp:revision>
  <cp:lastPrinted>2025-05-09T12:05:00Z</cp:lastPrinted>
  <dcterms:created xsi:type="dcterms:W3CDTF">2025-05-08T22:15:00Z</dcterms:created>
  <dcterms:modified xsi:type="dcterms:W3CDTF">2025-05-09T12:06:00Z</dcterms:modified>
</cp:coreProperties>
</file>