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529B" w14:textId="77777777" w:rsidR="00A81C49" w:rsidRPr="00E146FF" w:rsidRDefault="00A81C49" w:rsidP="00A81C49">
      <w:pPr>
        <w:jc w:val="center"/>
        <w:rPr>
          <w:rFonts w:ascii="Times New Roman" w:hAnsi="Times New Roman" w:cs="Times New Roman"/>
          <w:lang w:val="es-ES"/>
        </w:rPr>
      </w:pPr>
      <w:r w:rsidRPr="00E146FF">
        <w:rPr>
          <w:rFonts w:ascii="Times New Roman" w:hAnsi="Times New Roman" w:cs="Times New Roman"/>
          <w:noProof/>
          <w:lang w:val="es-AR" w:eastAsia="es-AR"/>
        </w:rPr>
        <w:drawing>
          <wp:anchor distT="0" distB="0" distL="114300" distR="114300" simplePos="0" relativeHeight="251659264" behindDoc="0" locked="0" layoutInCell="1" allowOverlap="1" wp14:anchorId="4ED8168F" wp14:editId="45DFAE1B">
            <wp:simplePos x="0" y="0"/>
            <wp:positionH relativeFrom="margin">
              <wp:posOffset>-171450</wp:posOffset>
            </wp:positionH>
            <wp:positionV relativeFrom="paragraph">
              <wp:posOffset>-198120</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r w:rsidRPr="00E146FF">
        <w:rPr>
          <w:rFonts w:ascii="Times New Roman" w:hAnsi="Times New Roman" w:cs="Times New Roman"/>
          <w:b/>
          <w:lang w:val="es-ES"/>
        </w:rPr>
        <w:t>Honorable Concejo Municipal de San Jorge</w:t>
      </w:r>
    </w:p>
    <w:p w14:paraId="27B3DC80" w14:textId="77777777" w:rsidR="00A81C49" w:rsidRPr="00E146FF" w:rsidRDefault="00A81C49" w:rsidP="00A81C49">
      <w:pPr>
        <w:pStyle w:val="Sinespaciado"/>
        <w:jc w:val="center"/>
        <w:rPr>
          <w:rFonts w:ascii="Times New Roman" w:hAnsi="Times New Roman" w:cs="Times New Roman"/>
          <w:b/>
          <w:sz w:val="24"/>
          <w:szCs w:val="24"/>
        </w:rPr>
      </w:pPr>
      <w:r w:rsidRPr="00E146FF">
        <w:rPr>
          <w:rFonts w:ascii="Times New Roman" w:hAnsi="Times New Roman" w:cs="Times New Roman"/>
          <w:b/>
          <w:sz w:val="24"/>
          <w:szCs w:val="24"/>
        </w:rPr>
        <w:t>Av. Alberdi 1155 – (2451) San Jorge – Santa Fe - Tel: 03406-444122</w:t>
      </w:r>
    </w:p>
    <w:p w14:paraId="3A1EEC53" w14:textId="77777777" w:rsidR="00A81C49" w:rsidRPr="00E146FF" w:rsidRDefault="00A81C49" w:rsidP="00A81C49">
      <w:pPr>
        <w:pStyle w:val="Sinespaciado"/>
        <w:jc w:val="center"/>
        <w:rPr>
          <w:rFonts w:ascii="Times New Roman" w:hAnsi="Times New Roman" w:cs="Times New Roman"/>
          <w:b/>
          <w:sz w:val="24"/>
          <w:szCs w:val="24"/>
        </w:rPr>
      </w:pPr>
      <w:bookmarkStart w:id="0" w:name="_Hlk162421991"/>
      <w:r w:rsidRPr="00E146FF">
        <w:rPr>
          <w:rFonts w:ascii="Times New Roman" w:hAnsi="Times New Roman" w:cs="Times New Roman"/>
          <w:b/>
          <w:sz w:val="24"/>
          <w:szCs w:val="24"/>
        </w:rPr>
        <w:t xml:space="preserve">2024 “Año del 30º Aniversario del Hermanamiento con </w:t>
      </w:r>
      <w:proofErr w:type="spellStart"/>
      <w:r w:rsidRPr="00E146FF">
        <w:rPr>
          <w:rFonts w:ascii="Times New Roman" w:hAnsi="Times New Roman" w:cs="Times New Roman"/>
          <w:b/>
          <w:sz w:val="24"/>
          <w:szCs w:val="24"/>
        </w:rPr>
        <w:t>Cavallermaggiore</w:t>
      </w:r>
      <w:proofErr w:type="spellEnd"/>
      <w:r w:rsidRPr="00E146FF">
        <w:rPr>
          <w:rFonts w:ascii="Times New Roman" w:hAnsi="Times New Roman" w:cs="Times New Roman"/>
          <w:b/>
          <w:sz w:val="24"/>
          <w:szCs w:val="24"/>
        </w:rPr>
        <w:t>”</w:t>
      </w:r>
    </w:p>
    <w:p w14:paraId="4F5CED1D" w14:textId="77777777" w:rsidR="00A81C49" w:rsidRPr="00E146FF" w:rsidRDefault="00A81C49" w:rsidP="00A81C49">
      <w:pPr>
        <w:ind w:left="708" w:hanging="708"/>
        <w:jc w:val="center"/>
        <w:rPr>
          <w:rFonts w:ascii="Times New Roman" w:hAnsi="Times New Roman" w:cs="Times New Roman"/>
          <w:b/>
          <w:bCs/>
          <w:color w:val="000000"/>
          <w:u w:val="single"/>
          <w:lang w:val="es-ES"/>
        </w:rPr>
      </w:pPr>
    </w:p>
    <w:bookmarkEnd w:id="0"/>
    <w:p w14:paraId="3B015DE2" w14:textId="77777777" w:rsidR="00A81C49" w:rsidRPr="00363843" w:rsidRDefault="00A81C49" w:rsidP="00A81C49">
      <w:pPr>
        <w:spacing w:line="480" w:lineRule="auto"/>
        <w:jc w:val="center"/>
        <w:rPr>
          <w:rFonts w:ascii="Times New Roman" w:eastAsia="Times New Roman" w:hAnsi="Times New Roman" w:cs="Times New Roman"/>
          <w:b/>
          <w:sz w:val="24"/>
          <w:szCs w:val="24"/>
          <w:u w:val="single"/>
          <w:lang w:val="es-ES"/>
        </w:rPr>
      </w:pPr>
    </w:p>
    <w:p w14:paraId="3E7B739B" w14:textId="136DD44A" w:rsidR="00A81C49" w:rsidRPr="008A7180" w:rsidRDefault="00A81C49" w:rsidP="00A81C49">
      <w:pPr>
        <w:spacing w:line="480" w:lineRule="auto"/>
        <w:jc w:val="center"/>
        <w:rPr>
          <w:rFonts w:ascii="Times New Roman" w:eastAsia="Times New Roman" w:hAnsi="Times New Roman" w:cs="Times New Roman"/>
          <w:b/>
          <w:sz w:val="24"/>
          <w:szCs w:val="24"/>
          <w:u w:val="single"/>
          <w:lang w:val="es-ES"/>
        </w:rPr>
      </w:pPr>
      <w:r>
        <w:rPr>
          <w:rFonts w:ascii="Times New Roman" w:eastAsia="Times New Roman" w:hAnsi="Times New Roman" w:cs="Times New Roman"/>
          <w:b/>
          <w:sz w:val="24"/>
          <w:szCs w:val="24"/>
          <w:u w:val="single"/>
          <w:lang w:val="es-ES"/>
        </w:rPr>
        <w:t>MINUTA DE COMUNICACIÓN Nº 783</w:t>
      </w:r>
    </w:p>
    <w:p w14:paraId="210EC63F" w14:textId="77777777" w:rsidR="00A81C49" w:rsidRPr="008A7180" w:rsidRDefault="00A81C49" w:rsidP="00A81C49">
      <w:pPr>
        <w:spacing w:line="480" w:lineRule="auto"/>
        <w:jc w:val="both"/>
        <w:rPr>
          <w:rFonts w:ascii="Times New Roman" w:eastAsia="Times New Roman" w:hAnsi="Times New Roman" w:cs="Times New Roman"/>
          <w:b/>
          <w:sz w:val="24"/>
          <w:szCs w:val="24"/>
          <w:u w:val="single"/>
        </w:rPr>
      </w:pPr>
      <w:r w:rsidRPr="008A7180">
        <w:rPr>
          <w:rFonts w:ascii="Times New Roman" w:eastAsia="Times New Roman" w:hAnsi="Times New Roman" w:cs="Times New Roman"/>
          <w:b/>
          <w:sz w:val="24"/>
          <w:szCs w:val="24"/>
          <w:u w:val="single"/>
        </w:rPr>
        <w:t>VISTO:</w:t>
      </w:r>
    </w:p>
    <w:p w14:paraId="4E83E1C8" w14:textId="2C218001" w:rsidR="00E26380" w:rsidRDefault="009F24A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377F">
        <w:rPr>
          <w:rFonts w:ascii="Times New Roman" w:eastAsia="Times New Roman" w:hAnsi="Times New Roman" w:cs="Times New Roman"/>
          <w:sz w:val="24"/>
          <w:szCs w:val="24"/>
        </w:rPr>
        <w:t>La extensión de calle Carlos Gardel y calle Belgrano</w:t>
      </w:r>
      <w:r w:rsidR="00D633E3">
        <w:rPr>
          <w:rFonts w:ascii="Times New Roman" w:eastAsia="Times New Roman" w:hAnsi="Times New Roman" w:cs="Times New Roman"/>
          <w:sz w:val="24"/>
          <w:szCs w:val="24"/>
        </w:rPr>
        <w:t xml:space="preserve">, </w:t>
      </w:r>
      <w:r w:rsidR="00E0226F">
        <w:rPr>
          <w:rFonts w:ascii="Times New Roman" w:eastAsia="Times New Roman" w:hAnsi="Times New Roman" w:cs="Times New Roman"/>
          <w:sz w:val="24"/>
          <w:szCs w:val="24"/>
        </w:rPr>
        <w:t>y;</w:t>
      </w:r>
    </w:p>
    <w:p w14:paraId="41269691" w14:textId="77777777" w:rsidR="00572EEF" w:rsidRDefault="00E0226F" w:rsidP="000200C2">
      <w:pPr>
        <w:spacing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CONSIDERANDO: </w:t>
      </w:r>
    </w:p>
    <w:p w14:paraId="7465849F" w14:textId="63A0E7A1" w:rsidR="00031236" w:rsidRDefault="00BC684E" w:rsidP="00961EDC">
      <w:pPr>
        <w:ind w:firstLine="709"/>
        <w:jc w:val="both"/>
        <w:rPr>
          <w:rFonts w:ascii="Times New Roman" w:eastAsia="Times New Roman" w:hAnsi="Times New Roman" w:cs="Times New Roman"/>
          <w:sz w:val="24"/>
          <w:szCs w:val="24"/>
        </w:rPr>
      </w:pPr>
      <w:r w:rsidRPr="00BC684E">
        <w:rPr>
          <w:rFonts w:ascii="Times New Roman" w:eastAsia="Times New Roman" w:hAnsi="Times New Roman" w:cs="Times New Roman"/>
          <w:sz w:val="24"/>
          <w:szCs w:val="24"/>
        </w:rPr>
        <w:t>Qu</w:t>
      </w:r>
      <w:r w:rsidR="003511F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DA377F">
        <w:rPr>
          <w:rFonts w:ascii="Times New Roman" w:eastAsia="Times New Roman" w:hAnsi="Times New Roman" w:cs="Times New Roman"/>
          <w:sz w:val="24"/>
          <w:szCs w:val="24"/>
        </w:rPr>
        <w:t xml:space="preserve">la apertura de ambas calles y el cierre de la manzana ubicada entre las calles Belgrano, Carlos Gardel, Moreno y Av. </w:t>
      </w:r>
      <w:proofErr w:type="spellStart"/>
      <w:r w:rsidR="00DA377F">
        <w:rPr>
          <w:rFonts w:ascii="Times New Roman" w:eastAsia="Times New Roman" w:hAnsi="Times New Roman" w:cs="Times New Roman"/>
          <w:sz w:val="24"/>
          <w:szCs w:val="24"/>
        </w:rPr>
        <w:t>Nottebohn</w:t>
      </w:r>
      <w:proofErr w:type="spellEnd"/>
      <w:r w:rsidR="00DA377F">
        <w:rPr>
          <w:rFonts w:ascii="Times New Roman" w:eastAsia="Times New Roman" w:hAnsi="Times New Roman" w:cs="Times New Roman"/>
          <w:sz w:val="24"/>
          <w:szCs w:val="24"/>
        </w:rPr>
        <w:t xml:space="preserve"> del Barrio Jardín de San Jorge, requiere necesariamente servicios básicos para aquellos vecinos que construyero</w:t>
      </w:r>
      <w:r w:rsidR="003511F4">
        <w:rPr>
          <w:rFonts w:ascii="Times New Roman" w:eastAsia="Times New Roman" w:hAnsi="Times New Roman" w:cs="Times New Roman"/>
          <w:sz w:val="24"/>
          <w:szCs w:val="24"/>
        </w:rPr>
        <w:t>n su vivienda en dicha manzana;</w:t>
      </w:r>
    </w:p>
    <w:p w14:paraId="2A7C046D" w14:textId="77777777" w:rsidR="00961EDC" w:rsidRDefault="00961EDC" w:rsidP="00961EDC">
      <w:pPr>
        <w:ind w:firstLine="709"/>
        <w:jc w:val="both"/>
        <w:rPr>
          <w:rFonts w:ascii="Times New Roman" w:eastAsia="Times New Roman" w:hAnsi="Times New Roman" w:cs="Times New Roman"/>
          <w:sz w:val="24"/>
          <w:szCs w:val="24"/>
        </w:rPr>
      </w:pPr>
    </w:p>
    <w:p w14:paraId="3B6EF20C" w14:textId="7FE25FA4" w:rsidR="00DA377F" w:rsidRDefault="003511F4" w:rsidP="00961EDC">
      <w:pPr>
        <w:ind w:firstLine="709"/>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Que</w:t>
      </w:r>
      <w:proofErr w:type="spellEnd"/>
      <w:proofErr w:type="gramEnd"/>
      <w:r>
        <w:rPr>
          <w:rFonts w:ascii="Times New Roman" w:eastAsia="Times New Roman" w:hAnsi="Times New Roman" w:cs="Times New Roman"/>
          <w:sz w:val="24"/>
          <w:szCs w:val="24"/>
        </w:rPr>
        <w:t xml:space="preserve"> </w:t>
      </w:r>
      <w:r w:rsidR="00DA377F">
        <w:rPr>
          <w:rFonts w:ascii="Times New Roman" w:eastAsia="Times New Roman" w:hAnsi="Times New Roman" w:cs="Times New Roman"/>
          <w:sz w:val="24"/>
          <w:szCs w:val="24"/>
        </w:rPr>
        <w:t xml:space="preserve">asimismo, se da la particularidad que todos los servicios están a escasos metros de las nuevas viviendas y en general no tienen mayores </w:t>
      </w:r>
      <w:r w:rsidR="00431DA2">
        <w:rPr>
          <w:rFonts w:ascii="Times New Roman" w:eastAsia="Times New Roman" w:hAnsi="Times New Roman" w:cs="Times New Roman"/>
          <w:sz w:val="24"/>
          <w:szCs w:val="24"/>
        </w:rPr>
        <w:t>arrestos</w:t>
      </w:r>
      <w:r w:rsidR="00DA377F">
        <w:rPr>
          <w:rFonts w:ascii="Times New Roman" w:eastAsia="Times New Roman" w:hAnsi="Times New Roman" w:cs="Times New Roman"/>
          <w:sz w:val="24"/>
          <w:szCs w:val="24"/>
        </w:rPr>
        <w:t xml:space="preserve"> para extenderlos, </w:t>
      </w:r>
      <w:r w:rsidR="00431DA2">
        <w:rPr>
          <w:rFonts w:ascii="Times New Roman" w:eastAsia="Times New Roman" w:hAnsi="Times New Roman" w:cs="Times New Roman"/>
          <w:sz w:val="24"/>
          <w:szCs w:val="24"/>
        </w:rPr>
        <w:t>siendo,</w:t>
      </w:r>
      <w:r w:rsidR="00DA377F">
        <w:rPr>
          <w:rFonts w:ascii="Times New Roman" w:eastAsia="Times New Roman" w:hAnsi="Times New Roman" w:cs="Times New Roman"/>
          <w:sz w:val="24"/>
          <w:szCs w:val="24"/>
        </w:rPr>
        <w:t xml:space="preserve"> además, obras que ya se pagar</w:t>
      </w:r>
      <w:r w:rsidR="00431DA2">
        <w:rPr>
          <w:rFonts w:ascii="Times New Roman" w:eastAsia="Times New Roman" w:hAnsi="Times New Roman" w:cs="Times New Roman"/>
          <w:sz w:val="24"/>
          <w:szCs w:val="24"/>
        </w:rPr>
        <w:t>on</w:t>
      </w:r>
      <w:r w:rsidR="00DA377F">
        <w:rPr>
          <w:rFonts w:ascii="Times New Roman" w:eastAsia="Times New Roman" w:hAnsi="Times New Roman" w:cs="Times New Roman"/>
          <w:sz w:val="24"/>
          <w:szCs w:val="24"/>
        </w:rPr>
        <w:t>.</w:t>
      </w:r>
    </w:p>
    <w:p w14:paraId="2BEE806F" w14:textId="77777777" w:rsidR="00961EDC" w:rsidRDefault="00961EDC" w:rsidP="003511F4">
      <w:pPr>
        <w:jc w:val="both"/>
        <w:rPr>
          <w:rFonts w:ascii="Times New Roman" w:hAnsi="Times New Roman" w:cs="Times New Roman"/>
          <w:sz w:val="24"/>
          <w:szCs w:val="24"/>
          <w:lang w:val="es-ES"/>
        </w:rPr>
      </w:pPr>
    </w:p>
    <w:p w14:paraId="3F6A7432" w14:textId="72C28829" w:rsidR="003511F4" w:rsidRPr="008A7180" w:rsidRDefault="003511F4" w:rsidP="003511F4">
      <w:pPr>
        <w:jc w:val="both"/>
        <w:rPr>
          <w:rFonts w:ascii="Times New Roman" w:hAnsi="Times New Roman" w:cs="Times New Roman"/>
          <w:sz w:val="24"/>
          <w:szCs w:val="24"/>
          <w:lang w:val="es-ES"/>
        </w:rPr>
      </w:pPr>
      <w:r w:rsidRPr="008A7180">
        <w:rPr>
          <w:rFonts w:ascii="Times New Roman" w:hAnsi="Times New Roman" w:cs="Times New Roman"/>
          <w:sz w:val="24"/>
          <w:szCs w:val="24"/>
          <w:lang w:val="es-ES"/>
        </w:rPr>
        <w:t>Por todo ello, el Honorable Concejo Municipal de San Jorge, en uso de las atribuciones que le confiere la Ley Orgánica de Municipalidades N° 2756 y su Propio Reglamento Interno, emite la siguiente:</w:t>
      </w:r>
    </w:p>
    <w:p w14:paraId="71F86FC9" w14:textId="77777777" w:rsidR="003511F4" w:rsidRPr="008A7180" w:rsidRDefault="003511F4" w:rsidP="003511F4">
      <w:pPr>
        <w:jc w:val="both"/>
        <w:rPr>
          <w:rFonts w:ascii="Times New Roman" w:eastAsia="Times New Roman" w:hAnsi="Times New Roman" w:cs="Times New Roman"/>
          <w:sz w:val="24"/>
          <w:szCs w:val="24"/>
        </w:rPr>
      </w:pPr>
    </w:p>
    <w:p w14:paraId="4E1C27A5" w14:textId="62E5791D" w:rsidR="000251B9" w:rsidRDefault="00BC684E" w:rsidP="003511F4">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MINUTA DE COMUNICACIÓN</w:t>
      </w:r>
    </w:p>
    <w:p w14:paraId="389E9F4A" w14:textId="77777777" w:rsidR="003511F4" w:rsidRDefault="003511F4" w:rsidP="003511F4">
      <w:pPr>
        <w:spacing w:line="480" w:lineRule="auto"/>
        <w:jc w:val="both"/>
        <w:rPr>
          <w:rFonts w:ascii="Times New Roman" w:eastAsia="Times New Roman" w:hAnsi="Times New Roman" w:cs="Times New Roman"/>
          <w:b/>
          <w:sz w:val="24"/>
          <w:szCs w:val="24"/>
          <w:u w:val="single"/>
        </w:rPr>
      </w:pPr>
    </w:p>
    <w:p w14:paraId="00CB3A6E" w14:textId="365010BB" w:rsidR="00D317CA" w:rsidRDefault="00E0226F" w:rsidP="00961ED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 1°)</w:t>
      </w:r>
      <w:r w:rsidRPr="003534C6">
        <w:rPr>
          <w:rFonts w:ascii="Times New Roman" w:eastAsia="Times New Roman" w:hAnsi="Times New Roman" w:cs="Times New Roman"/>
          <w:b/>
          <w:sz w:val="24"/>
          <w:szCs w:val="24"/>
        </w:rPr>
        <w:t xml:space="preserve">: </w:t>
      </w:r>
      <w:r w:rsidR="00CB0450">
        <w:rPr>
          <w:rFonts w:ascii="Times New Roman" w:eastAsia="Times New Roman" w:hAnsi="Times New Roman" w:cs="Times New Roman"/>
          <w:sz w:val="24"/>
          <w:szCs w:val="24"/>
        </w:rPr>
        <w:t xml:space="preserve"> </w:t>
      </w:r>
      <w:r w:rsidR="00B21E39">
        <w:rPr>
          <w:rFonts w:ascii="Times New Roman" w:eastAsia="Times New Roman" w:hAnsi="Times New Roman" w:cs="Times New Roman"/>
          <w:sz w:val="24"/>
          <w:szCs w:val="24"/>
        </w:rPr>
        <w:t xml:space="preserve">Solicitar a la Secretaria de Obras y Servicios Públicos de la Municipalidad de San Jorge </w:t>
      </w:r>
      <w:r w:rsidR="00DA377F">
        <w:rPr>
          <w:rFonts w:ascii="Times New Roman" w:eastAsia="Times New Roman" w:hAnsi="Times New Roman" w:cs="Times New Roman"/>
          <w:sz w:val="24"/>
          <w:szCs w:val="24"/>
        </w:rPr>
        <w:t>que en la extensión de calle Belgrano hasta Carlos Gardel, como así también, de Carlos Gardel hasta Belgrano</w:t>
      </w:r>
      <w:r w:rsidR="00DA74B6">
        <w:rPr>
          <w:rFonts w:ascii="Times New Roman" w:eastAsia="Times New Roman" w:hAnsi="Times New Roman" w:cs="Times New Roman"/>
          <w:sz w:val="24"/>
          <w:szCs w:val="24"/>
        </w:rPr>
        <w:t xml:space="preserve"> se asiente ripio para que dichas calles sean transitables hasta tanto se realice la obra de cordón cuneta. Asimismo, solicitar la extensión de la obra de cloacas indispensable para completar la manzana en cuestión, como así también la red de gas que se encuentran ambas a escasos metros, siendo una obra de escasa envergadura que ayudaría a la instalación de los vecinos de dicha manzana. </w:t>
      </w:r>
    </w:p>
    <w:p w14:paraId="57EF69E0" w14:textId="66B4AA0E" w:rsidR="00533233" w:rsidRDefault="00B10AB6" w:rsidP="003511F4">
      <w:pPr>
        <w:spacing w:line="480" w:lineRule="auto"/>
        <w:jc w:val="both"/>
        <w:rPr>
          <w:rFonts w:ascii="Times New Roman" w:eastAsia="Times New Roman" w:hAnsi="Times New Roman" w:cs="Times New Roman"/>
          <w:sz w:val="24"/>
          <w:szCs w:val="24"/>
        </w:rPr>
      </w:pPr>
      <w:r w:rsidRPr="00B10AB6">
        <w:rPr>
          <w:rFonts w:ascii="Times New Roman" w:eastAsia="Times New Roman" w:hAnsi="Times New Roman" w:cs="Times New Roman"/>
          <w:b/>
          <w:sz w:val="24"/>
          <w:szCs w:val="24"/>
          <w:u w:val="single"/>
        </w:rPr>
        <w:t>Art. 2°</w:t>
      </w:r>
      <w:r>
        <w:rPr>
          <w:rFonts w:ascii="Times New Roman" w:eastAsia="Times New Roman" w:hAnsi="Times New Roman" w:cs="Times New Roman"/>
          <w:sz w:val="24"/>
          <w:szCs w:val="24"/>
        </w:rPr>
        <w:t>:  Establecer un plazo de 15</w:t>
      </w:r>
      <w:r w:rsidR="00533233">
        <w:rPr>
          <w:rFonts w:ascii="Times New Roman" w:eastAsia="Times New Roman" w:hAnsi="Times New Roman" w:cs="Times New Roman"/>
          <w:sz w:val="24"/>
          <w:szCs w:val="24"/>
        </w:rPr>
        <w:t xml:space="preserve"> días corridos para brindar la información solicitada. </w:t>
      </w:r>
    </w:p>
    <w:p w14:paraId="0E0CC637" w14:textId="4279283C" w:rsidR="003511F4" w:rsidRPr="008A7180" w:rsidRDefault="00375DEE" w:rsidP="003511F4">
      <w:pPr>
        <w:jc w:val="both"/>
        <w:rPr>
          <w:rFonts w:ascii="Times New Roman" w:hAnsi="Times New Roman" w:cs="Times New Roman"/>
          <w:sz w:val="24"/>
          <w:szCs w:val="24"/>
          <w:lang w:val="es-ES"/>
        </w:rPr>
      </w:pPr>
      <w:r>
        <w:rPr>
          <w:rFonts w:ascii="Times New Roman" w:eastAsia="Times New Roman" w:hAnsi="Times New Roman" w:cs="Times New Roman"/>
          <w:b/>
          <w:sz w:val="24"/>
          <w:szCs w:val="24"/>
          <w:u w:val="single"/>
        </w:rPr>
        <w:t>Art. 3</w:t>
      </w:r>
      <w:r w:rsidR="00533233" w:rsidRPr="00533233">
        <w:rPr>
          <w:rFonts w:ascii="Times New Roman" w:eastAsia="Times New Roman" w:hAnsi="Times New Roman" w:cs="Times New Roman"/>
          <w:b/>
          <w:sz w:val="24"/>
          <w:szCs w:val="24"/>
          <w:u w:val="single"/>
        </w:rPr>
        <w:t>°)</w:t>
      </w:r>
      <w:r w:rsidR="00533233" w:rsidRPr="00375DEE">
        <w:rPr>
          <w:rFonts w:ascii="Times New Roman" w:eastAsia="Times New Roman" w:hAnsi="Times New Roman" w:cs="Times New Roman"/>
          <w:b/>
          <w:sz w:val="24"/>
          <w:szCs w:val="24"/>
        </w:rPr>
        <w:t>:</w:t>
      </w:r>
      <w:r w:rsidR="003511F4" w:rsidRPr="008A7180">
        <w:rPr>
          <w:rFonts w:ascii="Times New Roman" w:eastAsia="Times New Roman" w:hAnsi="Times New Roman" w:cs="Times New Roman"/>
          <w:sz w:val="24"/>
          <w:szCs w:val="24"/>
        </w:rPr>
        <w:t xml:space="preserve"> </w:t>
      </w:r>
      <w:r w:rsidR="003511F4" w:rsidRPr="008A7180">
        <w:rPr>
          <w:rFonts w:ascii="Times New Roman" w:hAnsi="Times New Roman" w:cs="Times New Roman"/>
          <w:sz w:val="24"/>
          <w:szCs w:val="24"/>
          <w:lang w:val="es-ES"/>
        </w:rPr>
        <w:t xml:space="preserve">Comuníquese, Publíquese, Dese Copia al Registro Municipal y </w:t>
      </w:r>
      <w:proofErr w:type="gramStart"/>
      <w:r w:rsidR="003511F4" w:rsidRPr="008A7180">
        <w:rPr>
          <w:rFonts w:ascii="Times New Roman" w:hAnsi="Times New Roman" w:cs="Times New Roman"/>
          <w:sz w:val="24"/>
          <w:szCs w:val="24"/>
          <w:lang w:val="es-ES"/>
        </w:rPr>
        <w:t>Archívese.-</w:t>
      </w:r>
      <w:proofErr w:type="gramEnd"/>
    </w:p>
    <w:p w14:paraId="1B1CE202" w14:textId="77777777" w:rsidR="003511F4" w:rsidRPr="008A7180" w:rsidRDefault="003511F4" w:rsidP="003511F4">
      <w:pPr>
        <w:jc w:val="both"/>
        <w:rPr>
          <w:rFonts w:ascii="Times New Roman" w:hAnsi="Times New Roman" w:cs="Times New Roman"/>
          <w:sz w:val="24"/>
          <w:szCs w:val="24"/>
          <w:lang w:val="es-ES"/>
        </w:rPr>
      </w:pPr>
    </w:p>
    <w:p w14:paraId="3E1718C7" w14:textId="7AF2B7E5" w:rsidR="003511F4" w:rsidRPr="008A7180" w:rsidRDefault="003511F4" w:rsidP="003511F4">
      <w:pPr>
        <w:jc w:val="both"/>
        <w:rPr>
          <w:rFonts w:ascii="Times New Roman" w:hAnsi="Times New Roman" w:cs="Times New Roman"/>
          <w:sz w:val="24"/>
          <w:szCs w:val="24"/>
          <w:lang w:val="es-ES"/>
        </w:rPr>
      </w:pPr>
      <w:r w:rsidRPr="008A7180">
        <w:rPr>
          <w:rFonts w:ascii="Times New Roman" w:hAnsi="Times New Roman" w:cs="Times New Roman"/>
          <w:sz w:val="24"/>
          <w:szCs w:val="24"/>
          <w:lang w:val="es-ES"/>
        </w:rPr>
        <w:t>Dada en la Sala de Sesiones del Honorable Concejo Municipal de San Jorge, Ciudad Sanmartiniana, Departamento San Martín, Provinc</w:t>
      </w:r>
      <w:r>
        <w:rPr>
          <w:rFonts w:ascii="Times New Roman" w:hAnsi="Times New Roman" w:cs="Times New Roman"/>
          <w:sz w:val="24"/>
          <w:szCs w:val="24"/>
          <w:lang w:val="es-ES"/>
        </w:rPr>
        <w:t xml:space="preserve">ia de Santa Fe, a los cinco días del mes de </w:t>
      </w:r>
      <w:proofErr w:type="gramStart"/>
      <w:r>
        <w:rPr>
          <w:rFonts w:ascii="Times New Roman" w:hAnsi="Times New Roman" w:cs="Times New Roman"/>
          <w:sz w:val="24"/>
          <w:szCs w:val="24"/>
          <w:lang w:val="es-ES"/>
        </w:rPr>
        <w:t>Diciembre</w:t>
      </w:r>
      <w:proofErr w:type="gramEnd"/>
      <w:r w:rsidRPr="008A7180">
        <w:rPr>
          <w:rFonts w:ascii="Times New Roman" w:hAnsi="Times New Roman" w:cs="Times New Roman"/>
          <w:sz w:val="24"/>
          <w:szCs w:val="24"/>
          <w:lang w:val="es-ES"/>
        </w:rPr>
        <w:t xml:space="preserve"> de dos mil veinticuatro. - </w:t>
      </w:r>
    </w:p>
    <w:p w14:paraId="171E7106" w14:textId="77777777" w:rsidR="003511F4" w:rsidRPr="008A7180" w:rsidRDefault="003511F4" w:rsidP="003511F4">
      <w:pPr>
        <w:pStyle w:val="Sinespaciado"/>
        <w:jc w:val="both"/>
        <w:rPr>
          <w:sz w:val="24"/>
          <w:szCs w:val="24"/>
        </w:rPr>
      </w:pPr>
      <w:r w:rsidRPr="008A7180">
        <w:rPr>
          <w:sz w:val="24"/>
          <w:szCs w:val="24"/>
          <w:lang w:val="es-ES"/>
        </w:rPr>
        <w:t xml:space="preserve"> </w:t>
      </w:r>
    </w:p>
    <w:p w14:paraId="05E2A7C9" w14:textId="77777777" w:rsidR="003511F4" w:rsidRPr="008A7180" w:rsidRDefault="003511F4" w:rsidP="003511F4">
      <w:pPr>
        <w:pStyle w:val="Sinespaciado"/>
        <w:jc w:val="both"/>
        <w:rPr>
          <w:rFonts w:ascii="Times New Roman" w:hAnsi="Times New Roman" w:cs="Times New Roman"/>
          <w:sz w:val="24"/>
          <w:szCs w:val="24"/>
        </w:rPr>
      </w:pPr>
      <w:r w:rsidRPr="008A7180">
        <w:rPr>
          <w:rFonts w:ascii="Times New Roman" w:hAnsi="Times New Roman" w:cs="Times New Roman"/>
          <w:sz w:val="24"/>
          <w:szCs w:val="24"/>
        </w:rPr>
        <w:t xml:space="preserve"> </w:t>
      </w:r>
      <w:bookmarkStart w:id="1" w:name="_GoBack"/>
      <w:bookmarkEnd w:id="1"/>
    </w:p>
    <w:p w14:paraId="634B6AC3" w14:textId="77777777" w:rsidR="003511F4" w:rsidRPr="008A7180" w:rsidRDefault="003511F4" w:rsidP="003511F4">
      <w:pPr>
        <w:pStyle w:val="Sinespaciado"/>
        <w:jc w:val="both"/>
        <w:rPr>
          <w:rFonts w:ascii="Times New Roman" w:hAnsi="Times New Roman" w:cs="Times New Roman"/>
          <w:sz w:val="24"/>
          <w:szCs w:val="24"/>
        </w:rPr>
      </w:pPr>
    </w:p>
    <w:p w14:paraId="5F4BA323" w14:textId="77777777" w:rsidR="003511F4" w:rsidRPr="008A7180" w:rsidRDefault="003511F4" w:rsidP="003511F4">
      <w:pPr>
        <w:pStyle w:val="Sinespaciado"/>
        <w:jc w:val="both"/>
        <w:rPr>
          <w:rFonts w:ascii="Times New Roman" w:hAnsi="Times New Roman" w:cs="Times New Roman"/>
          <w:sz w:val="24"/>
          <w:szCs w:val="24"/>
        </w:rPr>
      </w:pPr>
    </w:p>
    <w:p w14:paraId="6BD89463" w14:textId="5CA76978" w:rsidR="003511F4" w:rsidRPr="008A7180" w:rsidRDefault="003511F4" w:rsidP="003511F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Pr="008A7180">
        <w:rPr>
          <w:rFonts w:ascii="Times New Roman" w:hAnsi="Times New Roman" w:cs="Times New Roman"/>
          <w:sz w:val="24"/>
          <w:szCs w:val="24"/>
        </w:rPr>
        <w:t xml:space="preserve"> Sr. Andrés </w:t>
      </w:r>
      <w:proofErr w:type="spellStart"/>
      <w:r w:rsidRPr="008A7180">
        <w:rPr>
          <w:rFonts w:ascii="Times New Roman" w:hAnsi="Times New Roman" w:cs="Times New Roman"/>
          <w:sz w:val="24"/>
          <w:szCs w:val="24"/>
        </w:rPr>
        <w:t>Rosetti</w:t>
      </w:r>
      <w:proofErr w:type="spellEnd"/>
      <w:r w:rsidRPr="008A7180">
        <w:rPr>
          <w:rFonts w:ascii="Times New Roman" w:hAnsi="Times New Roman" w:cs="Times New Roman"/>
          <w:sz w:val="24"/>
          <w:szCs w:val="24"/>
        </w:rPr>
        <w:tab/>
      </w:r>
      <w:r w:rsidRPr="008A7180">
        <w:rPr>
          <w:rFonts w:ascii="Times New Roman" w:hAnsi="Times New Roman" w:cs="Times New Roman"/>
          <w:sz w:val="24"/>
          <w:szCs w:val="24"/>
        </w:rPr>
        <w:tab/>
      </w:r>
      <w:r w:rsidRPr="008A7180">
        <w:rPr>
          <w:rFonts w:ascii="Times New Roman" w:hAnsi="Times New Roman" w:cs="Times New Roman"/>
          <w:sz w:val="24"/>
          <w:szCs w:val="24"/>
        </w:rPr>
        <w:tab/>
      </w:r>
      <w:r w:rsidRPr="008A7180">
        <w:rPr>
          <w:rFonts w:ascii="Times New Roman" w:hAnsi="Times New Roman" w:cs="Times New Roman"/>
          <w:sz w:val="24"/>
          <w:szCs w:val="24"/>
        </w:rPr>
        <w:tab/>
      </w:r>
      <w:r w:rsidRPr="008A718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7180">
        <w:rPr>
          <w:rFonts w:ascii="Times New Roman" w:hAnsi="Times New Roman" w:cs="Times New Roman"/>
          <w:sz w:val="24"/>
          <w:szCs w:val="24"/>
        </w:rPr>
        <w:t xml:space="preserve">Sr. </w:t>
      </w:r>
      <w:r>
        <w:rPr>
          <w:rFonts w:ascii="Times New Roman" w:hAnsi="Times New Roman" w:cs="Times New Roman"/>
          <w:sz w:val="24"/>
          <w:szCs w:val="24"/>
        </w:rPr>
        <w:t xml:space="preserve">Facundo </w:t>
      </w:r>
      <w:proofErr w:type="spellStart"/>
      <w:r>
        <w:rPr>
          <w:rFonts w:ascii="Times New Roman" w:hAnsi="Times New Roman" w:cs="Times New Roman"/>
          <w:sz w:val="24"/>
          <w:szCs w:val="24"/>
        </w:rPr>
        <w:t>Blum</w:t>
      </w:r>
      <w:proofErr w:type="spellEnd"/>
    </w:p>
    <w:p w14:paraId="00000012" w14:textId="239CB3FC" w:rsidR="007A1BB6" w:rsidRPr="003511F4" w:rsidRDefault="003511F4" w:rsidP="003511F4">
      <w:pPr>
        <w:pStyle w:val="Sinespaciado"/>
        <w:jc w:val="both"/>
        <w:rPr>
          <w:rFonts w:ascii="Times New Roman" w:hAnsi="Times New Roman" w:cs="Times New Roman"/>
          <w:sz w:val="24"/>
          <w:szCs w:val="24"/>
        </w:rPr>
      </w:pPr>
      <w:r w:rsidRPr="008A7180">
        <w:rPr>
          <w:rFonts w:ascii="Times New Roman" w:hAnsi="Times New Roman" w:cs="Times New Roman"/>
          <w:sz w:val="24"/>
          <w:szCs w:val="24"/>
        </w:rPr>
        <w:t xml:space="preserve">  Secretario del H.C.M.</w:t>
      </w:r>
      <w:r w:rsidRPr="008A7180">
        <w:rPr>
          <w:rFonts w:ascii="Times New Roman" w:hAnsi="Times New Roman" w:cs="Times New Roman"/>
          <w:sz w:val="24"/>
          <w:szCs w:val="24"/>
        </w:rPr>
        <w:tab/>
      </w:r>
      <w:r w:rsidRPr="008A7180">
        <w:rPr>
          <w:rFonts w:ascii="Times New Roman" w:hAnsi="Times New Roman" w:cs="Times New Roman"/>
          <w:sz w:val="24"/>
          <w:szCs w:val="24"/>
        </w:rPr>
        <w:tab/>
      </w:r>
      <w:r w:rsidRPr="008A7180">
        <w:rPr>
          <w:rFonts w:ascii="Times New Roman" w:hAnsi="Times New Roman" w:cs="Times New Roman"/>
          <w:sz w:val="24"/>
          <w:szCs w:val="24"/>
        </w:rPr>
        <w:tab/>
      </w:r>
      <w:r w:rsidRPr="008A7180">
        <w:rPr>
          <w:rFonts w:ascii="Times New Roman" w:hAnsi="Times New Roman" w:cs="Times New Roman"/>
          <w:sz w:val="24"/>
          <w:szCs w:val="24"/>
        </w:rPr>
        <w:tab/>
      </w:r>
      <w:r w:rsidRPr="008A7180">
        <w:rPr>
          <w:rFonts w:ascii="Times New Roman" w:hAnsi="Times New Roman" w:cs="Times New Roman"/>
          <w:sz w:val="24"/>
          <w:szCs w:val="24"/>
        </w:rPr>
        <w:tab/>
        <w:t xml:space="preserve">         Presidente del H.C.M</w:t>
      </w:r>
    </w:p>
    <w:sectPr w:rsidR="007A1BB6" w:rsidRPr="003511F4" w:rsidSect="003511F4">
      <w:pgSz w:w="12240" w:h="20160" w:code="5"/>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B6"/>
    <w:rsid w:val="000120A5"/>
    <w:rsid w:val="000200C2"/>
    <w:rsid w:val="000251B9"/>
    <w:rsid w:val="00030BE6"/>
    <w:rsid w:val="00031236"/>
    <w:rsid w:val="000711C3"/>
    <w:rsid w:val="00090FFB"/>
    <w:rsid w:val="000C1C01"/>
    <w:rsid w:val="00105598"/>
    <w:rsid w:val="00113257"/>
    <w:rsid w:val="00141703"/>
    <w:rsid w:val="00153642"/>
    <w:rsid w:val="00155D4B"/>
    <w:rsid w:val="001C5AD3"/>
    <w:rsid w:val="00205731"/>
    <w:rsid w:val="00292D05"/>
    <w:rsid w:val="002A711F"/>
    <w:rsid w:val="0032798E"/>
    <w:rsid w:val="003511F4"/>
    <w:rsid w:val="003534C6"/>
    <w:rsid w:val="00375DEE"/>
    <w:rsid w:val="003906F3"/>
    <w:rsid w:val="003975D4"/>
    <w:rsid w:val="003D4FA4"/>
    <w:rsid w:val="003F1C2D"/>
    <w:rsid w:val="00407785"/>
    <w:rsid w:val="00431DA2"/>
    <w:rsid w:val="00497AD5"/>
    <w:rsid w:val="004C465A"/>
    <w:rsid w:val="00505916"/>
    <w:rsid w:val="005103FA"/>
    <w:rsid w:val="00511016"/>
    <w:rsid w:val="00532BA5"/>
    <w:rsid w:val="00533233"/>
    <w:rsid w:val="00572A25"/>
    <w:rsid w:val="00572EEF"/>
    <w:rsid w:val="005E1CD1"/>
    <w:rsid w:val="005E3B4D"/>
    <w:rsid w:val="00650742"/>
    <w:rsid w:val="006511BF"/>
    <w:rsid w:val="006B28F8"/>
    <w:rsid w:val="006B7F7A"/>
    <w:rsid w:val="00790CA3"/>
    <w:rsid w:val="007960FE"/>
    <w:rsid w:val="007A1BB6"/>
    <w:rsid w:val="008B3004"/>
    <w:rsid w:val="008C1BA2"/>
    <w:rsid w:val="008C7046"/>
    <w:rsid w:val="008D726B"/>
    <w:rsid w:val="00921598"/>
    <w:rsid w:val="009376A2"/>
    <w:rsid w:val="00961EDC"/>
    <w:rsid w:val="00975849"/>
    <w:rsid w:val="009F24A7"/>
    <w:rsid w:val="00A008DD"/>
    <w:rsid w:val="00A14D58"/>
    <w:rsid w:val="00A2259D"/>
    <w:rsid w:val="00A425EE"/>
    <w:rsid w:val="00A81C49"/>
    <w:rsid w:val="00AD0387"/>
    <w:rsid w:val="00B10AB6"/>
    <w:rsid w:val="00B21E39"/>
    <w:rsid w:val="00B62E93"/>
    <w:rsid w:val="00BC10FC"/>
    <w:rsid w:val="00BC684E"/>
    <w:rsid w:val="00BE5FA2"/>
    <w:rsid w:val="00C07B2A"/>
    <w:rsid w:val="00C11BB4"/>
    <w:rsid w:val="00C34689"/>
    <w:rsid w:val="00C62478"/>
    <w:rsid w:val="00CB0450"/>
    <w:rsid w:val="00CC0A0F"/>
    <w:rsid w:val="00CF04FC"/>
    <w:rsid w:val="00D21587"/>
    <w:rsid w:val="00D221B6"/>
    <w:rsid w:val="00D317CA"/>
    <w:rsid w:val="00D633E3"/>
    <w:rsid w:val="00DA377F"/>
    <w:rsid w:val="00DA74B6"/>
    <w:rsid w:val="00DD3872"/>
    <w:rsid w:val="00E0226F"/>
    <w:rsid w:val="00E26380"/>
    <w:rsid w:val="00E30C72"/>
    <w:rsid w:val="00E701CE"/>
    <w:rsid w:val="00F10FB7"/>
    <w:rsid w:val="00F826AC"/>
    <w:rsid w:val="00F94F76"/>
    <w:rsid w:val="00FB5BF8"/>
    <w:rsid w:val="00FD3C1E"/>
    <w:rsid w:val="00FE7F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362E"/>
  <w15:docId w15:val="{BFED1428-89BC-47B5-AFCE-B38D6492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9F24A7"/>
    <w:rPr>
      <w:color w:val="0000FF" w:themeColor="hyperlink"/>
      <w:u w:val="single"/>
    </w:rPr>
  </w:style>
  <w:style w:type="paragraph" w:styleId="Sinespaciado">
    <w:name w:val="No Spacing"/>
    <w:uiPriority w:val="1"/>
    <w:qFormat/>
    <w:rsid w:val="00A81C49"/>
    <w:pPr>
      <w:spacing w:line="240" w:lineRule="auto"/>
    </w:pPr>
    <w:rPr>
      <w:rFonts w:asciiTheme="minorHAnsi" w:eastAsiaTheme="minorEastAsia" w:hAnsiTheme="minorHAnsi" w:cstheme="minorBidi"/>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Usuario</cp:lastModifiedBy>
  <cp:revision>4</cp:revision>
  <dcterms:created xsi:type="dcterms:W3CDTF">2024-12-04T12:34:00Z</dcterms:created>
  <dcterms:modified xsi:type="dcterms:W3CDTF">2024-12-06T11:49:00Z</dcterms:modified>
</cp:coreProperties>
</file>