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031" w:rsidRPr="0015742B" w:rsidRDefault="00AA3031" w:rsidP="0056712F">
      <w:pPr>
        <w:tabs>
          <w:tab w:val="left" w:pos="4019"/>
        </w:tabs>
        <w:jc w:val="center"/>
        <w:rPr>
          <w:b/>
        </w:rPr>
      </w:pPr>
    </w:p>
    <w:p w:rsidR="007A3641" w:rsidRPr="00F36E66" w:rsidRDefault="007A3641" w:rsidP="0056712F">
      <w:pPr>
        <w:jc w:val="center"/>
        <w:rPr>
          <w:sz w:val="40"/>
        </w:rPr>
      </w:pPr>
      <w:r w:rsidRPr="00CB020A">
        <w:rPr>
          <w:bCs/>
          <w:noProof/>
          <w:lang w:val="es-AR" w:eastAsia="es-AR"/>
        </w:rPr>
        <w:drawing>
          <wp:anchor distT="0" distB="0" distL="114300" distR="114300" simplePos="0" relativeHeight="251659264" behindDoc="0" locked="0" layoutInCell="1" allowOverlap="1" wp14:anchorId="3634A82C" wp14:editId="1D2469A4">
            <wp:simplePos x="0" y="0"/>
            <wp:positionH relativeFrom="column">
              <wp:posOffset>193040</wp:posOffset>
            </wp:positionH>
            <wp:positionV relativeFrom="paragraph">
              <wp:posOffset>-393700</wp:posOffset>
            </wp:positionV>
            <wp:extent cx="685800" cy="1040130"/>
            <wp:effectExtent l="0" t="0" r="0" b="7620"/>
            <wp:wrapNone/>
            <wp:docPr id="1" name="Imagen 1" descr="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E66">
        <w:rPr>
          <w:b/>
        </w:rPr>
        <w:t>Honorable  Concejo  Municipal  de  San  Jorge</w:t>
      </w:r>
    </w:p>
    <w:p w:rsidR="007A3641" w:rsidRPr="00CB020A" w:rsidRDefault="007A3641" w:rsidP="0056712F">
      <w:pPr>
        <w:pStyle w:val="Sinespaciado"/>
        <w:jc w:val="center"/>
        <w:rPr>
          <w:rFonts w:ascii="Times New Roman" w:hAnsi="Times New Roman" w:cs="Times New Roman"/>
          <w:b/>
          <w:sz w:val="24"/>
          <w:szCs w:val="24"/>
        </w:rPr>
      </w:pPr>
      <w:r w:rsidRPr="00CB020A">
        <w:rPr>
          <w:rFonts w:ascii="Times New Roman" w:hAnsi="Times New Roman" w:cs="Times New Roman"/>
          <w:b/>
          <w:sz w:val="24"/>
          <w:szCs w:val="24"/>
        </w:rPr>
        <w:t>Av. Alberdi 1155 – (2451) San Jorge – Santa Fe - Tel: 03406-444122</w:t>
      </w:r>
    </w:p>
    <w:p w:rsidR="007A3641" w:rsidRPr="00CB020A" w:rsidRDefault="007A3641" w:rsidP="0056712F">
      <w:pPr>
        <w:pStyle w:val="Sinespaciado"/>
        <w:jc w:val="center"/>
        <w:rPr>
          <w:rFonts w:ascii="Times New Roman" w:hAnsi="Times New Roman" w:cs="Times New Roman"/>
          <w:b/>
          <w:sz w:val="24"/>
          <w:szCs w:val="24"/>
        </w:rPr>
      </w:pPr>
    </w:p>
    <w:p w:rsidR="007A3641" w:rsidRPr="007A68CA" w:rsidRDefault="007A3641" w:rsidP="0056712F">
      <w:pPr>
        <w:pStyle w:val="Sinespaciado"/>
        <w:jc w:val="center"/>
        <w:rPr>
          <w:b/>
        </w:rPr>
      </w:pPr>
      <w:r>
        <w:rPr>
          <w:b/>
        </w:rPr>
        <w:t>2021 “</w:t>
      </w:r>
      <w:r w:rsidRPr="007A68CA">
        <w:rPr>
          <w:b/>
        </w:rPr>
        <w:t xml:space="preserve">Año de la prevención y Lucha contra el </w:t>
      </w:r>
      <w:proofErr w:type="spellStart"/>
      <w:r w:rsidRPr="007A68CA">
        <w:rPr>
          <w:b/>
        </w:rPr>
        <w:t>Covid</w:t>
      </w:r>
      <w:proofErr w:type="spellEnd"/>
      <w:r w:rsidRPr="007A68CA">
        <w:rPr>
          <w:b/>
        </w:rPr>
        <w:t xml:space="preserve"> -19”</w:t>
      </w:r>
    </w:p>
    <w:p w:rsidR="007A3641" w:rsidRDefault="007A3641" w:rsidP="0056712F">
      <w:pPr>
        <w:pStyle w:val="Sinespaciado"/>
        <w:jc w:val="center"/>
        <w:rPr>
          <w:b/>
        </w:rPr>
      </w:pPr>
      <w:r>
        <w:rPr>
          <w:b/>
        </w:rPr>
        <w:t>2021 “</w:t>
      </w:r>
      <w:r w:rsidRPr="007A68CA">
        <w:rPr>
          <w:b/>
        </w:rPr>
        <w:t>Año de la prevención y erradicación de la Violencia de Género en todas sus formas”</w:t>
      </w:r>
    </w:p>
    <w:p w:rsidR="00F5186B" w:rsidRPr="007A3641" w:rsidRDefault="006419E5" w:rsidP="0056712F">
      <w:pPr>
        <w:pStyle w:val="Ttulo4"/>
        <w:jc w:val="center"/>
        <w:rPr>
          <w:sz w:val="24"/>
          <w:szCs w:val="24"/>
          <w:u w:val="single"/>
        </w:rPr>
      </w:pPr>
      <w:r w:rsidRPr="007A3641">
        <w:rPr>
          <w:sz w:val="24"/>
          <w:szCs w:val="24"/>
          <w:u w:val="single"/>
        </w:rPr>
        <w:t>DECLARACIÓN</w:t>
      </w:r>
    </w:p>
    <w:p w:rsidR="00F5186B" w:rsidRPr="007A3641" w:rsidRDefault="00F5186B" w:rsidP="0056712F">
      <w:pPr>
        <w:jc w:val="center"/>
      </w:pPr>
    </w:p>
    <w:p w:rsidR="00F5186B" w:rsidRPr="0056712F" w:rsidRDefault="00F5186B" w:rsidP="00487C6B">
      <w:pPr>
        <w:jc w:val="both"/>
        <w:rPr>
          <w:b/>
          <w:sz w:val="22"/>
          <w:szCs w:val="22"/>
          <w:u w:val="single"/>
        </w:rPr>
      </w:pPr>
      <w:r w:rsidRPr="0056712F">
        <w:rPr>
          <w:b/>
          <w:sz w:val="22"/>
          <w:szCs w:val="22"/>
          <w:u w:val="single"/>
        </w:rPr>
        <w:t>VISTO</w:t>
      </w:r>
      <w:r w:rsidRPr="0056712F">
        <w:rPr>
          <w:b/>
          <w:sz w:val="22"/>
          <w:szCs w:val="22"/>
        </w:rPr>
        <w:t>:</w:t>
      </w:r>
    </w:p>
    <w:p w:rsidR="00465CD4" w:rsidRPr="0056712F" w:rsidRDefault="00465CD4" w:rsidP="00487C6B">
      <w:pPr>
        <w:jc w:val="both"/>
        <w:rPr>
          <w:sz w:val="22"/>
          <w:szCs w:val="22"/>
        </w:rPr>
      </w:pPr>
    </w:p>
    <w:p w:rsidR="00F5186B" w:rsidRPr="0056712F" w:rsidRDefault="006419E5" w:rsidP="007A3641">
      <w:pPr>
        <w:ind w:firstLine="708"/>
        <w:jc w:val="both"/>
        <w:rPr>
          <w:sz w:val="22"/>
          <w:szCs w:val="22"/>
        </w:rPr>
      </w:pPr>
      <w:r w:rsidRPr="0056712F">
        <w:rPr>
          <w:sz w:val="22"/>
          <w:szCs w:val="22"/>
        </w:rPr>
        <w:t>La obra de pavimentación de la Ruta Provincial 49S (Circunvalación San Jorge)</w:t>
      </w:r>
      <w:r w:rsidR="00B87244" w:rsidRPr="0056712F">
        <w:rPr>
          <w:sz w:val="22"/>
          <w:szCs w:val="22"/>
        </w:rPr>
        <w:t xml:space="preserve">, y; </w:t>
      </w:r>
    </w:p>
    <w:p w:rsidR="007F0339" w:rsidRPr="0056712F" w:rsidRDefault="007F0339" w:rsidP="00487C6B">
      <w:pPr>
        <w:jc w:val="both"/>
        <w:rPr>
          <w:sz w:val="22"/>
          <w:szCs w:val="22"/>
        </w:rPr>
      </w:pPr>
    </w:p>
    <w:p w:rsidR="003117FD" w:rsidRPr="0056712F" w:rsidRDefault="00F5186B" w:rsidP="00487C6B">
      <w:pPr>
        <w:jc w:val="both"/>
        <w:rPr>
          <w:b/>
          <w:sz w:val="22"/>
          <w:szCs w:val="22"/>
        </w:rPr>
      </w:pPr>
      <w:r w:rsidRPr="0056712F">
        <w:rPr>
          <w:b/>
          <w:sz w:val="22"/>
          <w:szCs w:val="22"/>
          <w:u w:val="single"/>
        </w:rPr>
        <w:t>CONSIDERANDO</w:t>
      </w:r>
      <w:r w:rsidRPr="0056712F">
        <w:rPr>
          <w:b/>
          <w:sz w:val="22"/>
          <w:szCs w:val="22"/>
        </w:rPr>
        <w:t>:</w:t>
      </w:r>
    </w:p>
    <w:p w:rsidR="006419E5" w:rsidRPr="0056712F" w:rsidRDefault="006419E5" w:rsidP="00487C6B">
      <w:pPr>
        <w:jc w:val="both"/>
        <w:rPr>
          <w:b/>
          <w:sz w:val="22"/>
          <w:szCs w:val="22"/>
        </w:rPr>
      </w:pPr>
    </w:p>
    <w:p w:rsidR="006419E5" w:rsidRPr="0056712F" w:rsidRDefault="007A3641" w:rsidP="007A3641">
      <w:pPr>
        <w:ind w:firstLine="708"/>
        <w:jc w:val="both"/>
        <w:rPr>
          <w:sz w:val="22"/>
          <w:szCs w:val="22"/>
        </w:rPr>
      </w:pPr>
      <w:r w:rsidRPr="0056712F">
        <w:rPr>
          <w:sz w:val="22"/>
          <w:szCs w:val="22"/>
        </w:rPr>
        <w:t>Que</w:t>
      </w:r>
      <w:r w:rsidR="006419E5" w:rsidRPr="0056712F">
        <w:rPr>
          <w:sz w:val="22"/>
          <w:szCs w:val="22"/>
        </w:rPr>
        <w:t xml:space="preserve"> dicha obra es el comienzo del enlace que unirá las localidades de San Jorge y Las Petacas generando una v</w:t>
      </w:r>
      <w:r w:rsidR="00BA5CAA" w:rsidRPr="0056712F">
        <w:rPr>
          <w:sz w:val="22"/>
          <w:szCs w:val="22"/>
        </w:rPr>
        <w:t xml:space="preserve">ía de comunicación confortable, </w:t>
      </w:r>
      <w:proofErr w:type="gramStart"/>
      <w:r w:rsidR="006419E5" w:rsidRPr="0056712F">
        <w:rPr>
          <w:sz w:val="22"/>
          <w:szCs w:val="22"/>
        </w:rPr>
        <w:t>seguro</w:t>
      </w:r>
      <w:proofErr w:type="gramEnd"/>
      <w:r w:rsidR="006419E5" w:rsidRPr="0056712F">
        <w:rPr>
          <w:sz w:val="22"/>
          <w:szCs w:val="22"/>
        </w:rPr>
        <w:t xml:space="preserve"> y necesaria para ambas localidades, fomentando el comercio, ahorrando costos de traslado y propiciando el desarrollo de la región. </w:t>
      </w:r>
    </w:p>
    <w:p w:rsidR="006419E5" w:rsidRPr="0056712F" w:rsidRDefault="006419E5" w:rsidP="00487C6B">
      <w:pPr>
        <w:jc w:val="both"/>
        <w:rPr>
          <w:sz w:val="22"/>
          <w:szCs w:val="22"/>
        </w:rPr>
      </w:pPr>
    </w:p>
    <w:p w:rsidR="006419E5" w:rsidRPr="0056712F" w:rsidRDefault="007A3641" w:rsidP="007A3641">
      <w:pPr>
        <w:ind w:firstLine="708"/>
        <w:jc w:val="both"/>
        <w:rPr>
          <w:sz w:val="22"/>
          <w:szCs w:val="22"/>
        </w:rPr>
      </w:pPr>
      <w:r w:rsidRPr="0056712F">
        <w:rPr>
          <w:sz w:val="22"/>
          <w:szCs w:val="22"/>
        </w:rPr>
        <w:t>Que</w:t>
      </w:r>
      <w:r w:rsidR="006419E5" w:rsidRPr="0056712F">
        <w:rPr>
          <w:sz w:val="22"/>
          <w:szCs w:val="22"/>
        </w:rPr>
        <w:t xml:space="preserve"> dada la importancia de dicha obra, el Sr. Intendente Municipal Enrique MARUCCI solicitó al Sr. Gobernador de la Provincia de Santa Fe, C.P.N Omar PEROTTI, la necesidad de realizar obras complementarias para mejorar los ac</w:t>
      </w:r>
      <w:r w:rsidR="00EE6410" w:rsidRPr="0056712F">
        <w:rPr>
          <w:sz w:val="22"/>
          <w:szCs w:val="22"/>
        </w:rPr>
        <w:t>cesos a dicha vía</w:t>
      </w:r>
      <w:r w:rsidR="00025588" w:rsidRPr="0056712F">
        <w:rPr>
          <w:sz w:val="22"/>
          <w:szCs w:val="22"/>
        </w:rPr>
        <w:t xml:space="preserve"> terrestre</w:t>
      </w:r>
      <w:r w:rsidR="00EE6410" w:rsidRPr="0056712F">
        <w:rPr>
          <w:sz w:val="22"/>
          <w:szCs w:val="22"/>
        </w:rPr>
        <w:t>,</w:t>
      </w:r>
      <w:r w:rsidR="006419E5" w:rsidRPr="0056712F">
        <w:rPr>
          <w:sz w:val="22"/>
          <w:szCs w:val="22"/>
        </w:rPr>
        <w:t xml:space="preserve"> propiciando un mejor transito u</w:t>
      </w:r>
      <w:r w:rsidR="00EE6410" w:rsidRPr="0056712F">
        <w:rPr>
          <w:sz w:val="22"/>
          <w:szCs w:val="22"/>
        </w:rPr>
        <w:t xml:space="preserve">rbana y ordenamiento del tránsito pesado. </w:t>
      </w:r>
    </w:p>
    <w:p w:rsidR="006419E5" w:rsidRPr="0056712F" w:rsidRDefault="006419E5" w:rsidP="00487C6B">
      <w:pPr>
        <w:jc w:val="both"/>
        <w:rPr>
          <w:sz w:val="22"/>
          <w:szCs w:val="22"/>
        </w:rPr>
      </w:pPr>
    </w:p>
    <w:p w:rsidR="006419E5" w:rsidRPr="0056712F" w:rsidRDefault="007A3641" w:rsidP="007A3641">
      <w:pPr>
        <w:ind w:firstLine="708"/>
        <w:jc w:val="both"/>
        <w:rPr>
          <w:sz w:val="22"/>
          <w:szCs w:val="22"/>
        </w:rPr>
      </w:pPr>
      <w:r w:rsidRPr="0056712F">
        <w:rPr>
          <w:sz w:val="22"/>
          <w:szCs w:val="22"/>
        </w:rPr>
        <w:t>Que</w:t>
      </w:r>
      <w:r w:rsidR="00EE6410" w:rsidRPr="0056712F">
        <w:rPr>
          <w:sz w:val="22"/>
          <w:szCs w:val="22"/>
        </w:rPr>
        <w:t xml:space="preserve"> las obras complementarias son: a.-) Pavimentación de 1300 metros desde la Empresa Quickfood hasta empalme con circunvalación. b.-) Pavimentación Ruta Provincial 265S (Continuación Av. San Martín) hasta intersectar Ruta Provincial 49S. c.-) Pavimentación Avenida de las Industrias desde Ruta Provincial N° 13 hasta Ingreso al Área Industrial Oficial para el Desarrollo de San Jorge. d.-) Pavimentación de la Ruta Provincial 49S (continuación de Av. Alberdi) desde Ruta Provincial N° 13 hasta calle Mateo </w:t>
      </w:r>
      <w:proofErr w:type="spellStart"/>
      <w:r w:rsidR="00EE6410" w:rsidRPr="0056712F">
        <w:rPr>
          <w:sz w:val="22"/>
          <w:szCs w:val="22"/>
        </w:rPr>
        <w:t>Morgavi</w:t>
      </w:r>
      <w:proofErr w:type="spellEnd"/>
      <w:r w:rsidR="00EE6410" w:rsidRPr="0056712F">
        <w:rPr>
          <w:sz w:val="22"/>
          <w:szCs w:val="22"/>
        </w:rPr>
        <w:t>.</w:t>
      </w:r>
    </w:p>
    <w:p w:rsidR="00EE6410" w:rsidRPr="0056712F" w:rsidRDefault="00EE6410" w:rsidP="00487C6B">
      <w:pPr>
        <w:jc w:val="both"/>
        <w:rPr>
          <w:sz w:val="22"/>
          <w:szCs w:val="22"/>
        </w:rPr>
      </w:pPr>
    </w:p>
    <w:p w:rsidR="00EE6410" w:rsidRPr="0056712F" w:rsidRDefault="007A3641" w:rsidP="007A3641">
      <w:pPr>
        <w:ind w:firstLine="708"/>
        <w:jc w:val="both"/>
        <w:rPr>
          <w:sz w:val="22"/>
          <w:szCs w:val="22"/>
        </w:rPr>
      </w:pPr>
      <w:r w:rsidRPr="0056712F">
        <w:rPr>
          <w:sz w:val="22"/>
          <w:szCs w:val="22"/>
        </w:rPr>
        <w:t>Que</w:t>
      </w:r>
      <w:r w:rsidR="00EE6410" w:rsidRPr="0056712F">
        <w:rPr>
          <w:sz w:val="22"/>
          <w:szCs w:val="22"/>
        </w:rPr>
        <w:t xml:space="preserve"> estas extensiones pavimentadas, generarían la conectividad necesaria entre la planta urbana de la ciudad, las rutas de acceso a la misma y las principales industrias, lo que permitiría mejorar aún más el tránsito seguro de los vehículos de carga y de la población en general, potenciando los proyectos de desarrollo que viene gestionando este municipio. Además, estas obras facilitarían en particular, que los transportes de cargas que llegan y salen de la </w:t>
      </w:r>
      <w:r w:rsidR="00592EC0" w:rsidRPr="0056712F">
        <w:rPr>
          <w:sz w:val="22"/>
          <w:szCs w:val="22"/>
        </w:rPr>
        <w:t xml:space="preserve">empresa Quickfood S.A., lo hagan por un camino completamente asfaltado, cumplimentando las exigencias para el trasporte de carga en materia de seguridad alimentaria. </w:t>
      </w:r>
    </w:p>
    <w:p w:rsidR="007A3641" w:rsidRPr="0056712F" w:rsidRDefault="007A3641" w:rsidP="007A3641">
      <w:pPr>
        <w:jc w:val="both"/>
        <w:rPr>
          <w:sz w:val="22"/>
          <w:szCs w:val="22"/>
        </w:rPr>
      </w:pPr>
    </w:p>
    <w:p w:rsidR="007A3641" w:rsidRPr="0056712F" w:rsidRDefault="007A3641" w:rsidP="007A3641">
      <w:pPr>
        <w:jc w:val="both"/>
        <w:rPr>
          <w:sz w:val="22"/>
          <w:szCs w:val="22"/>
        </w:rPr>
      </w:pPr>
      <w:r w:rsidRPr="0056712F">
        <w:rPr>
          <w:sz w:val="22"/>
          <w:szCs w:val="22"/>
        </w:rPr>
        <w:t>Por todo ello, el Honorable Concejo Municipal de San Jorge, en uso de las atribuciones que le confiere la Ley Orgánica de Municipalidades N° 2756 y su Propio Reglamento Interno, emite la siguiente:</w:t>
      </w:r>
    </w:p>
    <w:p w:rsidR="00F5186B" w:rsidRPr="0056712F" w:rsidRDefault="00592EC0" w:rsidP="007A3641">
      <w:pPr>
        <w:pStyle w:val="Ttulo4"/>
        <w:jc w:val="center"/>
        <w:rPr>
          <w:sz w:val="22"/>
          <w:szCs w:val="22"/>
          <w:u w:val="single"/>
        </w:rPr>
      </w:pPr>
      <w:r w:rsidRPr="0056712F">
        <w:rPr>
          <w:sz w:val="22"/>
          <w:szCs w:val="22"/>
          <w:u w:val="single"/>
        </w:rPr>
        <w:t>DECLARACIÓN</w:t>
      </w:r>
    </w:p>
    <w:p w:rsidR="00A255F9" w:rsidRPr="0056712F" w:rsidRDefault="00A255F9" w:rsidP="00487C6B">
      <w:pPr>
        <w:jc w:val="both"/>
        <w:rPr>
          <w:sz w:val="22"/>
          <w:szCs w:val="22"/>
        </w:rPr>
      </w:pPr>
    </w:p>
    <w:p w:rsidR="00A255F9" w:rsidRPr="0056712F" w:rsidRDefault="007A3641" w:rsidP="00A255F9">
      <w:pPr>
        <w:jc w:val="both"/>
        <w:rPr>
          <w:sz w:val="22"/>
          <w:szCs w:val="22"/>
        </w:rPr>
      </w:pPr>
      <w:r w:rsidRPr="0056712F">
        <w:rPr>
          <w:b/>
          <w:sz w:val="22"/>
          <w:szCs w:val="22"/>
          <w:u w:val="single"/>
        </w:rPr>
        <w:t>Art.</w:t>
      </w:r>
      <w:r w:rsidR="00A25DA6" w:rsidRPr="0056712F">
        <w:rPr>
          <w:b/>
          <w:sz w:val="22"/>
          <w:szCs w:val="22"/>
          <w:u w:val="single"/>
        </w:rPr>
        <w:t>1</w:t>
      </w:r>
      <w:r w:rsidRPr="0056712F">
        <w:rPr>
          <w:b/>
          <w:sz w:val="22"/>
          <w:szCs w:val="22"/>
          <w:u w:val="single"/>
        </w:rPr>
        <w:t>º</w:t>
      </w:r>
      <w:r w:rsidR="00C32C30" w:rsidRPr="0056712F">
        <w:rPr>
          <w:b/>
          <w:sz w:val="22"/>
          <w:szCs w:val="22"/>
          <w:u w:val="single"/>
        </w:rPr>
        <w:t>)</w:t>
      </w:r>
      <w:r w:rsidRPr="0056712F">
        <w:rPr>
          <w:b/>
          <w:sz w:val="22"/>
          <w:szCs w:val="22"/>
          <w:u w:val="single"/>
        </w:rPr>
        <w:t>:</w:t>
      </w:r>
      <w:r w:rsidR="0056712F">
        <w:rPr>
          <w:b/>
          <w:sz w:val="22"/>
          <w:szCs w:val="22"/>
        </w:rPr>
        <w:t xml:space="preserve"> </w:t>
      </w:r>
      <w:r w:rsidR="006F6192" w:rsidRPr="0056712F">
        <w:rPr>
          <w:sz w:val="22"/>
          <w:szCs w:val="22"/>
        </w:rPr>
        <w:t>DECLARAR</w:t>
      </w:r>
      <w:r w:rsidR="00592EC0" w:rsidRPr="0056712F">
        <w:rPr>
          <w:sz w:val="22"/>
          <w:szCs w:val="22"/>
        </w:rPr>
        <w:t xml:space="preserve"> de INTERES MUNICIPAL las gestiones r</w:t>
      </w:r>
      <w:r w:rsidR="00025588" w:rsidRPr="0056712F">
        <w:rPr>
          <w:sz w:val="22"/>
          <w:szCs w:val="22"/>
        </w:rPr>
        <w:t xml:space="preserve">ealizadas por el Sr. INTENDENTE </w:t>
      </w:r>
      <w:r w:rsidR="00592EC0" w:rsidRPr="0056712F">
        <w:rPr>
          <w:sz w:val="22"/>
          <w:szCs w:val="22"/>
        </w:rPr>
        <w:t xml:space="preserve">ENRIQUE </w:t>
      </w:r>
      <w:r w:rsidR="0056712F">
        <w:rPr>
          <w:sz w:val="22"/>
          <w:szCs w:val="22"/>
        </w:rPr>
        <w:t>L.</w:t>
      </w:r>
      <w:bookmarkStart w:id="0" w:name="_GoBack"/>
      <w:bookmarkEnd w:id="0"/>
      <w:r w:rsidR="00025588" w:rsidRPr="0056712F">
        <w:rPr>
          <w:sz w:val="22"/>
          <w:szCs w:val="22"/>
        </w:rPr>
        <w:t xml:space="preserve"> </w:t>
      </w:r>
      <w:r w:rsidR="00592EC0" w:rsidRPr="0056712F">
        <w:rPr>
          <w:sz w:val="22"/>
          <w:szCs w:val="22"/>
        </w:rPr>
        <w:t>MAR</w:t>
      </w:r>
      <w:r w:rsidR="00025588" w:rsidRPr="0056712F">
        <w:rPr>
          <w:sz w:val="22"/>
          <w:szCs w:val="22"/>
        </w:rPr>
        <w:t>UCCI con el Sr. GOBERNADOR DE LA PROVINCIA DE SANTA FE C.P.N. OMAR PEROTTI</w:t>
      </w:r>
      <w:r w:rsidR="0056712F">
        <w:rPr>
          <w:sz w:val="22"/>
          <w:szCs w:val="22"/>
        </w:rPr>
        <w:t xml:space="preserve"> para la obtención de </w:t>
      </w:r>
      <w:r w:rsidR="00592EC0" w:rsidRPr="0056712F">
        <w:rPr>
          <w:sz w:val="22"/>
          <w:szCs w:val="22"/>
        </w:rPr>
        <w:t xml:space="preserve">obras complementarias a la pavimentación de la Ruta Provincial N° 49S para el desarrollo de San Jorge. </w:t>
      </w:r>
    </w:p>
    <w:p w:rsidR="00B664AE" w:rsidRPr="0056712F" w:rsidRDefault="00B664AE" w:rsidP="00A255F9">
      <w:pPr>
        <w:jc w:val="both"/>
        <w:rPr>
          <w:sz w:val="22"/>
          <w:szCs w:val="22"/>
        </w:rPr>
      </w:pPr>
    </w:p>
    <w:p w:rsidR="005C4522" w:rsidRPr="0056712F" w:rsidRDefault="007A3641" w:rsidP="00BB035C">
      <w:pPr>
        <w:jc w:val="both"/>
        <w:rPr>
          <w:sz w:val="22"/>
          <w:szCs w:val="22"/>
        </w:rPr>
      </w:pPr>
      <w:r w:rsidRPr="0056712F">
        <w:rPr>
          <w:b/>
          <w:sz w:val="22"/>
          <w:szCs w:val="22"/>
          <w:u w:val="single"/>
        </w:rPr>
        <w:t>Art.</w:t>
      </w:r>
      <w:r w:rsidR="00A25DA6" w:rsidRPr="0056712F">
        <w:rPr>
          <w:b/>
          <w:sz w:val="22"/>
          <w:szCs w:val="22"/>
          <w:u w:val="single"/>
        </w:rPr>
        <w:t>2</w:t>
      </w:r>
      <w:r w:rsidRPr="0056712F">
        <w:rPr>
          <w:b/>
          <w:sz w:val="22"/>
          <w:szCs w:val="22"/>
          <w:u w:val="single"/>
        </w:rPr>
        <w:t>º</w:t>
      </w:r>
      <w:r w:rsidR="00B664AE" w:rsidRPr="0056712F">
        <w:rPr>
          <w:b/>
          <w:sz w:val="22"/>
          <w:szCs w:val="22"/>
          <w:u w:val="single"/>
        </w:rPr>
        <w:t>)</w:t>
      </w:r>
      <w:r w:rsidRPr="0056712F">
        <w:rPr>
          <w:b/>
          <w:sz w:val="22"/>
          <w:szCs w:val="22"/>
          <w:u w:val="single"/>
        </w:rPr>
        <w:t>:</w:t>
      </w:r>
      <w:r w:rsidR="00B664AE" w:rsidRPr="0056712F">
        <w:rPr>
          <w:sz w:val="22"/>
          <w:szCs w:val="22"/>
        </w:rPr>
        <w:t xml:space="preserve"> </w:t>
      </w:r>
      <w:r w:rsidR="00592EC0" w:rsidRPr="0056712F">
        <w:rPr>
          <w:sz w:val="22"/>
          <w:szCs w:val="22"/>
        </w:rPr>
        <w:t>ELÉVESE copia de la presente al Sr. Gobernador de la Provincia de Santa Fe C.P.N. OMAR PEROTTI.</w:t>
      </w:r>
    </w:p>
    <w:p w:rsidR="007A3641" w:rsidRPr="0056712F" w:rsidRDefault="007A3641" w:rsidP="007A3641">
      <w:pPr>
        <w:jc w:val="both"/>
        <w:rPr>
          <w:b/>
          <w:sz w:val="22"/>
          <w:szCs w:val="22"/>
          <w:u w:val="single"/>
        </w:rPr>
      </w:pPr>
    </w:p>
    <w:p w:rsidR="007A3641" w:rsidRPr="0056712F" w:rsidRDefault="0056712F" w:rsidP="007A3641">
      <w:pPr>
        <w:jc w:val="both"/>
        <w:rPr>
          <w:sz w:val="22"/>
          <w:szCs w:val="22"/>
        </w:rPr>
      </w:pPr>
      <w:r>
        <w:rPr>
          <w:b/>
          <w:sz w:val="22"/>
          <w:szCs w:val="22"/>
          <w:u w:val="single"/>
        </w:rPr>
        <w:t>Art.3</w:t>
      </w:r>
      <w:r w:rsidR="007A3641" w:rsidRPr="0056712F">
        <w:rPr>
          <w:b/>
          <w:sz w:val="22"/>
          <w:szCs w:val="22"/>
          <w:u w:val="single"/>
        </w:rPr>
        <w:t>º)</w:t>
      </w:r>
      <w:r w:rsidR="007A3641" w:rsidRPr="0056712F">
        <w:rPr>
          <w:sz w:val="22"/>
          <w:szCs w:val="22"/>
        </w:rPr>
        <w:t>: Comuníquese, Publíquese, Dese Copia al Registro Municipal y Archívese.-</w:t>
      </w:r>
    </w:p>
    <w:p w:rsidR="0056712F" w:rsidRPr="0056712F" w:rsidRDefault="0056712F" w:rsidP="007A3641">
      <w:pPr>
        <w:jc w:val="both"/>
        <w:rPr>
          <w:sz w:val="22"/>
          <w:szCs w:val="22"/>
        </w:rPr>
      </w:pPr>
    </w:p>
    <w:p w:rsidR="007A3641" w:rsidRPr="0056712F" w:rsidRDefault="007A3641" w:rsidP="007A3641">
      <w:pPr>
        <w:jc w:val="both"/>
        <w:rPr>
          <w:sz w:val="22"/>
          <w:szCs w:val="22"/>
        </w:rPr>
      </w:pPr>
      <w:r w:rsidRPr="0056712F">
        <w:rPr>
          <w:sz w:val="22"/>
          <w:szCs w:val="22"/>
        </w:rPr>
        <w:t xml:space="preserve">Dada en la Sala de Sesiones del Honorable Concejo Municipal de San Jorge, Ciudad Sanmartiniana, Departamento San Martín, Provincia de Santa Fe, </w:t>
      </w:r>
      <w:r w:rsidR="00BA5CAA" w:rsidRPr="0056712F">
        <w:rPr>
          <w:sz w:val="22"/>
          <w:szCs w:val="22"/>
        </w:rPr>
        <w:t xml:space="preserve">a los dieciséis </w:t>
      </w:r>
      <w:r w:rsidRPr="0056712F">
        <w:rPr>
          <w:sz w:val="22"/>
          <w:szCs w:val="22"/>
        </w:rPr>
        <w:t xml:space="preserve"> días del mes de Septiembre de dos mil veintiuno.- </w:t>
      </w:r>
    </w:p>
    <w:p w:rsidR="007A3641" w:rsidRPr="0056712F" w:rsidRDefault="007A3641" w:rsidP="007A3641">
      <w:pPr>
        <w:jc w:val="both"/>
        <w:rPr>
          <w:sz w:val="22"/>
          <w:szCs w:val="22"/>
        </w:rPr>
      </w:pPr>
    </w:p>
    <w:p w:rsidR="007A3641" w:rsidRPr="0056712F" w:rsidRDefault="007A3641" w:rsidP="007A3641">
      <w:pPr>
        <w:pStyle w:val="Sinespaciado"/>
        <w:jc w:val="both"/>
        <w:rPr>
          <w:rFonts w:ascii="Times New Roman" w:hAnsi="Times New Roman" w:cs="Times New Roman"/>
        </w:rPr>
      </w:pPr>
      <w:r w:rsidRPr="0056712F">
        <w:rPr>
          <w:rFonts w:ascii="Times New Roman" w:hAnsi="Times New Roman" w:cs="Times New Roman"/>
        </w:rPr>
        <w:t xml:space="preserve">        </w:t>
      </w:r>
    </w:p>
    <w:p w:rsidR="007A3641" w:rsidRPr="0056712F" w:rsidRDefault="007A3641" w:rsidP="007A3641">
      <w:pPr>
        <w:pStyle w:val="Sinespaciado"/>
        <w:jc w:val="both"/>
        <w:rPr>
          <w:rFonts w:ascii="Times New Roman" w:hAnsi="Times New Roman" w:cs="Times New Roman"/>
        </w:rPr>
      </w:pPr>
    </w:p>
    <w:p w:rsidR="007A3641" w:rsidRPr="0056712F" w:rsidRDefault="007A3641" w:rsidP="007A3641">
      <w:pPr>
        <w:pStyle w:val="Sinespaciado"/>
        <w:jc w:val="both"/>
        <w:rPr>
          <w:rFonts w:ascii="Times New Roman" w:hAnsi="Times New Roman" w:cs="Times New Roman"/>
        </w:rPr>
      </w:pPr>
      <w:r w:rsidRPr="0056712F">
        <w:rPr>
          <w:rFonts w:ascii="Times New Roman" w:hAnsi="Times New Roman" w:cs="Times New Roman"/>
        </w:rPr>
        <w:t xml:space="preserve">       </w:t>
      </w:r>
      <w:r w:rsidR="0071102C" w:rsidRPr="0056712F">
        <w:rPr>
          <w:rFonts w:ascii="Times New Roman" w:hAnsi="Times New Roman" w:cs="Times New Roman"/>
        </w:rPr>
        <w:t xml:space="preserve"> </w:t>
      </w:r>
      <w:r w:rsidRPr="0056712F">
        <w:rPr>
          <w:rFonts w:ascii="Times New Roman" w:hAnsi="Times New Roman" w:cs="Times New Roman"/>
        </w:rPr>
        <w:t>Sr. Andrés Rosetti                                                                        Sr. Gustavo Paschetta</w:t>
      </w:r>
    </w:p>
    <w:p w:rsidR="007A3641" w:rsidRPr="0056712F" w:rsidRDefault="007A3641" w:rsidP="007A3641">
      <w:pPr>
        <w:pStyle w:val="Sinespaciado"/>
        <w:jc w:val="both"/>
        <w:rPr>
          <w:rFonts w:ascii="Times New Roman" w:hAnsi="Times New Roman" w:cs="Times New Roman"/>
        </w:rPr>
      </w:pPr>
      <w:r w:rsidRPr="0056712F">
        <w:rPr>
          <w:rFonts w:ascii="Times New Roman" w:hAnsi="Times New Roman" w:cs="Times New Roman"/>
        </w:rPr>
        <w:t xml:space="preserve">       Secretario del H.C.M.                                                                   Presidente del H.C.M</w:t>
      </w:r>
    </w:p>
    <w:p w:rsidR="007A3641" w:rsidRPr="007A3641" w:rsidRDefault="007A3641" w:rsidP="007A3641">
      <w:pPr>
        <w:spacing w:line="276" w:lineRule="auto"/>
        <w:jc w:val="both"/>
        <w:rPr>
          <w:iCs/>
          <w:shd w:val="clear" w:color="auto" w:fill="FFFFFF"/>
        </w:rPr>
      </w:pPr>
    </w:p>
    <w:p w:rsidR="007A3641" w:rsidRPr="007A3641" w:rsidRDefault="007A3641" w:rsidP="007A3641">
      <w:pPr>
        <w:jc w:val="both"/>
      </w:pPr>
    </w:p>
    <w:p w:rsidR="007A3641" w:rsidRPr="007A3641" w:rsidRDefault="007A3641" w:rsidP="00BB035C">
      <w:pPr>
        <w:jc w:val="both"/>
        <w:rPr>
          <w:lang w:val="es-MX"/>
        </w:rPr>
      </w:pPr>
    </w:p>
    <w:sectPr w:rsidR="007A3641" w:rsidRPr="007A3641" w:rsidSect="007A364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6B"/>
    <w:rsid w:val="00007201"/>
    <w:rsid w:val="00023E40"/>
    <w:rsid w:val="00025588"/>
    <w:rsid w:val="000558C6"/>
    <w:rsid w:val="00064583"/>
    <w:rsid w:val="000851E2"/>
    <w:rsid w:val="000A292F"/>
    <w:rsid w:val="000E689C"/>
    <w:rsid w:val="000E7B60"/>
    <w:rsid w:val="00115005"/>
    <w:rsid w:val="00133C0F"/>
    <w:rsid w:val="001601EF"/>
    <w:rsid w:val="001608EC"/>
    <w:rsid w:val="00174A86"/>
    <w:rsid w:val="001816A6"/>
    <w:rsid w:val="00185070"/>
    <w:rsid w:val="00191EA9"/>
    <w:rsid w:val="001A24D0"/>
    <w:rsid w:val="001E342C"/>
    <w:rsid w:val="001E652B"/>
    <w:rsid w:val="00202C8D"/>
    <w:rsid w:val="00222379"/>
    <w:rsid w:val="002608D6"/>
    <w:rsid w:val="00287591"/>
    <w:rsid w:val="002D5E76"/>
    <w:rsid w:val="002E3577"/>
    <w:rsid w:val="003117FD"/>
    <w:rsid w:val="003202DE"/>
    <w:rsid w:val="00340A4B"/>
    <w:rsid w:val="003B4F51"/>
    <w:rsid w:val="003C6E54"/>
    <w:rsid w:val="003F6A73"/>
    <w:rsid w:val="00404DB7"/>
    <w:rsid w:val="00413CE1"/>
    <w:rsid w:val="004479B0"/>
    <w:rsid w:val="00465CD4"/>
    <w:rsid w:val="00487C6B"/>
    <w:rsid w:val="0049192C"/>
    <w:rsid w:val="0049352D"/>
    <w:rsid w:val="004B5254"/>
    <w:rsid w:val="00530095"/>
    <w:rsid w:val="005446A3"/>
    <w:rsid w:val="00563470"/>
    <w:rsid w:val="0056712F"/>
    <w:rsid w:val="00583964"/>
    <w:rsid w:val="00592EC0"/>
    <w:rsid w:val="005B6EE9"/>
    <w:rsid w:val="005C13D9"/>
    <w:rsid w:val="005C4522"/>
    <w:rsid w:val="005D67D3"/>
    <w:rsid w:val="005F40F4"/>
    <w:rsid w:val="006129CE"/>
    <w:rsid w:val="006260E2"/>
    <w:rsid w:val="006269D1"/>
    <w:rsid w:val="006419E5"/>
    <w:rsid w:val="0069402F"/>
    <w:rsid w:val="006A71B1"/>
    <w:rsid w:val="006D069A"/>
    <w:rsid w:val="006D38A6"/>
    <w:rsid w:val="006E7B83"/>
    <w:rsid w:val="006F6192"/>
    <w:rsid w:val="00702CB2"/>
    <w:rsid w:val="00705A87"/>
    <w:rsid w:val="0071102C"/>
    <w:rsid w:val="00712D46"/>
    <w:rsid w:val="00766E7B"/>
    <w:rsid w:val="0078195D"/>
    <w:rsid w:val="007A3641"/>
    <w:rsid w:val="007D317D"/>
    <w:rsid w:val="007F0339"/>
    <w:rsid w:val="00804B23"/>
    <w:rsid w:val="00821EA1"/>
    <w:rsid w:val="008342FC"/>
    <w:rsid w:val="00861CC8"/>
    <w:rsid w:val="00870173"/>
    <w:rsid w:val="00893660"/>
    <w:rsid w:val="00895D2C"/>
    <w:rsid w:val="008B10B6"/>
    <w:rsid w:val="008C52F6"/>
    <w:rsid w:val="008E69AD"/>
    <w:rsid w:val="008F17F5"/>
    <w:rsid w:val="008F7C0B"/>
    <w:rsid w:val="0091247D"/>
    <w:rsid w:val="00915CA8"/>
    <w:rsid w:val="00931105"/>
    <w:rsid w:val="00940517"/>
    <w:rsid w:val="009C0479"/>
    <w:rsid w:val="009C18FD"/>
    <w:rsid w:val="00A00854"/>
    <w:rsid w:val="00A009F0"/>
    <w:rsid w:val="00A07DFB"/>
    <w:rsid w:val="00A15F0C"/>
    <w:rsid w:val="00A21DCD"/>
    <w:rsid w:val="00A255F9"/>
    <w:rsid w:val="00A25DA6"/>
    <w:rsid w:val="00A5178F"/>
    <w:rsid w:val="00A53BD6"/>
    <w:rsid w:val="00A67459"/>
    <w:rsid w:val="00AA3031"/>
    <w:rsid w:val="00AA5170"/>
    <w:rsid w:val="00AB0657"/>
    <w:rsid w:val="00AE1635"/>
    <w:rsid w:val="00B55434"/>
    <w:rsid w:val="00B664AE"/>
    <w:rsid w:val="00B87244"/>
    <w:rsid w:val="00B963AF"/>
    <w:rsid w:val="00B96B1B"/>
    <w:rsid w:val="00BA5CAA"/>
    <w:rsid w:val="00BB035C"/>
    <w:rsid w:val="00BD6372"/>
    <w:rsid w:val="00BF21F0"/>
    <w:rsid w:val="00C22ACA"/>
    <w:rsid w:val="00C32C30"/>
    <w:rsid w:val="00C649D0"/>
    <w:rsid w:val="00C73E73"/>
    <w:rsid w:val="00CA494B"/>
    <w:rsid w:val="00CA60CA"/>
    <w:rsid w:val="00CB2A67"/>
    <w:rsid w:val="00CD1FCC"/>
    <w:rsid w:val="00CE4104"/>
    <w:rsid w:val="00CF534E"/>
    <w:rsid w:val="00D250D2"/>
    <w:rsid w:val="00D41672"/>
    <w:rsid w:val="00D46262"/>
    <w:rsid w:val="00DB4CC0"/>
    <w:rsid w:val="00DB5551"/>
    <w:rsid w:val="00DD3938"/>
    <w:rsid w:val="00E30D73"/>
    <w:rsid w:val="00E476F1"/>
    <w:rsid w:val="00E73B9F"/>
    <w:rsid w:val="00E87AEE"/>
    <w:rsid w:val="00EE6410"/>
    <w:rsid w:val="00F02D65"/>
    <w:rsid w:val="00F27617"/>
    <w:rsid w:val="00F3117A"/>
    <w:rsid w:val="00F420FD"/>
    <w:rsid w:val="00F5186B"/>
    <w:rsid w:val="00F54978"/>
    <w:rsid w:val="00F926FC"/>
    <w:rsid w:val="00FD0241"/>
    <w:rsid w:val="00FD6C96"/>
    <w:rsid w:val="00FE7A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86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F518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518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nhideWhenUsed/>
    <w:qFormat/>
    <w:rsid w:val="00F5186B"/>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5186B"/>
    <w:pPr>
      <w:spacing w:before="100" w:beforeAutospacing="1" w:after="100" w:afterAutospacing="1"/>
    </w:pPr>
    <w:rPr>
      <w:lang w:val="es-AR" w:eastAsia="es-AR"/>
    </w:rPr>
  </w:style>
  <w:style w:type="character" w:customStyle="1" w:styleId="Ttulo1Car">
    <w:name w:val="Título 1 Car"/>
    <w:basedOn w:val="Fuentedeprrafopredeter"/>
    <w:link w:val="Ttulo1"/>
    <w:uiPriority w:val="9"/>
    <w:rsid w:val="00F5186B"/>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semiHidden/>
    <w:rsid w:val="00F5186B"/>
    <w:rPr>
      <w:rFonts w:asciiTheme="majorHAnsi" w:eastAsiaTheme="majorEastAsia" w:hAnsiTheme="majorHAnsi" w:cstheme="majorBidi"/>
      <w:b/>
      <w:bCs/>
      <w:color w:val="4F81BD" w:themeColor="accent1"/>
      <w:sz w:val="26"/>
      <w:szCs w:val="26"/>
      <w:lang w:val="es-ES" w:eastAsia="es-ES"/>
    </w:rPr>
  </w:style>
  <w:style w:type="character" w:customStyle="1" w:styleId="Ttulo4Car">
    <w:name w:val="Título 4 Car"/>
    <w:basedOn w:val="Fuentedeprrafopredeter"/>
    <w:link w:val="Ttulo4"/>
    <w:rsid w:val="00F5186B"/>
    <w:rPr>
      <w:rFonts w:ascii="Times New Roman" w:eastAsia="Times New Roman" w:hAnsi="Times New Roman" w:cs="Times New Roman"/>
      <w:b/>
      <w:bCs/>
      <w:sz w:val="28"/>
      <w:szCs w:val="28"/>
      <w:lang w:val="es-ES" w:eastAsia="es-ES"/>
    </w:rPr>
  </w:style>
  <w:style w:type="paragraph" w:styleId="Textoindependiente">
    <w:name w:val="Body Text"/>
    <w:basedOn w:val="Normal"/>
    <w:link w:val="TextoindependienteCar"/>
    <w:rsid w:val="00F5186B"/>
    <w:pPr>
      <w:jc w:val="both"/>
    </w:pPr>
    <w:rPr>
      <w:rFonts w:ascii="Comic Sans MS" w:hAnsi="Comic Sans MS"/>
    </w:rPr>
  </w:style>
  <w:style w:type="character" w:customStyle="1" w:styleId="TextoindependienteCar">
    <w:name w:val="Texto independiente Car"/>
    <w:basedOn w:val="Fuentedeprrafopredeter"/>
    <w:link w:val="Textoindependiente"/>
    <w:rsid w:val="00F5186B"/>
    <w:rPr>
      <w:rFonts w:ascii="Comic Sans MS" w:eastAsia="Times New Roman" w:hAnsi="Comic Sans MS" w:cs="Times New Roman"/>
      <w:sz w:val="24"/>
      <w:szCs w:val="24"/>
      <w:lang w:val="es-ES" w:eastAsia="es-ES"/>
    </w:rPr>
  </w:style>
  <w:style w:type="paragraph" w:styleId="Textodeglobo">
    <w:name w:val="Balloon Text"/>
    <w:basedOn w:val="Normal"/>
    <w:link w:val="TextodegloboCar"/>
    <w:uiPriority w:val="99"/>
    <w:semiHidden/>
    <w:unhideWhenUsed/>
    <w:rsid w:val="00FD6C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6C96"/>
    <w:rPr>
      <w:rFonts w:ascii="Segoe UI" w:eastAsia="Times New Roman" w:hAnsi="Segoe UI" w:cs="Segoe UI"/>
      <w:sz w:val="18"/>
      <w:szCs w:val="18"/>
      <w:lang w:val="es-ES" w:eastAsia="es-ES"/>
    </w:rPr>
  </w:style>
  <w:style w:type="paragraph" w:styleId="Sinespaciado">
    <w:name w:val="No Spacing"/>
    <w:uiPriority w:val="1"/>
    <w:qFormat/>
    <w:rsid w:val="007A36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86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F518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518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nhideWhenUsed/>
    <w:qFormat/>
    <w:rsid w:val="00F5186B"/>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5186B"/>
    <w:pPr>
      <w:spacing w:before="100" w:beforeAutospacing="1" w:after="100" w:afterAutospacing="1"/>
    </w:pPr>
    <w:rPr>
      <w:lang w:val="es-AR" w:eastAsia="es-AR"/>
    </w:rPr>
  </w:style>
  <w:style w:type="character" w:customStyle="1" w:styleId="Ttulo1Car">
    <w:name w:val="Título 1 Car"/>
    <w:basedOn w:val="Fuentedeprrafopredeter"/>
    <w:link w:val="Ttulo1"/>
    <w:uiPriority w:val="9"/>
    <w:rsid w:val="00F5186B"/>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semiHidden/>
    <w:rsid w:val="00F5186B"/>
    <w:rPr>
      <w:rFonts w:asciiTheme="majorHAnsi" w:eastAsiaTheme="majorEastAsia" w:hAnsiTheme="majorHAnsi" w:cstheme="majorBidi"/>
      <w:b/>
      <w:bCs/>
      <w:color w:val="4F81BD" w:themeColor="accent1"/>
      <w:sz w:val="26"/>
      <w:szCs w:val="26"/>
      <w:lang w:val="es-ES" w:eastAsia="es-ES"/>
    </w:rPr>
  </w:style>
  <w:style w:type="character" w:customStyle="1" w:styleId="Ttulo4Car">
    <w:name w:val="Título 4 Car"/>
    <w:basedOn w:val="Fuentedeprrafopredeter"/>
    <w:link w:val="Ttulo4"/>
    <w:rsid w:val="00F5186B"/>
    <w:rPr>
      <w:rFonts w:ascii="Times New Roman" w:eastAsia="Times New Roman" w:hAnsi="Times New Roman" w:cs="Times New Roman"/>
      <w:b/>
      <w:bCs/>
      <w:sz w:val="28"/>
      <w:szCs w:val="28"/>
      <w:lang w:val="es-ES" w:eastAsia="es-ES"/>
    </w:rPr>
  </w:style>
  <w:style w:type="paragraph" w:styleId="Textoindependiente">
    <w:name w:val="Body Text"/>
    <w:basedOn w:val="Normal"/>
    <w:link w:val="TextoindependienteCar"/>
    <w:rsid w:val="00F5186B"/>
    <w:pPr>
      <w:jc w:val="both"/>
    </w:pPr>
    <w:rPr>
      <w:rFonts w:ascii="Comic Sans MS" w:hAnsi="Comic Sans MS"/>
    </w:rPr>
  </w:style>
  <w:style w:type="character" w:customStyle="1" w:styleId="TextoindependienteCar">
    <w:name w:val="Texto independiente Car"/>
    <w:basedOn w:val="Fuentedeprrafopredeter"/>
    <w:link w:val="Textoindependiente"/>
    <w:rsid w:val="00F5186B"/>
    <w:rPr>
      <w:rFonts w:ascii="Comic Sans MS" w:eastAsia="Times New Roman" w:hAnsi="Comic Sans MS" w:cs="Times New Roman"/>
      <w:sz w:val="24"/>
      <w:szCs w:val="24"/>
      <w:lang w:val="es-ES" w:eastAsia="es-ES"/>
    </w:rPr>
  </w:style>
  <w:style w:type="paragraph" w:styleId="Textodeglobo">
    <w:name w:val="Balloon Text"/>
    <w:basedOn w:val="Normal"/>
    <w:link w:val="TextodegloboCar"/>
    <w:uiPriority w:val="99"/>
    <w:semiHidden/>
    <w:unhideWhenUsed/>
    <w:rsid w:val="00FD6C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6C96"/>
    <w:rPr>
      <w:rFonts w:ascii="Segoe UI" w:eastAsia="Times New Roman" w:hAnsi="Segoe UI" w:cs="Segoe UI"/>
      <w:sz w:val="18"/>
      <w:szCs w:val="18"/>
      <w:lang w:val="es-ES" w:eastAsia="es-ES"/>
    </w:rPr>
  </w:style>
  <w:style w:type="paragraph" w:styleId="Sinespaciado">
    <w:name w:val="No Spacing"/>
    <w:uiPriority w:val="1"/>
    <w:qFormat/>
    <w:rsid w:val="007A36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2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21558-1D5F-4CBF-ACED-439C8410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507</Words>
  <Characters>2792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concejo</dc:creator>
  <cp:lastModifiedBy>Ezequiel</cp:lastModifiedBy>
  <cp:revision>8</cp:revision>
  <cp:lastPrinted>2021-09-16T12:21:00Z</cp:lastPrinted>
  <dcterms:created xsi:type="dcterms:W3CDTF">2021-09-16T12:01:00Z</dcterms:created>
  <dcterms:modified xsi:type="dcterms:W3CDTF">2021-09-16T12:23:00Z</dcterms:modified>
</cp:coreProperties>
</file>