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4C" w:rsidRDefault="00505B4C" w:rsidP="00774034">
      <w:pPr>
        <w:pStyle w:val="Ttulo1"/>
        <w:spacing w:after="20"/>
        <w:ind w:right="567"/>
        <w:rPr>
          <w:iCs/>
          <w:u w:val="none"/>
        </w:rPr>
      </w:pPr>
    </w:p>
    <w:p w:rsidR="00774034" w:rsidRPr="00923A34" w:rsidRDefault="00774034" w:rsidP="00774034">
      <w:pPr>
        <w:pStyle w:val="Ttulo1"/>
        <w:spacing w:after="20"/>
        <w:ind w:right="567"/>
        <w:rPr>
          <w:iCs/>
          <w:u w:val="none"/>
          <w:lang w:val="es-AR"/>
        </w:rPr>
      </w:pPr>
      <w:r w:rsidRPr="00923A34">
        <w:rPr>
          <w:bCs w:val="0"/>
          <w:noProof/>
          <w:u w:val="none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2A9FE13A" wp14:editId="529024D8">
            <wp:simplePos x="0" y="0"/>
            <wp:positionH relativeFrom="column">
              <wp:posOffset>-183515</wp:posOffset>
            </wp:positionH>
            <wp:positionV relativeFrom="paragraph">
              <wp:posOffset>-263525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3A34">
        <w:rPr>
          <w:iCs/>
          <w:u w:val="none"/>
        </w:rPr>
        <w:t xml:space="preserve"> Honorable  Concejo  Municipal  de  San  Jorge</w:t>
      </w:r>
    </w:p>
    <w:p w:rsidR="00774034" w:rsidRPr="00923A34" w:rsidRDefault="00774034" w:rsidP="00774034">
      <w:pPr>
        <w:pStyle w:val="Ttulo1"/>
        <w:spacing w:after="20"/>
        <w:ind w:right="567"/>
        <w:rPr>
          <w:iCs/>
          <w:u w:val="none"/>
          <w:lang w:val="es-AR"/>
        </w:rPr>
      </w:pPr>
      <w:r w:rsidRPr="00923A34">
        <w:rPr>
          <w:b w:val="0"/>
          <w:u w:val="none"/>
          <w:lang w:val="es-AR"/>
        </w:rPr>
        <w:t>Av. Alberdi 1155 – (2451) San Jorge – Santa Fe</w:t>
      </w:r>
      <w:r w:rsidRPr="00923A34">
        <w:rPr>
          <w:iCs/>
          <w:u w:val="none"/>
          <w:lang w:val="es-AR"/>
        </w:rPr>
        <w:t xml:space="preserve"> - </w:t>
      </w:r>
      <w:r w:rsidRPr="00923A34">
        <w:rPr>
          <w:b w:val="0"/>
          <w:u w:val="none"/>
        </w:rPr>
        <w:t>Tel: 03406-444122</w:t>
      </w:r>
    </w:p>
    <w:p w:rsidR="00774034" w:rsidRPr="00923A34" w:rsidRDefault="00774034" w:rsidP="00774034">
      <w:pPr>
        <w:pStyle w:val="Ttulo1"/>
        <w:spacing w:after="20"/>
        <w:ind w:right="567"/>
        <w:rPr>
          <w:iCs/>
          <w:u w:val="none"/>
        </w:rPr>
      </w:pPr>
      <w:r w:rsidRPr="00923A34">
        <w:rPr>
          <w:u w:val="none"/>
        </w:rPr>
        <w:t>“Año 2020 - Año del General Manuel Belgrano”</w:t>
      </w:r>
      <w:r w:rsidRPr="00923A34">
        <w:rPr>
          <w:bCs w:val="0"/>
          <w:noProof/>
          <w:u w:val="none"/>
          <w:lang w:val="es-AR" w:eastAsia="es-AR"/>
        </w:rPr>
        <w:t xml:space="preserve"> </w:t>
      </w:r>
    </w:p>
    <w:p w:rsidR="00774034" w:rsidRPr="00923A34" w:rsidRDefault="00774034" w:rsidP="00774034">
      <w:pPr>
        <w:pStyle w:val="Ttulo1"/>
        <w:spacing w:after="20"/>
        <w:ind w:right="567"/>
        <w:rPr>
          <w:iCs/>
          <w:u w:val="none"/>
        </w:rPr>
      </w:pPr>
    </w:p>
    <w:p w:rsidR="00774034" w:rsidRPr="00E2456D" w:rsidRDefault="00774034" w:rsidP="00774034">
      <w:pPr>
        <w:spacing w:line="360" w:lineRule="auto"/>
        <w:ind w:right="99"/>
        <w:jc w:val="both"/>
        <w:rPr>
          <w:b/>
          <w:bCs/>
          <w:u w:val="single"/>
        </w:rPr>
      </w:pPr>
    </w:p>
    <w:p w:rsidR="00774034" w:rsidRPr="00776B82" w:rsidRDefault="00774034" w:rsidP="00774034">
      <w:pPr>
        <w:jc w:val="center"/>
        <w:rPr>
          <w:b/>
          <w:sz w:val="24"/>
          <w:szCs w:val="24"/>
          <w:u w:val="single"/>
        </w:rPr>
      </w:pPr>
      <w:bookmarkStart w:id="0" w:name="_GoBack"/>
      <w:r w:rsidRPr="00776B82">
        <w:rPr>
          <w:b/>
          <w:sz w:val="24"/>
          <w:szCs w:val="24"/>
          <w:u w:val="single"/>
        </w:rPr>
        <w:t>ORDENANZA Nº 2314</w:t>
      </w:r>
    </w:p>
    <w:p w:rsidR="00774034" w:rsidRPr="00776B82" w:rsidRDefault="00774034" w:rsidP="00774034">
      <w:pPr>
        <w:jc w:val="both"/>
        <w:rPr>
          <w:sz w:val="24"/>
          <w:szCs w:val="24"/>
        </w:rPr>
      </w:pPr>
    </w:p>
    <w:p w:rsidR="00774034" w:rsidRPr="00776B82" w:rsidRDefault="00774034" w:rsidP="00774034">
      <w:pPr>
        <w:jc w:val="center"/>
        <w:rPr>
          <w:b/>
          <w:sz w:val="24"/>
          <w:szCs w:val="24"/>
          <w:u w:val="single"/>
          <w:lang w:val="es-ES"/>
        </w:rPr>
      </w:pPr>
    </w:p>
    <w:p w:rsidR="00774034" w:rsidRPr="00776B82" w:rsidRDefault="00774034" w:rsidP="00774034">
      <w:pPr>
        <w:jc w:val="center"/>
        <w:rPr>
          <w:b/>
          <w:sz w:val="24"/>
          <w:szCs w:val="24"/>
          <w:u w:val="single"/>
          <w:lang w:val="es-ES"/>
        </w:rPr>
      </w:pPr>
    </w:p>
    <w:p w:rsidR="00774034" w:rsidRPr="00776B82" w:rsidRDefault="00774034" w:rsidP="00774034">
      <w:pPr>
        <w:jc w:val="both"/>
        <w:rPr>
          <w:b/>
          <w:sz w:val="24"/>
          <w:szCs w:val="24"/>
          <w:u w:val="single"/>
        </w:rPr>
      </w:pPr>
      <w:r w:rsidRPr="00776B82">
        <w:rPr>
          <w:b/>
          <w:sz w:val="24"/>
          <w:szCs w:val="24"/>
          <w:u w:val="single"/>
        </w:rPr>
        <w:t xml:space="preserve">VISTO: </w:t>
      </w:r>
    </w:p>
    <w:p w:rsidR="00774034" w:rsidRPr="00776B82" w:rsidRDefault="00774034" w:rsidP="00774034">
      <w:pPr>
        <w:jc w:val="both"/>
        <w:rPr>
          <w:b/>
          <w:sz w:val="24"/>
          <w:szCs w:val="24"/>
          <w:u w:val="single"/>
        </w:rPr>
      </w:pPr>
    </w:p>
    <w:p w:rsidR="00774034" w:rsidRPr="00776B82" w:rsidRDefault="00774034" w:rsidP="00774034">
      <w:pPr>
        <w:jc w:val="both"/>
        <w:rPr>
          <w:sz w:val="24"/>
          <w:szCs w:val="24"/>
        </w:rPr>
      </w:pPr>
      <w:r w:rsidRPr="00776B82">
        <w:rPr>
          <w:sz w:val="24"/>
          <w:szCs w:val="24"/>
        </w:rPr>
        <w:t xml:space="preserve">            La Resolución IM/24.937 enviada por el Departamento Ejecutivo Municipal, sobre el Artículo 41º, Inciso 11º, de la Ley Orgánica de Municipalidades Nº 2756, referido a la obligación del Intendente Municipal de presentar anualmente al Honorable Concejo Municipal  las cuentas del ejercicio vencido con la comprobación correspondiente, y;</w:t>
      </w:r>
    </w:p>
    <w:p w:rsidR="00774034" w:rsidRPr="00776B82" w:rsidRDefault="00774034" w:rsidP="00774034">
      <w:pPr>
        <w:jc w:val="both"/>
        <w:rPr>
          <w:sz w:val="24"/>
          <w:szCs w:val="24"/>
        </w:rPr>
      </w:pPr>
    </w:p>
    <w:p w:rsidR="00774034" w:rsidRPr="00776B82" w:rsidRDefault="00774034" w:rsidP="00774034">
      <w:pPr>
        <w:jc w:val="both"/>
        <w:rPr>
          <w:b/>
          <w:sz w:val="24"/>
          <w:szCs w:val="24"/>
          <w:u w:val="single"/>
        </w:rPr>
      </w:pPr>
      <w:r w:rsidRPr="00776B82">
        <w:rPr>
          <w:b/>
          <w:sz w:val="24"/>
          <w:szCs w:val="24"/>
          <w:u w:val="single"/>
        </w:rPr>
        <w:t xml:space="preserve">CONSIDERANDO: </w:t>
      </w:r>
    </w:p>
    <w:p w:rsidR="00774034" w:rsidRPr="00776B82" w:rsidRDefault="00774034" w:rsidP="00774034">
      <w:pPr>
        <w:jc w:val="both"/>
        <w:rPr>
          <w:b/>
          <w:sz w:val="24"/>
          <w:szCs w:val="24"/>
          <w:u w:val="single"/>
        </w:rPr>
      </w:pPr>
    </w:p>
    <w:p w:rsidR="00774034" w:rsidRPr="00776B82" w:rsidRDefault="00774034" w:rsidP="00774034">
      <w:pPr>
        <w:jc w:val="both"/>
        <w:rPr>
          <w:sz w:val="24"/>
          <w:szCs w:val="24"/>
        </w:rPr>
      </w:pPr>
      <w:r w:rsidRPr="00776B82">
        <w:rPr>
          <w:sz w:val="24"/>
          <w:szCs w:val="24"/>
        </w:rPr>
        <w:t xml:space="preserve">            Que la Ejecución constituye un instrumento fundamental para evaluar la gestión gubernamental y el cumplimiento de las decisiones políticas incluidas en los planes del Gobierno Municipal en materia económica, financiera y patrimonial, detallados en la Ley de Presupuesto de cada Ejercicio Fiscal;</w:t>
      </w:r>
    </w:p>
    <w:p w:rsidR="00774034" w:rsidRPr="00776B82" w:rsidRDefault="00774034" w:rsidP="00774034">
      <w:pPr>
        <w:jc w:val="both"/>
        <w:rPr>
          <w:sz w:val="24"/>
          <w:szCs w:val="24"/>
        </w:rPr>
      </w:pPr>
    </w:p>
    <w:p w:rsidR="00774034" w:rsidRPr="00776B82" w:rsidRDefault="00774034" w:rsidP="00774034">
      <w:pPr>
        <w:jc w:val="both"/>
        <w:rPr>
          <w:sz w:val="24"/>
          <w:szCs w:val="24"/>
        </w:rPr>
      </w:pPr>
      <w:r w:rsidRPr="00776B82">
        <w:rPr>
          <w:sz w:val="24"/>
          <w:szCs w:val="24"/>
        </w:rPr>
        <w:t xml:space="preserve">            Que esta administración no solo realiza una tarea de manejo de los recursos según los preceptos del control de legalidad sino que también, pretende ir adaptándose a los nuevos paradigmas de gestión de la hacienda pública, es decir un control integral e integrado;</w:t>
      </w:r>
    </w:p>
    <w:p w:rsidR="00774034" w:rsidRPr="00776B82" w:rsidRDefault="00774034" w:rsidP="00774034">
      <w:pPr>
        <w:jc w:val="both"/>
        <w:rPr>
          <w:sz w:val="24"/>
          <w:szCs w:val="24"/>
        </w:rPr>
      </w:pPr>
    </w:p>
    <w:p w:rsidR="00774034" w:rsidRPr="00776B82" w:rsidRDefault="00774034" w:rsidP="00774034">
      <w:pPr>
        <w:jc w:val="both"/>
        <w:rPr>
          <w:sz w:val="24"/>
          <w:szCs w:val="24"/>
        </w:rPr>
      </w:pPr>
      <w:r w:rsidRPr="00776B82">
        <w:rPr>
          <w:sz w:val="24"/>
          <w:szCs w:val="24"/>
        </w:rPr>
        <w:t xml:space="preserve">           Que la Ejecución 2019 se enrola en una línea de solvencia fiscal sustentable, garantizando el logro de los objetivos de la acción de Gobierno y expresando además la prioridad asignada al prudente manejo de las finanzas públicas y a su empleo para garantizar el logro de una situación económica y financiera estabilizada, sobre la cual asentar un crecimiento sostenido  hacia el futuro.</w:t>
      </w:r>
    </w:p>
    <w:p w:rsidR="00774034" w:rsidRPr="00776B82" w:rsidRDefault="00774034" w:rsidP="00774034">
      <w:pPr>
        <w:jc w:val="both"/>
        <w:rPr>
          <w:sz w:val="24"/>
          <w:szCs w:val="24"/>
        </w:rPr>
      </w:pPr>
    </w:p>
    <w:p w:rsidR="00774034" w:rsidRPr="00776B82" w:rsidRDefault="00774034" w:rsidP="00774034">
      <w:pPr>
        <w:jc w:val="both"/>
        <w:rPr>
          <w:sz w:val="24"/>
          <w:szCs w:val="24"/>
        </w:rPr>
      </w:pPr>
      <w:r w:rsidRPr="00776B82">
        <w:rPr>
          <w:sz w:val="24"/>
          <w:szCs w:val="24"/>
        </w:rPr>
        <w:t xml:space="preserve"> Por todo ello, el Honorable Concejo Municipal de San Jorge, en uso de las atribuciones que le confiere la Ley Orgánica de Municipalidades Nº 2756 y su propio Reglamento Interno emite la siguiente: </w:t>
      </w:r>
    </w:p>
    <w:p w:rsidR="00774034" w:rsidRPr="00776B82" w:rsidRDefault="00774034" w:rsidP="00774034">
      <w:pPr>
        <w:tabs>
          <w:tab w:val="left" w:pos="0"/>
        </w:tabs>
        <w:rPr>
          <w:sz w:val="24"/>
          <w:szCs w:val="24"/>
        </w:rPr>
      </w:pPr>
    </w:p>
    <w:p w:rsidR="00774034" w:rsidRPr="00776B82" w:rsidRDefault="00774034" w:rsidP="00774034">
      <w:pPr>
        <w:jc w:val="center"/>
        <w:rPr>
          <w:sz w:val="24"/>
          <w:szCs w:val="24"/>
        </w:rPr>
      </w:pPr>
      <w:r w:rsidRPr="00776B82">
        <w:rPr>
          <w:b/>
          <w:spacing w:val="-3"/>
          <w:sz w:val="24"/>
          <w:szCs w:val="24"/>
          <w:u w:val="single"/>
        </w:rPr>
        <w:t>ORDENANZA</w:t>
      </w:r>
    </w:p>
    <w:p w:rsidR="00774034" w:rsidRPr="00776B82" w:rsidRDefault="00774034" w:rsidP="00774034">
      <w:pPr>
        <w:tabs>
          <w:tab w:val="left" w:pos="0"/>
        </w:tabs>
        <w:jc w:val="both"/>
        <w:rPr>
          <w:sz w:val="24"/>
          <w:szCs w:val="24"/>
          <w:u w:val="single"/>
        </w:rPr>
      </w:pPr>
    </w:p>
    <w:p w:rsidR="00774034" w:rsidRPr="00776B82" w:rsidRDefault="00774034" w:rsidP="00774034">
      <w:pPr>
        <w:tabs>
          <w:tab w:val="left" w:pos="0"/>
          <w:tab w:val="left" w:pos="87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spacing w:val="-3"/>
          <w:sz w:val="24"/>
          <w:szCs w:val="24"/>
        </w:rPr>
      </w:pPr>
      <w:r w:rsidRPr="00776B82">
        <w:rPr>
          <w:b/>
          <w:spacing w:val="-3"/>
          <w:sz w:val="24"/>
          <w:szCs w:val="24"/>
          <w:u w:val="single"/>
        </w:rPr>
        <w:t>Art.1º):</w:t>
      </w:r>
      <w:r w:rsidRPr="00776B82">
        <w:rPr>
          <w:spacing w:val="-3"/>
          <w:sz w:val="24"/>
          <w:szCs w:val="24"/>
        </w:rPr>
        <w:t xml:space="preserve"> Autorícese la cantidad de PESOS TRESCIENTOS CUARENTA Y NUEVE MILLONES CIENTO NOVENTA Y SEIS MIL TRESCIENTOS TREINTA Y CUATRO ($ 349.196.334) de las EROGACIONES de la Ejecución del Presupuesto General de la Administración Municipal para el Ejercicio Financiero del Año 2019, según detalle en los Cuadros Anexos de la Presente Ordenanza y que forma parte integrante de la misma.-</w:t>
      </w:r>
    </w:p>
    <w:p w:rsidR="00774034" w:rsidRPr="00776B82" w:rsidRDefault="00774034" w:rsidP="00774034">
      <w:pPr>
        <w:ind w:firstLine="720"/>
        <w:jc w:val="both"/>
        <w:rPr>
          <w:b/>
          <w:spacing w:val="-3"/>
          <w:sz w:val="24"/>
          <w:szCs w:val="24"/>
          <w:u w:val="single"/>
        </w:rPr>
      </w:pPr>
    </w:p>
    <w:p w:rsidR="00774034" w:rsidRPr="00776B82" w:rsidRDefault="00774034" w:rsidP="00774034">
      <w:pPr>
        <w:jc w:val="both"/>
        <w:rPr>
          <w:spacing w:val="-3"/>
          <w:sz w:val="24"/>
          <w:szCs w:val="24"/>
        </w:rPr>
      </w:pPr>
      <w:r w:rsidRPr="00776B82">
        <w:rPr>
          <w:b/>
          <w:spacing w:val="-3"/>
          <w:sz w:val="24"/>
          <w:szCs w:val="24"/>
          <w:u w:val="single"/>
        </w:rPr>
        <w:t>Art.2º):</w:t>
      </w:r>
      <w:r w:rsidRPr="00776B82">
        <w:rPr>
          <w:spacing w:val="-3"/>
          <w:sz w:val="24"/>
          <w:szCs w:val="24"/>
        </w:rPr>
        <w:t xml:space="preserve"> Autorícese  la cantidad de PESOS TRESCIENTOS SETENTA Y CUATRO MILLONES TRES</w:t>
      </w:r>
      <w:r w:rsidR="00856132" w:rsidRPr="00776B82">
        <w:rPr>
          <w:spacing w:val="-3"/>
          <w:sz w:val="24"/>
          <w:szCs w:val="24"/>
        </w:rPr>
        <w:t xml:space="preserve">CIENTOS OCHENTA Y UN MIL TRESCIENTOS CUARENTA Y SEIS </w:t>
      </w:r>
      <w:r w:rsidRPr="00776B82">
        <w:rPr>
          <w:spacing w:val="-3"/>
          <w:sz w:val="24"/>
          <w:szCs w:val="24"/>
        </w:rPr>
        <w:t>($</w:t>
      </w:r>
      <w:r w:rsidR="00856132" w:rsidRPr="00776B82">
        <w:rPr>
          <w:spacing w:val="-3"/>
          <w:sz w:val="24"/>
          <w:szCs w:val="24"/>
        </w:rPr>
        <w:t>364.381.346</w:t>
      </w:r>
      <w:r w:rsidRPr="00776B82">
        <w:rPr>
          <w:spacing w:val="-3"/>
          <w:sz w:val="24"/>
          <w:szCs w:val="24"/>
        </w:rPr>
        <w:t>) de los RECURSOS destinados a atender las erogaciones a que refiere el artículo primero precedente, de acuerdo al detalle que figura en los Cuadros Anexos que forman parte integrante de la Presente Ordenanza.-</w:t>
      </w:r>
    </w:p>
    <w:p w:rsidR="00774034" w:rsidRPr="00776B82" w:rsidRDefault="00774034" w:rsidP="00774034">
      <w:pPr>
        <w:tabs>
          <w:tab w:val="left" w:pos="-908"/>
          <w:tab w:val="left" w:pos="0"/>
          <w:tab w:val="left" w:pos="702"/>
          <w:tab w:val="left" w:pos="906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496"/>
          <w:tab w:val="left" w:pos="8640"/>
        </w:tabs>
        <w:suppressAutoHyphens/>
        <w:jc w:val="both"/>
        <w:rPr>
          <w:spacing w:val="-3"/>
          <w:sz w:val="24"/>
          <w:szCs w:val="24"/>
        </w:rPr>
      </w:pPr>
    </w:p>
    <w:p w:rsidR="00774034" w:rsidRPr="00776B82" w:rsidRDefault="00774034" w:rsidP="00774034">
      <w:pPr>
        <w:tabs>
          <w:tab w:val="left" w:pos="0"/>
          <w:tab w:val="left" w:pos="252"/>
          <w:tab w:val="left" w:pos="906"/>
          <w:tab w:val="left" w:pos="1692"/>
          <w:tab w:val="left" w:pos="2412"/>
          <w:tab w:val="left" w:pos="3132"/>
          <w:tab w:val="left" w:pos="3852"/>
          <w:tab w:val="left" w:pos="4572"/>
          <w:tab w:val="left" w:pos="5292"/>
          <w:tab w:val="left" w:pos="6012"/>
          <w:tab w:val="left" w:pos="6732"/>
          <w:tab w:val="left" w:pos="7452"/>
          <w:tab w:val="left" w:pos="7920"/>
          <w:tab w:val="left" w:pos="8640"/>
        </w:tabs>
        <w:suppressAutoHyphens/>
        <w:jc w:val="both"/>
        <w:rPr>
          <w:spacing w:val="-3"/>
          <w:sz w:val="24"/>
          <w:szCs w:val="24"/>
        </w:rPr>
      </w:pPr>
      <w:r w:rsidRPr="00776B82">
        <w:rPr>
          <w:b/>
          <w:spacing w:val="-3"/>
          <w:sz w:val="24"/>
          <w:szCs w:val="24"/>
          <w:u w:val="single"/>
        </w:rPr>
        <w:t>Art.3º)</w:t>
      </w:r>
      <w:r w:rsidRPr="00776B82">
        <w:rPr>
          <w:spacing w:val="-3"/>
          <w:sz w:val="24"/>
          <w:szCs w:val="24"/>
        </w:rPr>
        <w:t>: Como consecuencia de lo establecido en los Artículos Primero y Segundo precedentes, autorícese el siguiente Balance Financiero y ratifíquense las partidas presupuestarias a tal efecto:</w:t>
      </w:r>
    </w:p>
    <w:p w:rsidR="00774034" w:rsidRPr="00776B82" w:rsidRDefault="00774034" w:rsidP="00774034">
      <w:pPr>
        <w:tabs>
          <w:tab w:val="left" w:pos="0"/>
          <w:tab w:val="left" w:pos="252"/>
          <w:tab w:val="left" w:pos="906"/>
          <w:tab w:val="left" w:pos="1692"/>
          <w:tab w:val="left" w:pos="2412"/>
          <w:tab w:val="left" w:pos="3132"/>
          <w:tab w:val="left" w:pos="3852"/>
          <w:tab w:val="left" w:pos="4572"/>
          <w:tab w:val="left" w:pos="5292"/>
          <w:tab w:val="left" w:pos="6012"/>
          <w:tab w:val="left" w:pos="6732"/>
          <w:tab w:val="left" w:pos="7452"/>
          <w:tab w:val="left" w:pos="7920"/>
          <w:tab w:val="left" w:pos="8640"/>
        </w:tabs>
        <w:suppressAutoHyphens/>
        <w:ind w:left="906" w:hanging="906"/>
        <w:jc w:val="both"/>
        <w:rPr>
          <w:b/>
          <w:spacing w:val="-3"/>
          <w:sz w:val="24"/>
          <w:szCs w:val="24"/>
        </w:rPr>
      </w:pPr>
      <w:r w:rsidRPr="00776B82">
        <w:rPr>
          <w:b/>
          <w:spacing w:val="-3"/>
          <w:sz w:val="24"/>
          <w:szCs w:val="24"/>
        </w:rPr>
        <w:tab/>
      </w:r>
      <w:r w:rsidRPr="00776B82">
        <w:rPr>
          <w:b/>
          <w:spacing w:val="-3"/>
          <w:sz w:val="24"/>
          <w:szCs w:val="24"/>
        </w:rPr>
        <w:tab/>
      </w:r>
      <w:r w:rsidRPr="00776B82">
        <w:rPr>
          <w:b/>
          <w:spacing w:val="-3"/>
          <w:sz w:val="24"/>
          <w:szCs w:val="24"/>
        </w:rPr>
        <w:tab/>
      </w:r>
      <w:r w:rsidRPr="00776B82">
        <w:rPr>
          <w:b/>
          <w:spacing w:val="-3"/>
          <w:sz w:val="24"/>
          <w:szCs w:val="24"/>
        </w:rPr>
        <w:tab/>
      </w:r>
    </w:p>
    <w:p w:rsidR="00774034" w:rsidRPr="00776B82" w:rsidRDefault="00774034" w:rsidP="00774034">
      <w:pPr>
        <w:tabs>
          <w:tab w:val="left" w:pos="0"/>
          <w:tab w:val="left" w:pos="252"/>
          <w:tab w:val="left" w:pos="906"/>
          <w:tab w:val="left" w:pos="1692"/>
          <w:tab w:val="left" w:pos="2412"/>
          <w:tab w:val="left" w:pos="3132"/>
          <w:tab w:val="left" w:pos="3852"/>
          <w:tab w:val="left" w:pos="4572"/>
          <w:tab w:val="left" w:pos="5292"/>
          <w:tab w:val="left" w:pos="6012"/>
          <w:tab w:val="left" w:pos="6732"/>
          <w:tab w:val="left" w:pos="7452"/>
          <w:tab w:val="left" w:pos="7920"/>
          <w:tab w:val="left" w:pos="8640"/>
        </w:tabs>
        <w:suppressAutoHyphens/>
        <w:ind w:left="906" w:hanging="906"/>
        <w:jc w:val="both"/>
        <w:rPr>
          <w:spacing w:val="-3"/>
          <w:sz w:val="24"/>
          <w:szCs w:val="24"/>
        </w:rPr>
      </w:pPr>
      <w:r w:rsidRPr="00776B82">
        <w:rPr>
          <w:b/>
          <w:spacing w:val="-3"/>
          <w:sz w:val="24"/>
          <w:szCs w:val="24"/>
        </w:rPr>
        <w:tab/>
      </w:r>
      <w:r w:rsidRPr="00776B82">
        <w:rPr>
          <w:b/>
          <w:spacing w:val="-3"/>
          <w:sz w:val="24"/>
          <w:szCs w:val="24"/>
        </w:rPr>
        <w:tab/>
      </w:r>
      <w:r w:rsidRPr="00776B82">
        <w:rPr>
          <w:b/>
          <w:spacing w:val="-3"/>
          <w:sz w:val="24"/>
          <w:szCs w:val="24"/>
          <w:u w:val="single"/>
        </w:rPr>
        <w:t>I-</w:t>
      </w:r>
      <w:r w:rsidRPr="00776B82">
        <w:rPr>
          <w:spacing w:val="-3"/>
          <w:sz w:val="24"/>
          <w:szCs w:val="24"/>
          <w:u w:val="single"/>
        </w:rPr>
        <w:t xml:space="preserve"> Total de EROGACIONES según Art. 1º</w:t>
      </w:r>
    </w:p>
    <w:p w:rsidR="00774034" w:rsidRPr="00776B82" w:rsidRDefault="00774034" w:rsidP="00774034">
      <w:pPr>
        <w:tabs>
          <w:tab w:val="left" w:pos="0"/>
          <w:tab w:val="left" w:pos="252"/>
          <w:tab w:val="left" w:pos="906"/>
          <w:tab w:val="left" w:pos="1692"/>
          <w:tab w:val="left" w:pos="2412"/>
          <w:tab w:val="left" w:pos="3132"/>
          <w:tab w:val="left" w:pos="3852"/>
          <w:tab w:val="left" w:pos="4572"/>
          <w:tab w:val="left" w:pos="5292"/>
          <w:tab w:val="left" w:pos="6012"/>
          <w:tab w:val="left" w:pos="6732"/>
          <w:tab w:val="left" w:pos="7452"/>
          <w:tab w:val="left" w:pos="7920"/>
          <w:tab w:val="left" w:pos="8640"/>
        </w:tabs>
        <w:suppressAutoHyphens/>
        <w:ind w:left="906" w:hanging="906"/>
        <w:jc w:val="both"/>
        <w:rPr>
          <w:spacing w:val="-3"/>
          <w:sz w:val="24"/>
          <w:szCs w:val="24"/>
        </w:rPr>
      </w:pPr>
      <w:r w:rsidRPr="00776B82">
        <w:rPr>
          <w:spacing w:val="-3"/>
          <w:sz w:val="24"/>
          <w:szCs w:val="24"/>
        </w:rPr>
        <w:tab/>
      </w:r>
      <w:r w:rsidRPr="00776B82">
        <w:rPr>
          <w:spacing w:val="-3"/>
          <w:sz w:val="24"/>
          <w:szCs w:val="24"/>
        </w:rPr>
        <w:tab/>
        <w:t>ADMINI</w:t>
      </w:r>
      <w:r w:rsidR="00856132" w:rsidRPr="00776B82">
        <w:rPr>
          <w:spacing w:val="-3"/>
          <w:sz w:val="24"/>
          <w:szCs w:val="24"/>
        </w:rPr>
        <w:t>STRACIÓN CENTRAL</w:t>
      </w:r>
      <w:r w:rsidR="00856132" w:rsidRPr="00776B82">
        <w:rPr>
          <w:spacing w:val="-3"/>
          <w:sz w:val="24"/>
          <w:szCs w:val="24"/>
        </w:rPr>
        <w:tab/>
      </w:r>
      <w:r w:rsidR="00856132" w:rsidRPr="00776B82">
        <w:rPr>
          <w:spacing w:val="-3"/>
          <w:sz w:val="24"/>
          <w:szCs w:val="24"/>
        </w:rPr>
        <w:tab/>
      </w:r>
      <w:r w:rsidR="00856132" w:rsidRPr="00776B82">
        <w:rPr>
          <w:spacing w:val="-3"/>
          <w:sz w:val="24"/>
          <w:szCs w:val="24"/>
        </w:rPr>
        <w:tab/>
        <w:t>$ 349.196.334</w:t>
      </w:r>
      <w:r w:rsidRPr="00776B82">
        <w:rPr>
          <w:spacing w:val="-3"/>
          <w:sz w:val="24"/>
          <w:szCs w:val="24"/>
        </w:rPr>
        <w:t>.-</w:t>
      </w:r>
    </w:p>
    <w:p w:rsidR="00774034" w:rsidRPr="00776B82" w:rsidRDefault="00774034" w:rsidP="00774034">
      <w:pPr>
        <w:tabs>
          <w:tab w:val="left" w:pos="0"/>
          <w:tab w:val="left" w:pos="252"/>
          <w:tab w:val="left" w:pos="906"/>
          <w:tab w:val="left" w:pos="1692"/>
          <w:tab w:val="left" w:pos="2412"/>
          <w:tab w:val="left" w:pos="3132"/>
          <w:tab w:val="left" w:pos="3852"/>
          <w:tab w:val="left" w:pos="4572"/>
          <w:tab w:val="left" w:pos="5292"/>
          <w:tab w:val="left" w:pos="6012"/>
          <w:tab w:val="left" w:pos="6732"/>
          <w:tab w:val="left" w:pos="7452"/>
          <w:tab w:val="left" w:pos="7920"/>
          <w:tab w:val="left" w:pos="8640"/>
        </w:tabs>
        <w:suppressAutoHyphens/>
        <w:ind w:left="906" w:hanging="906"/>
        <w:jc w:val="both"/>
        <w:rPr>
          <w:spacing w:val="-3"/>
          <w:sz w:val="24"/>
          <w:szCs w:val="24"/>
        </w:rPr>
      </w:pPr>
      <w:r w:rsidRPr="00776B82">
        <w:rPr>
          <w:spacing w:val="-3"/>
          <w:sz w:val="24"/>
          <w:szCs w:val="24"/>
        </w:rPr>
        <w:tab/>
      </w:r>
      <w:r w:rsidRPr="00776B82">
        <w:rPr>
          <w:spacing w:val="-3"/>
          <w:sz w:val="24"/>
          <w:szCs w:val="24"/>
        </w:rPr>
        <w:tab/>
        <w:t>CONSORCIO CAMINERO</w:t>
      </w:r>
      <w:r w:rsidRPr="00776B82">
        <w:rPr>
          <w:spacing w:val="-3"/>
          <w:sz w:val="24"/>
          <w:szCs w:val="24"/>
        </w:rPr>
        <w:tab/>
      </w:r>
      <w:r w:rsidRPr="00776B82">
        <w:rPr>
          <w:spacing w:val="-3"/>
          <w:sz w:val="24"/>
          <w:szCs w:val="24"/>
        </w:rPr>
        <w:tab/>
      </w:r>
      <w:r w:rsidRPr="00776B82">
        <w:rPr>
          <w:spacing w:val="-3"/>
          <w:sz w:val="24"/>
          <w:szCs w:val="24"/>
        </w:rPr>
        <w:tab/>
      </w:r>
      <w:r w:rsidR="005D5EA2">
        <w:rPr>
          <w:spacing w:val="-3"/>
          <w:sz w:val="24"/>
          <w:szCs w:val="24"/>
        </w:rPr>
        <w:t xml:space="preserve">  </w:t>
      </w:r>
      <w:r w:rsidRPr="00776B82">
        <w:rPr>
          <w:spacing w:val="-3"/>
          <w:sz w:val="24"/>
          <w:szCs w:val="24"/>
        </w:rPr>
        <w:t xml:space="preserve">    </w:t>
      </w:r>
      <w:r w:rsidR="00776B82">
        <w:rPr>
          <w:spacing w:val="-3"/>
          <w:sz w:val="24"/>
          <w:szCs w:val="24"/>
        </w:rPr>
        <w:t xml:space="preserve">    </w:t>
      </w:r>
      <w:r w:rsidR="005D5EA2">
        <w:rPr>
          <w:spacing w:val="-3"/>
          <w:sz w:val="24"/>
          <w:szCs w:val="24"/>
        </w:rPr>
        <w:t xml:space="preserve">  $</w:t>
      </w:r>
      <w:r w:rsidR="00776B82">
        <w:rPr>
          <w:spacing w:val="-3"/>
          <w:sz w:val="24"/>
          <w:szCs w:val="24"/>
        </w:rPr>
        <w:t xml:space="preserve">   </w:t>
      </w:r>
      <w:r w:rsidR="00856132" w:rsidRPr="00776B82">
        <w:rPr>
          <w:spacing w:val="-3"/>
          <w:sz w:val="24"/>
          <w:szCs w:val="24"/>
        </w:rPr>
        <w:t>10.020.101</w:t>
      </w:r>
      <w:r w:rsidRPr="00776B82">
        <w:rPr>
          <w:spacing w:val="-3"/>
          <w:sz w:val="24"/>
          <w:szCs w:val="24"/>
        </w:rPr>
        <w:t>.-</w:t>
      </w:r>
    </w:p>
    <w:p w:rsidR="00774034" w:rsidRPr="00776B82" w:rsidRDefault="00774034" w:rsidP="00774034">
      <w:pPr>
        <w:tabs>
          <w:tab w:val="left" w:pos="0"/>
          <w:tab w:val="left" w:pos="252"/>
          <w:tab w:val="left" w:pos="906"/>
          <w:tab w:val="left" w:pos="1692"/>
          <w:tab w:val="left" w:pos="2412"/>
          <w:tab w:val="left" w:pos="3132"/>
          <w:tab w:val="left" w:pos="3852"/>
          <w:tab w:val="left" w:pos="4572"/>
          <w:tab w:val="left" w:pos="5292"/>
          <w:tab w:val="left" w:pos="6012"/>
          <w:tab w:val="left" w:pos="6732"/>
          <w:tab w:val="left" w:pos="7452"/>
          <w:tab w:val="left" w:pos="7920"/>
          <w:tab w:val="left" w:pos="8640"/>
        </w:tabs>
        <w:suppressAutoHyphens/>
        <w:ind w:left="906" w:hanging="906"/>
        <w:jc w:val="both"/>
        <w:rPr>
          <w:b/>
          <w:spacing w:val="-3"/>
          <w:sz w:val="24"/>
          <w:szCs w:val="24"/>
        </w:rPr>
      </w:pPr>
      <w:r w:rsidRPr="00776B82">
        <w:rPr>
          <w:b/>
          <w:spacing w:val="-3"/>
          <w:sz w:val="24"/>
          <w:szCs w:val="24"/>
        </w:rPr>
        <w:tab/>
      </w:r>
      <w:r w:rsidRPr="00776B82">
        <w:rPr>
          <w:b/>
          <w:spacing w:val="-3"/>
          <w:sz w:val="24"/>
          <w:szCs w:val="24"/>
        </w:rPr>
        <w:tab/>
        <w:t>TOTAL</w:t>
      </w:r>
      <w:r w:rsidRPr="00776B82">
        <w:rPr>
          <w:b/>
          <w:spacing w:val="-3"/>
          <w:sz w:val="24"/>
          <w:szCs w:val="24"/>
        </w:rPr>
        <w:tab/>
      </w:r>
      <w:r w:rsidRPr="00776B82">
        <w:rPr>
          <w:b/>
          <w:spacing w:val="-3"/>
          <w:sz w:val="24"/>
          <w:szCs w:val="24"/>
        </w:rPr>
        <w:tab/>
      </w:r>
      <w:r w:rsidRPr="00776B82">
        <w:rPr>
          <w:b/>
          <w:spacing w:val="-3"/>
          <w:sz w:val="24"/>
          <w:szCs w:val="24"/>
        </w:rPr>
        <w:tab/>
      </w:r>
      <w:r w:rsidRPr="00776B82">
        <w:rPr>
          <w:b/>
          <w:spacing w:val="-3"/>
          <w:sz w:val="24"/>
          <w:szCs w:val="24"/>
        </w:rPr>
        <w:tab/>
      </w:r>
      <w:r w:rsidRPr="00776B82">
        <w:rPr>
          <w:b/>
          <w:spacing w:val="-3"/>
          <w:sz w:val="24"/>
          <w:szCs w:val="24"/>
        </w:rPr>
        <w:tab/>
      </w:r>
      <w:r w:rsidRPr="00776B82">
        <w:rPr>
          <w:b/>
          <w:spacing w:val="-3"/>
          <w:sz w:val="24"/>
          <w:szCs w:val="24"/>
        </w:rPr>
        <w:tab/>
        <w:t>$</w:t>
      </w:r>
      <w:r w:rsidR="00856132" w:rsidRPr="00776B82">
        <w:rPr>
          <w:b/>
          <w:spacing w:val="-3"/>
          <w:sz w:val="24"/>
          <w:szCs w:val="24"/>
        </w:rPr>
        <w:t xml:space="preserve"> 359.216.435</w:t>
      </w:r>
      <w:r w:rsidRPr="00776B82">
        <w:rPr>
          <w:b/>
          <w:spacing w:val="-3"/>
          <w:sz w:val="24"/>
          <w:szCs w:val="24"/>
        </w:rPr>
        <w:t>.-</w:t>
      </w:r>
    </w:p>
    <w:p w:rsidR="00774034" w:rsidRPr="00776B82" w:rsidRDefault="00774034" w:rsidP="00774034">
      <w:pPr>
        <w:tabs>
          <w:tab w:val="left" w:pos="0"/>
          <w:tab w:val="left" w:pos="252"/>
          <w:tab w:val="left" w:pos="906"/>
          <w:tab w:val="left" w:pos="1692"/>
          <w:tab w:val="left" w:pos="2412"/>
          <w:tab w:val="left" w:pos="3132"/>
          <w:tab w:val="left" w:pos="3852"/>
          <w:tab w:val="left" w:pos="4572"/>
          <w:tab w:val="left" w:pos="5292"/>
          <w:tab w:val="left" w:pos="6012"/>
          <w:tab w:val="left" w:pos="6732"/>
          <w:tab w:val="left" w:pos="7452"/>
          <w:tab w:val="left" w:pos="7920"/>
          <w:tab w:val="left" w:pos="8640"/>
        </w:tabs>
        <w:suppressAutoHyphens/>
        <w:ind w:left="906" w:hanging="906"/>
        <w:jc w:val="both"/>
        <w:rPr>
          <w:b/>
          <w:spacing w:val="-3"/>
          <w:sz w:val="24"/>
          <w:szCs w:val="24"/>
        </w:rPr>
      </w:pPr>
      <w:r w:rsidRPr="00776B82">
        <w:rPr>
          <w:b/>
          <w:spacing w:val="-3"/>
          <w:sz w:val="24"/>
          <w:szCs w:val="24"/>
        </w:rPr>
        <w:tab/>
      </w:r>
      <w:r w:rsidRPr="00776B82">
        <w:rPr>
          <w:b/>
          <w:spacing w:val="-3"/>
          <w:sz w:val="24"/>
          <w:szCs w:val="24"/>
        </w:rPr>
        <w:tab/>
      </w:r>
    </w:p>
    <w:p w:rsidR="00774034" w:rsidRPr="00776B82" w:rsidRDefault="00774034" w:rsidP="00774034">
      <w:pPr>
        <w:tabs>
          <w:tab w:val="left" w:pos="0"/>
          <w:tab w:val="left" w:pos="252"/>
          <w:tab w:val="left" w:pos="906"/>
          <w:tab w:val="left" w:pos="1692"/>
          <w:tab w:val="left" w:pos="2412"/>
          <w:tab w:val="left" w:pos="3132"/>
          <w:tab w:val="left" w:pos="3852"/>
          <w:tab w:val="left" w:pos="4572"/>
          <w:tab w:val="left" w:pos="5292"/>
          <w:tab w:val="left" w:pos="6012"/>
          <w:tab w:val="left" w:pos="6732"/>
          <w:tab w:val="left" w:pos="7452"/>
          <w:tab w:val="left" w:pos="7920"/>
          <w:tab w:val="left" w:pos="8640"/>
        </w:tabs>
        <w:suppressAutoHyphens/>
        <w:ind w:left="906" w:hanging="906"/>
        <w:jc w:val="both"/>
        <w:rPr>
          <w:spacing w:val="-3"/>
          <w:sz w:val="24"/>
          <w:szCs w:val="24"/>
        </w:rPr>
      </w:pPr>
      <w:r w:rsidRPr="00776B82">
        <w:rPr>
          <w:b/>
          <w:spacing w:val="-3"/>
          <w:sz w:val="24"/>
          <w:szCs w:val="24"/>
        </w:rPr>
        <w:lastRenderedPageBreak/>
        <w:tab/>
      </w:r>
      <w:r w:rsidRPr="00776B82">
        <w:rPr>
          <w:b/>
          <w:spacing w:val="-3"/>
          <w:sz w:val="24"/>
          <w:szCs w:val="24"/>
        </w:rPr>
        <w:tab/>
      </w:r>
      <w:r w:rsidRPr="00776B82">
        <w:rPr>
          <w:b/>
          <w:spacing w:val="-3"/>
          <w:sz w:val="24"/>
          <w:szCs w:val="24"/>
          <w:u w:val="single"/>
        </w:rPr>
        <w:t>II-</w:t>
      </w:r>
      <w:r w:rsidRPr="00776B82">
        <w:rPr>
          <w:spacing w:val="-3"/>
          <w:sz w:val="24"/>
          <w:szCs w:val="24"/>
          <w:u w:val="single"/>
        </w:rPr>
        <w:t xml:space="preserve"> Total de RECURSOS según Art. 2º</w:t>
      </w:r>
    </w:p>
    <w:p w:rsidR="00774034" w:rsidRPr="00776B82" w:rsidRDefault="00774034" w:rsidP="00774034">
      <w:pPr>
        <w:tabs>
          <w:tab w:val="left" w:pos="0"/>
          <w:tab w:val="left" w:pos="252"/>
          <w:tab w:val="left" w:pos="906"/>
          <w:tab w:val="left" w:pos="1692"/>
          <w:tab w:val="left" w:pos="2412"/>
          <w:tab w:val="left" w:pos="3132"/>
          <w:tab w:val="left" w:pos="3852"/>
          <w:tab w:val="left" w:pos="4572"/>
          <w:tab w:val="left" w:pos="5292"/>
          <w:tab w:val="left" w:pos="6012"/>
          <w:tab w:val="left" w:pos="6732"/>
          <w:tab w:val="left" w:pos="7452"/>
          <w:tab w:val="left" w:pos="7920"/>
          <w:tab w:val="left" w:pos="8640"/>
        </w:tabs>
        <w:suppressAutoHyphens/>
        <w:ind w:left="906" w:hanging="906"/>
        <w:jc w:val="both"/>
        <w:rPr>
          <w:spacing w:val="-3"/>
          <w:sz w:val="24"/>
          <w:szCs w:val="24"/>
        </w:rPr>
      </w:pPr>
      <w:r w:rsidRPr="00776B82">
        <w:rPr>
          <w:spacing w:val="-3"/>
          <w:sz w:val="24"/>
          <w:szCs w:val="24"/>
        </w:rPr>
        <w:tab/>
      </w:r>
      <w:r w:rsidRPr="00776B82">
        <w:rPr>
          <w:spacing w:val="-3"/>
          <w:sz w:val="24"/>
          <w:szCs w:val="24"/>
        </w:rPr>
        <w:tab/>
        <w:t>ADMINISTRACIÓN CENTRAL</w:t>
      </w:r>
      <w:r w:rsidRPr="00776B82">
        <w:rPr>
          <w:spacing w:val="-3"/>
          <w:sz w:val="24"/>
          <w:szCs w:val="24"/>
        </w:rPr>
        <w:tab/>
      </w:r>
      <w:r w:rsidRPr="00776B82">
        <w:rPr>
          <w:spacing w:val="-3"/>
          <w:sz w:val="24"/>
          <w:szCs w:val="24"/>
        </w:rPr>
        <w:tab/>
      </w:r>
      <w:r w:rsidRPr="00776B82">
        <w:rPr>
          <w:spacing w:val="-3"/>
          <w:sz w:val="24"/>
          <w:szCs w:val="24"/>
        </w:rPr>
        <w:tab/>
        <w:t>$</w:t>
      </w:r>
      <w:r w:rsidR="00856132" w:rsidRPr="00776B82">
        <w:rPr>
          <w:spacing w:val="-3"/>
          <w:sz w:val="24"/>
          <w:szCs w:val="24"/>
        </w:rPr>
        <w:t xml:space="preserve"> 364.381.346</w:t>
      </w:r>
      <w:r w:rsidRPr="00776B82">
        <w:rPr>
          <w:spacing w:val="-3"/>
          <w:sz w:val="24"/>
          <w:szCs w:val="24"/>
        </w:rPr>
        <w:t>.-</w:t>
      </w:r>
    </w:p>
    <w:p w:rsidR="00774034" w:rsidRPr="00776B82" w:rsidRDefault="00774034" w:rsidP="00774034">
      <w:pPr>
        <w:tabs>
          <w:tab w:val="left" w:pos="0"/>
          <w:tab w:val="left" w:pos="252"/>
          <w:tab w:val="left" w:pos="906"/>
          <w:tab w:val="left" w:pos="1692"/>
          <w:tab w:val="left" w:pos="2412"/>
          <w:tab w:val="left" w:pos="3132"/>
          <w:tab w:val="left" w:pos="3852"/>
          <w:tab w:val="left" w:pos="4572"/>
          <w:tab w:val="left" w:pos="5292"/>
          <w:tab w:val="left" w:pos="6012"/>
          <w:tab w:val="left" w:pos="6732"/>
          <w:tab w:val="left" w:pos="7452"/>
          <w:tab w:val="left" w:pos="7920"/>
          <w:tab w:val="left" w:pos="8640"/>
        </w:tabs>
        <w:suppressAutoHyphens/>
        <w:ind w:left="906" w:hanging="906"/>
        <w:jc w:val="both"/>
        <w:rPr>
          <w:spacing w:val="-3"/>
          <w:sz w:val="24"/>
          <w:szCs w:val="24"/>
        </w:rPr>
      </w:pPr>
      <w:r w:rsidRPr="00776B82">
        <w:rPr>
          <w:spacing w:val="-3"/>
          <w:sz w:val="24"/>
          <w:szCs w:val="24"/>
        </w:rPr>
        <w:tab/>
      </w:r>
      <w:r w:rsidRPr="00776B82">
        <w:rPr>
          <w:spacing w:val="-3"/>
          <w:sz w:val="24"/>
          <w:szCs w:val="24"/>
        </w:rPr>
        <w:tab/>
        <w:t>CONSORCIO CAMINERO</w:t>
      </w:r>
      <w:r w:rsidRPr="00776B82">
        <w:rPr>
          <w:spacing w:val="-3"/>
          <w:sz w:val="24"/>
          <w:szCs w:val="24"/>
        </w:rPr>
        <w:tab/>
      </w:r>
      <w:r w:rsidRPr="00776B82">
        <w:rPr>
          <w:spacing w:val="-3"/>
          <w:sz w:val="24"/>
          <w:szCs w:val="24"/>
        </w:rPr>
        <w:tab/>
      </w:r>
      <w:r w:rsidRPr="00776B82">
        <w:rPr>
          <w:spacing w:val="-3"/>
          <w:sz w:val="24"/>
          <w:szCs w:val="24"/>
        </w:rPr>
        <w:tab/>
      </w:r>
      <w:r w:rsidR="00856132" w:rsidRPr="00776B82">
        <w:rPr>
          <w:spacing w:val="-3"/>
          <w:sz w:val="24"/>
          <w:szCs w:val="24"/>
        </w:rPr>
        <w:t xml:space="preserve"> </w:t>
      </w:r>
      <w:r w:rsidR="00776B82">
        <w:rPr>
          <w:spacing w:val="-3"/>
          <w:sz w:val="24"/>
          <w:szCs w:val="24"/>
        </w:rPr>
        <w:t xml:space="preserve">           </w:t>
      </w:r>
      <w:r w:rsidR="009D1ECE">
        <w:rPr>
          <w:spacing w:val="-3"/>
          <w:sz w:val="24"/>
          <w:szCs w:val="24"/>
        </w:rPr>
        <w:t xml:space="preserve">$  </w:t>
      </w:r>
      <w:r w:rsidR="00776B82">
        <w:rPr>
          <w:spacing w:val="-3"/>
          <w:sz w:val="24"/>
          <w:szCs w:val="24"/>
        </w:rPr>
        <w:t xml:space="preserve"> </w:t>
      </w:r>
      <w:r w:rsidR="00856132" w:rsidRPr="00776B82">
        <w:rPr>
          <w:spacing w:val="-3"/>
          <w:sz w:val="24"/>
          <w:szCs w:val="24"/>
        </w:rPr>
        <w:t>12.958.654</w:t>
      </w:r>
      <w:r w:rsidRPr="00776B82">
        <w:rPr>
          <w:spacing w:val="-3"/>
          <w:sz w:val="24"/>
          <w:szCs w:val="24"/>
        </w:rPr>
        <w:t>.-</w:t>
      </w:r>
    </w:p>
    <w:p w:rsidR="00774034" w:rsidRPr="00776B82" w:rsidRDefault="00774034" w:rsidP="00774034">
      <w:pPr>
        <w:tabs>
          <w:tab w:val="left" w:pos="0"/>
          <w:tab w:val="left" w:pos="252"/>
          <w:tab w:val="left" w:pos="906"/>
          <w:tab w:val="left" w:pos="1692"/>
          <w:tab w:val="left" w:pos="2412"/>
          <w:tab w:val="left" w:pos="3132"/>
          <w:tab w:val="left" w:pos="3852"/>
          <w:tab w:val="left" w:pos="4572"/>
          <w:tab w:val="left" w:pos="5292"/>
          <w:tab w:val="left" w:pos="6012"/>
          <w:tab w:val="left" w:pos="6732"/>
          <w:tab w:val="left" w:pos="7452"/>
          <w:tab w:val="left" w:pos="7920"/>
          <w:tab w:val="left" w:pos="8640"/>
        </w:tabs>
        <w:suppressAutoHyphens/>
        <w:ind w:left="906" w:hanging="906"/>
        <w:jc w:val="both"/>
        <w:rPr>
          <w:b/>
          <w:spacing w:val="-3"/>
          <w:sz w:val="24"/>
          <w:szCs w:val="24"/>
        </w:rPr>
      </w:pPr>
      <w:r w:rsidRPr="00776B82">
        <w:rPr>
          <w:b/>
          <w:spacing w:val="-3"/>
          <w:sz w:val="24"/>
          <w:szCs w:val="24"/>
        </w:rPr>
        <w:tab/>
      </w:r>
      <w:r w:rsidRPr="00776B82">
        <w:rPr>
          <w:b/>
          <w:spacing w:val="-3"/>
          <w:sz w:val="24"/>
          <w:szCs w:val="24"/>
        </w:rPr>
        <w:tab/>
        <w:t>TOTAL</w:t>
      </w:r>
      <w:r w:rsidRPr="00776B82">
        <w:rPr>
          <w:b/>
          <w:spacing w:val="-3"/>
          <w:sz w:val="24"/>
          <w:szCs w:val="24"/>
        </w:rPr>
        <w:tab/>
      </w:r>
      <w:r w:rsidRPr="00776B82">
        <w:rPr>
          <w:b/>
          <w:spacing w:val="-3"/>
          <w:sz w:val="24"/>
          <w:szCs w:val="24"/>
        </w:rPr>
        <w:tab/>
      </w:r>
      <w:r w:rsidRPr="00776B82">
        <w:rPr>
          <w:b/>
          <w:spacing w:val="-3"/>
          <w:sz w:val="24"/>
          <w:szCs w:val="24"/>
        </w:rPr>
        <w:tab/>
      </w:r>
      <w:r w:rsidRPr="00776B82">
        <w:rPr>
          <w:b/>
          <w:spacing w:val="-3"/>
          <w:sz w:val="24"/>
          <w:szCs w:val="24"/>
        </w:rPr>
        <w:tab/>
      </w:r>
      <w:r w:rsidRPr="00776B82">
        <w:rPr>
          <w:b/>
          <w:spacing w:val="-3"/>
          <w:sz w:val="24"/>
          <w:szCs w:val="24"/>
        </w:rPr>
        <w:tab/>
      </w:r>
      <w:r w:rsidRPr="00776B82">
        <w:rPr>
          <w:b/>
          <w:spacing w:val="-3"/>
          <w:sz w:val="24"/>
          <w:szCs w:val="24"/>
        </w:rPr>
        <w:tab/>
        <w:t>$</w:t>
      </w:r>
      <w:r w:rsidR="00856132" w:rsidRPr="00776B82">
        <w:rPr>
          <w:b/>
          <w:spacing w:val="-3"/>
          <w:sz w:val="24"/>
          <w:szCs w:val="24"/>
        </w:rPr>
        <w:t xml:space="preserve"> 377.340.000</w:t>
      </w:r>
      <w:r w:rsidRPr="00776B82">
        <w:rPr>
          <w:b/>
          <w:spacing w:val="-3"/>
          <w:sz w:val="24"/>
          <w:szCs w:val="24"/>
        </w:rPr>
        <w:t>.-</w:t>
      </w:r>
    </w:p>
    <w:p w:rsidR="00774034" w:rsidRPr="00776B82" w:rsidRDefault="00774034" w:rsidP="00774034">
      <w:pPr>
        <w:tabs>
          <w:tab w:val="left" w:pos="0"/>
          <w:tab w:val="left" w:pos="252"/>
          <w:tab w:val="left" w:pos="906"/>
          <w:tab w:val="left" w:pos="1692"/>
          <w:tab w:val="left" w:pos="2412"/>
          <w:tab w:val="left" w:pos="3132"/>
          <w:tab w:val="left" w:pos="3852"/>
          <w:tab w:val="left" w:pos="4572"/>
          <w:tab w:val="left" w:pos="5292"/>
          <w:tab w:val="left" w:pos="6012"/>
          <w:tab w:val="left" w:pos="6732"/>
          <w:tab w:val="left" w:pos="7452"/>
          <w:tab w:val="left" w:pos="7920"/>
          <w:tab w:val="left" w:pos="8640"/>
        </w:tabs>
        <w:suppressAutoHyphens/>
        <w:ind w:left="906" w:hanging="906"/>
        <w:jc w:val="both"/>
        <w:rPr>
          <w:b/>
          <w:spacing w:val="-3"/>
          <w:sz w:val="24"/>
          <w:szCs w:val="24"/>
        </w:rPr>
      </w:pPr>
      <w:r w:rsidRPr="00776B82">
        <w:rPr>
          <w:b/>
          <w:spacing w:val="-3"/>
          <w:sz w:val="24"/>
          <w:szCs w:val="24"/>
        </w:rPr>
        <w:tab/>
      </w:r>
      <w:r w:rsidRPr="00776B82">
        <w:rPr>
          <w:b/>
          <w:spacing w:val="-3"/>
          <w:sz w:val="24"/>
          <w:szCs w:val="24"/>
        </w:rPr>
        <w:tab/>
      </w:r>
    </w:p>
    <w:p w:rsidR="00774034" w:rsidRPr="00776B82" w:rsidRDefault="00774034" w:rsidP="00774034">
      <w:pPr>
        <w:tabs>
          <w:tab w:val="left" w:pos="0"/>
          <w:tab w:val="left" w:pos="252"/>
          <w:tab w:val="left" w:pos="906"/>
          <w:tab w:val="left" w:pos="1692"/>
          <w:tab w:val="left" w:pos="2412"/>
          <w:tab w:val="left" w:pos="3132"/>
          <w:tab w:val="left" w:pos="3852"/>
          <w:tab w:val="left" w:pos="4572"/>
          <w:tab w:val="left" w:pos="5292"/>
          <w:tab w:val="left" w:pos="6012"/>
          <w:tab w:val="left" w:pos="6732"/>
          <w:tab w:val="left" w:pos="7452"/>
          <w:tab w:val="left" w:pos="7920"/>
          <w:tab w:val="left" w:pos="8640"/>
        </w:tabs>
        <w:suppressAutoHyphens/>
        <w:ind w:left="906" w:hanging="906"/>
        <w:jc w:val="both"/>
        <w:rPr>
          <w:b/>
          <w:spacing w:val="-3"/>
          <w:sz w:val="24"/>
          <w:szCs w:val="24"/>
        </w:rPr>
      </w:pPr>
    </w:p>
    <w:p w:rsidR="00774034" w:rsidRPr="00776B82" w:rsidRDefault="00774034" w:rsidP="00774034">
      <w:pPr>
        <w:tabs>
          <w:tab w:val="left" w:pos="0"/>
          <w:tab w:val="left" w:pos="252"/>
          <w:tab w:val="left" w:pos="906"/>
          <w:tab w:val="left" w:pos="1692"/>
          <w:tab w:val="left" w:pos="2412"/>
          <w:tab w:val="left" w:pos="3132"/>
          <w:tab w:val="left" w:pos="3852"/>
          <w:tab w:val="left" w:pos="4572"/>
          <w:tab w:val="left" w:pos="5292"/>
          <w:tab w:val="left" w:pos="6012"/>
          <w:tab w:val="left" w:pos="6732"/>
          <w:tab w:val="left" w:pos="7452"/>
          <w:tab w:val="left" w:pos="7902"/>
          <w:tab w:val="left" w:pos="8622"/>
        </w:tabs>
        <w:suppressAutoHyphens/>
        <w:ind w:left="906" w:hanging="906"/>
        <w:jc w:val="both"/>
        <w:rPr>
          <w:spacing w:val="-3"/>
          <w:sz w:val="24"/>
          <w:szCs w:val="24"/>
        </w:rPr>
      </w:pPr>
      <w:r w:rsidRPr="00776B82">
        <w:rPr>
          <w:b/>
          <w:spacing w:val="-3"/>
          <w:sz w:val="24"/>
          <w:szCs w:val="24"/>
          <w:u w:val="single"/>
        </w:rPr>
        <w:t>Art.4º):</w:t>
      </w:r>
      <w:r w:rsidRPr="00776B82">
        <w:rPr>
          <w:spacing w:val="-3"/>
          <w:sz w:val="24"/>
          <w:szCs w:val="24"/>
        </w:rPr>
        <w:t xml:space="preserve"> Autorícese la utilización del Clasificador Uniforme de la estructura del Presupuesto</w:t>
      </w:r>
    </w:p>
    <w:p w:rsidR="00774034" w:rsidRPr="00776B82" w:rsidRDefault="00774034" w:rsidP="000E0446">
      <w:pPr>
        <w:tabs>
          <w:tab w:val="left" w:pos="0"/>
          <w:tab w:val="left" w:pos="252"/>
          <w:tab w:val="left" w:pos="1692"/>
          <w:tab w:val="left" w:pos="2412"/>
          <w:tab w:val="left" w:pos="3132"/>
          <w:tab w:val="left" w:pos="3852"/>
          <w:tab w:val="left" w:pos="4572"/>
          <w:tab w:val="left" w:pos="5292"/>
          <w:tab w:val="left" w:pos="6012"/>
          <w:tab w:val="left" w:pos="6732"/>
          <w:tab w:val="left" w:pos="7452"/>
          <w:tab w:val="left" w:pos="7902"/>
          <w:tab w:val="left" w:pos="8622"/>
        </w:tabs>
        <w:suppressAutoHyphens/>
        <w:jc w:val="both"/>
        <w:rPr>
          <w:spacing w:val="-3"/>
          <w:sz w:val="24"/>
          <w:szCs w:val="24"/>
        </w:rPr>
      </w:pPr>
      <w:r w:rsidRPr="00776B82">
        <w:rPr>
          <w:spacing w:val="-3"/>
          <w:sz w:val="24"/>
          <w:szCs w:val="24"/>
        </w:rPr>
        <w:t>General de la Administración Municipal del E</w:t>
      </w:r>
      <w:r w:rsidR="00856132" w:rsidRPr="00776B82">
        <w:rPr>
          <w:spacing w:val="-3"/>
          <w:sz w:val="24"/>
          <w:szCs w:val="24"/>
        </w:rPr>
        <w:t xml:space="preserve">jercicio Financiero del </w:t>
      </w:r>
      <w:r w:rsidRPr="00776B82">
        <w:rPr>
          <w:spacing w:val="-3"/>
          <w:sz w:val="24"/>
          <w:szCs w:val="24"/>
        </w:rPr>
        <w:t>A</w:t>
      </w:r>
      <w:r w:rsidR="00856132" w:rsidRPr="00776B82">
        <w:rPr>
          <w:spacing w:val="-3"/>
          <w:sz w:val="24"/>
          <w:szCs w:val="24"/>
        </w:rPr>
        <w:t>ño 2019</w:t>
      </w:r>
      <w:r w:rsidRPr="00776B82">
        <w:rPr>
          <w:spacing w:val="-3"/>
          <w:sz w:val="24"/>
          <w:szCs w:val="24"/>
        </w:rPr>
        <w:t xml:space="preserve"> y sus conceptualizaciones elaborado por la Secretaría de Gobierno y Subsecretaría de Hacienda del Municipio, de acuerdo a la metodología informada en esta oportunidad por la Secretaría de Municipios y Comunas de la Provincia de Santa Fe.-</w:t>
      </w:r>
    </w:p>
    <w:p w:rsidR="00774034" w:rsidRPr="00776B82" w:rsidRDefault="00774034" w:rsidP="00774034">
      <w:pPr>
        <w:tabs>
          <w:tab w:val="left" w:pos="0"/>
          <w:tab w:val="left" w:pos="252"/>
          <w:tab w:val="left" w:pos="906"/>
          <w:tab w:val="left" w:pos="1692"/>
          <w:tab w:val="left" w:pos="2412"/>
          <w:tab w:val="left" w:pos="3132"/>
          <w:tab w:val="left" w:pos="3852"/>
          <w:tab w:val="left" w:pos="4572"/>
          <w:tab w:val="left" w:pos="5292"/>
          <w:tab w:val="left" w:pos="6012"/>
          <w:tab w:val="left" w:pos="6732"/>
          <w:tab w:val="left" w:pos="7452"/>
          <w:tab w:val="left" w:pos="7920"/>
          <w:tab w:val="left" w:pos="8640"/>
        </w:tabs>
        <w:suppressAutoHyphens/>
        <w:ind w:left="906" w:hanging="906"/>
        <w:jc w:val="both"/>
        <w:rPr>
          <w:spacing w:val="-3"/>
          <w:sz w:val="24"/>
          <w:szCs w:val="24"/>
        </w:rPr>
      </w:pPr>
    </w:p>
    <w:p w:rsidR="00774034" w:rsidRPr="00776B82" w:rsidRDefault="00774034" w:rsidP="00774034">
      <w:pPr>
        <w:tabs>
          <w:tab w:val="left" w:pos="0"/>
          <w:tab w:val="left" w:pos="252"/>
          <w:tab w:val="left" w:pos="906"/>
          <w:tab w:val="left" w:pos="1692"/>
          <w:tab w:val="left" w:pos="2412"/>
          <w:tab w:val="left" w:pos="3132"/>
          <w:tab w:val="left" w:pos="3852"/>
          <w:tab w:val="left" w:pos="4572"/>
          <w:tab w:val="left" w:pos="5292"/>
          <w:tab w:val="left" w:pos="6012"/>
          <w:tab w:val="left" w:pos="6732"/>
          <w:tab w:val="left" w:pos="7452"/>
          <w:tab w:val="left" w:pos="7920"/>
          <w:tab w:val="left" w:pos="8640"/>
        </w:tabs>
        <w:suppressAutoHyphens/>
        <w:ind w:left="906" w:hanging="906"/>
        <w:jc w:val="both"/>
        <w:rPr>
          <w:spacing w:val="-3"/>
          <w:sz w:val="24"/>
          <w:szCs w:val="24"/>
        </w:rPr>
      </w:pPr>
    </w:p>
    <w:p w:rsidR="00774034" w:rsidRPr="00776B82" w:rsidRDefault="00774034" w:rsidP="00774034">
      <w:pPr>
        <w:tabs>
          <w:tab w:val="left" w:pos="-282"/>
          <w:tab w:val="left" w:pos="851"/>
          <w:tab w:val="left" w:pos="1158"/>
          <w:tab w:val="left" w:pos="1812"/>
          <w:tab w:val="left" w:pos="2598"/>
          <w:tab w:val="left" w:pos="3318"/>
          <w:tab w:val="left" w:pos="4038"/>
          <w:tab w:val="left" w:pos="4758"/>
          <w:tab w:val="left" w:pos="5478"/>
          <w:tab w:val="left" w:pos="6198"/>
          <w:tab w:val="left" w:pos="6918"/>
          <w:tab w:val="left" w:pos="7638"/>
          <w:tab w:val="left" w:pos="8358"/>
        </w:tabs>
        <w:jc w:val="both"/>
        <w:rPr>
          <w:sz w:val="24"/>
          <w:szCs w:val="24"/>
        </w:rPr>
      </w:pPr>
      <w:r w:rsidRPr="00776B82">
        <w:rPr>
          <w:b/>
          <w:spacing w:val="-3"/>
          <w:sz w:val="24"/>
          <w:szCs w:val="24"/>
          <w:u w:val="single"/>
        </w:rPr>
        <w:t>Art.5º):</w:t>
      </w:r>
      <w:r w:rsidRPr="00776B82">
        <w:rPr>
          <w:spacing w:val="-3"/>
          <w:sz w:val="24"/>
          <w:szCs w:val="24"/>
        </w:rPr>
        <w:t xml:space="preserve"> Promúlguese, Comu</w:t>
      </w:r>
      <w:r w:rsidRPr="00776B82">
        <w:rPr>
          <w:sz w:val="24"/>
          <w:szCs w:val="24"/>
        </w:rPr>
        <w:t>níquese, Publíquese, Dése Copia al Registro Municipal y Archívese.</w:t>
      </w:r>
    </w:p>
    <w:p w:rsidR="00774034" w:rsidRPr="00776B82" w:rsidRDefault="00774034" w:rsidP="00774034">
      <w:pPr>
        <w:tabs>
          <w:tab w:val="left" w:pos="-720"/>
        </w:tabs>
        <w:suppressAutoHyphens/>
        <w:jc w:val="both"/>
        <w:rPr>
          <w:sz w:val="24"/>
          <w:szCs w:val="24"/>
        </w:rPr>
      </w:pPr>
      <w:r w:rsidRPr="00776B82">
        <w:rPr>
          <w:spacing w:val="-3"/>
          <w:sz w:val="24"/>
          <w:szCs w:val="24"/>
        </w:rPr>
        <w:tab/>
      </w:r>
      <w:r w:rsidRPr="00776B82">
        <w:rPr>
          <w:spacing w:val="-3"/>
          <w:sz w:val="24"/>
          <w:szCs w:val="24"/>
        </w:rPr>
        <w:tab/>
      </w:r>
      <w:r w:rsidRPr="00776B82">
        <w:rPr>
          <w:spacing w:val="-3"/>
          <w:sz w:val="24"/>
          <w:szCs w:val="24"/>
        </w:rPr>
        <w:tab/>
      </w:r>
      <w:r w:rsidRPr="00776B82">
        <w:rPr>
          <w:spacing w:val="-3"/>
          <w:sz w:val="24"/>
          <w:szCs w:val="24"/>
        </w:rPr>
        <w:tab/>
      </w:r>
      <w:r w:rsidRPr="00776B82">
        <w:rPr>
          <w:spacing w:val="-3"/>
          <w:sz w:val="24"/>
          <w:szCs w:val="24"/>
        </w:rPr>
        <w:tab/>
      </w:r>
    </w:p>
    <w:p w:rsidR="00774034" w:rsidRPr="00776B82" w:rsidRDefault="00774034" w:rsidP="00774034">
      <w:pPr>
        <w:tabs>
          <w:tab w:val="left" w:pos="-720"/>
        </w:tabs>
        <w:suppressAutoHyphens/>
        <w:jc w:val="both"/>
        <w:rPr>
          <w:color w:val="000000"/>
          <w:sz w:val="24"/>
          <w:szCs w:val="24"/>
        </w:rPr>
      </w:pPr>
      <w:r w:rsidRPr="00776B82">
        <w:rPr>
          <w:color w:val="000000"/>
          <w:sz w:val="24"/>
          <w:szCs w:val="24"/>
        </w:rPr>
        <w:t>Dada en la Sala del Honorable Concejo Municipal de San Jorge, Ciudad Sanmartiniana, Departamento San Martín, Provincia de Santa Fe, a los veinte días del mes de Agosto  de 2020.-</w:t>
      </w:r>
    </w:p>
    <w:p w:rsidR="00774034" w:rsidRPr="00776B82" w:rsidRDefault="00774034" w:rsidP="00774034">
      <w:pPr>
        <w:tabs>
          <w:tab w:val="left" w:pos="-720"/>
        </w:tabs>
        <w:suppressAutoHyphens/>
        <w:jc w:val="both"/>
        <w:rPr>
          <w:color w:val="000000"/>
          <w:sz w:val="24"/>
          <w:szCs w:val="24"/>
        </w:rPr>
      </w:pPr>
    </w:p>
    <w:p w:rsidR="00774034" w:rsidRPr="00776B82" w:rsidRDefault="00774034" w:rsidP="00774034">
      <w:pPr>
        <w:tabs>
          <w:tab w:val="left" w:pos="-720"/>
        </w:tabs>
        <w:suppressAutoHyphens/>
        <w:jc w:val="both"/>
        <w:rPr>
          <w:color w:val="000000"/>
          <w:sz w:val="24"/>
          <w:szCs w:val="24"/>
        </w:rPr>
      </w:pPr>
    </w:p>
    <w:p w:rsidR="00774034" w:rsidRPr="00776B82" w:rsidRDefault="00774034" w:rsidP="00774034">
      <w:pPr>
        <w:tabs>
          <w:tab w:val="left" w:pos="-720"/>
        </w:tabs>
        <w:suppressAutoHyphens/>
        <w:jc w:val="both"/>
        <w:rPr>
          <w:color w:val="000000"/>
          <w:sz w:val="24"/>
          <w:szCs w:val="24"/>
        </w:rPr>
      </w:pPr>
    </w:p>
    <w:p w:rsidR="00774034" w:rsidRPr="00776B82" w:rsidRDefault="00774034" w:rsidP="00774034">
      <w:pPr>
        <w:tabs>
          <w:tab w:val="left" w:pos="-720"/>
        </w:tabs>
        <w:suppressAutoHyphens/>
        <w:jc w:val="both"/>
        <w:rPr>
          <w:color w:val="000000"/>
          <w:sz w:val="24"/>
          <w:szCs w:val="24"/>
        </w:rPr>
      </w:pPr>
    </w:p>
    <w:p w:rsidR="00774034" w:rsidRPr="00776B82" w:rsidRDefault="00774034" w:rsidP="00774034">
      <w:pPr>
        <w:tabs>
          <w:tab w:val="left" w:pos="-720"/>
        </w:tabs>
        <w:suppressAutoHyphens/>
        <w:jc w:val="both"/>
        <w:rPr>
          <w:color w:val="000000"/>
          <w:sz w:val="24"/>
          <w:szCs w:val="24"/>
        </w:rPr>
      </w:pPr>
    </w:p>
    <w:p w:rsidR="00774034" w:rsidRPr="00776B82" w:rsidRDefault="00774034" w:rsidP="00774034">
      <w:pPr>
        <w:tabs>
          <w:tab w:val="left" w:pos="-720"/>
        </w:tabs>
        <w:suppressAutoHyphens/>
        <w:jc w:val="both"/>
        <w:rPr>
          <w:color w:val="000000"/>
          <w:sz w:val="24"/>
          <w:szCs w:val="24"/>
        </w:rPr>
      </w:pPr>
    </w:p>
    <w:p w:rsidR="00774034" w:rsidRPr="00776B82" w:rsidRDefault="00774034" w:rsidP="00774034">
      <w:pPr>
        <w:tabs>
          <w:tab w:val="left" w:pos="-720"/>
        </w:tabs>
        <w:suppressAutoHyphens/>
        <w:jc w:val="both"/>
        <w:rPr>
          <w:color w:val="000000"/>
          <w:sz w:val="24"/>
          <w:szCs w:val="24"/>
        </w:rPr>
      </w:pPr>
    </w:p>
    <w:p w:rsidR="00774034" w:rsidRPr="00776B82" w:rsidRDefault="00774034" w:rsidP="00774034">
      <w:pPr>
        <w:tabs>
          <w:tab w:val="left" w:pos="-720"/>
        </w:tabs>
        <w:suppressAutoHyphens/>
        <w:jc w:val="both"/>
        <w:rPr>
          <w:color w:val="000000"/>
          <w:sz w:val="24"/>
          <w:szCs w:val="24"/>
        </w:rPr>
      </w:pPr>
    </w:p>
    <w:p w:rsidR="00774034" w:rsidRPr="00776B82" w:rsidRDefault="00774034" w:rsidP="00774034">
      <w:pPr>
        <w:rPr>
          <w:sz w:val="24"/>
          <w:szCs w:val="24"/>
        </w:rPr>
      </w:pPr>
      <w:r w:rsidRPr="00776B82">
        <w:rPr>
          <w:sz w:val="24"/>
          <w:szCs w:val="24"/>
        </w:rPr>
        <w:t xml:space="preserve">  Sr. Andrés Rosetti                                                                        Sr. Gustavo Paschetta</w:t>
      </w:r>
    </w:p>
    <w:p w:rsidR="00774034" w:rsidRPr="00776B82" w:rsidRDefault="00774034" w:rsidP="00774034">
      <w:pPr>
        <w:rPr>
          <w:sz w:val="24"/>
          <w:szCs w:val="24"/>
        </w:rPr>
      </w:pPr>
      <w:r w:rsidRPr="00776B82">
        <w:rPr>
          <w:sz w:val="24"/>
          <w:szCs w:val="24"/>
        </w:rPr>
        <w:t xml:space="preserve"> Secretario del H.C.M                                                                    Presidente del H.C.M.</w:t>
      </w:r>
    </w:p>
    <w:p w:rsidR="00774034" w:rsidRPr="00776B82" w:rsidRDefault="00774034" w:rsidP="00774034">
      <w:pPr>
        <w:tabs>
          <w:tab w:val="left" w:pos="-720"/>
        </w:tabs>
        <w:suppressAutoHyphens/>
        <w:jc w:val="both"/>
        <w:rPr>
          <w:color w:val="000000"/>
          <w:sz w:val="24"/>
          <w:szCs w:val="24"/>
        </w:rPr>
      </w:pPr>
    </w:p>
    <w:bookmarkEnd w:id="0"/>
    <w:p w:rsidR="00D33B8A" w:rsidRPr="00776B82" w:rsidRDefault="00D33B8A">
      <w:pPr>
        <w:rPr>
          <w:sz w:val="24"/>
          <w:szCs w:val="24"/>
        </w:rPr>
      </w:pPr>
    </w:p>
    <w:sectPr w:rsidR="00D33B8A" w:rsidRPr="00776B82" w:rsidSect="00E141C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34"/>
    <w:rsid w:val="000E0446"/>
    <w:rsid w:val="0047179A"/>
    <w:rsid w:val="00505B4C"/>
    <w:rsid w:val="005D5EA2"/>
    <w:rsid w:val="00774034"/>
    <w:rsid w:val="00776B82"/>
    <w:rsid w:val="00856132"/>
    <w:rsid w:val="009D1ECE"/>
    <w:rsid w:val="00D33B8A"/>
    <w:rsid w:val="00E1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0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774034"/>
    <w:pPr>
      <w:keepNext/>
      <w:autoSpaceDE/>
      <w:autoSpaceDN/>
      <w:jc w:val="center"/>
      <w:outlineLvl w:val="0"/>
    </w:pPr>
    <w:rPr>
      <w:b/>
      <w:bCs/>
      <w:sz w:val="24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74034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0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774034"/>
    <w:pPr>
      <w:keepNext/>
      <w:autoSpaceDE/>
      <w:autoSpaceDN/>
      <w:jc w:val="center"/>
      <w:outlineLvl w:val="0"/>
    </w:pPr>
    <w:rPr>
      <w:b/>
      <w:bCs/>
      <w:sz w:val="24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74034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609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concejo</dc:creator>
  <cp:lastModifiedBy>concejo</cp:lastModifiedBy>
  <cp:revision>15</cp:revision>
  <cp:lastPrinted>2020-08-19T14:11:00Z</cp:lastPrinted>
  <dcterms:created xsi:type="dcterms:W3CDTF">2020-08-19T13:47:00Z</dcterms:created>
  <dcterms:modified xsi:type="dcterms:W3CDTF">2021-05-17T11:53:00Z</dcterms:modified>
</cp:coreProperties>
</file>