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74" w:rsidRDefault="00096074" w:rsidP="00710A3D">
      <w:pPr>
        <w:pStyle w:val="Sinespaciado"/>
        <w:jc w:val="center"/>
        <w:rPr>
          <w:rFonts w:ascii="Times New Roman" w:hAnsi="Times New Roman"/>
          <w:b/>
        </w:rPr>
      </w:pPr>
    </w:p>
    <w:p w:rsidR="00710A3D" w:rsidRPr="00291200" w:rsidRDefault="00710A3D" w:rsidP="00710A3D">
      <w:pPr>
        <w:pStyle w:val="Sinespaciado"/>
        <w:jc w:val="center"/>
        <w:rPr>
          <w:rFonts w:ascii="Times New Roman" w:hAnsi="Times New Roman"/>
          <w:b/>
        </w:rPr>
      </w:pPr>
      <w:r w:rsidRPr="00291200">
        <w:rPr>
          <w:noProof/>
          <w:lang w:eastAsia="es-AR"/>
        </w:rPr>
        <w:drawing>
          <wp:anchor distT="0" distB="0" distL="114300" distR="114300" simplePos="0" relativeHeight="251659264" behindDoc="0" locked="0" layoutInCell="1" allowOverlap="1" wp14:anchorId="3A536459" wp14:editId="2C3D7051">
            <wp:simplePos x="0" y="0"/>
            <wp:positionH relativeFrom="column">
              <wp:posOffset>-171450</wp:posOffset>
            </wp:positionH>
            <wp:positionV relativeFrom="paragraph">
              <wp:posOffset>-215265</wp:posOffset>
            </wp:positionV>
            <wp:extent cx="685800" cy="1040130"/>
            <wp:effectExtent l="0" t="0" r="0" b="7620"/>
            <wp:wrapNone/>
            <wp:docPr id="1" name="Imagen 1" descr="Descripción: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S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200">
        <w:rPr>
          <w:rFonts w:ascii="Times New Roman" w:hAnsi="Times New Roman"/>
          <w:b/>
        </w:rPr>
        <w:t>Honorable  Concejo  Municipal  de  San  Jorge</w:t>
      </w:r>
    </w:p>
    <w:p w:rsidR="00710A3D" w:rsidRPr="00291200" w:rsidRDefault="00710A3D" w:rsidP="00710A3D">
      <w:pPr>
        <w:pStyle w:val="Sinespaciado"/>
        <w:jc w:val="center"/>
        <w:rPr>
          <w:rFonts w:ascii="Times New Roman" w:hAnsi="Times New Roman"/>
        </w:rPr>
      </w:pPr>
      <w:r w:rsidRPr="00291200">
        <w:rPr>
          <w:rFonts w:ascii="Times New Roman" w:hAnsi="Times New Roman"/>
        </w:rPr>
        <w:t>Av. Alberdi 1155 – (2451) San Jorge – Santa Fe - Tel: 03406-444122</w:t>
      </w:r>
    </w:p>
    <w:p w:rsidR="00710A3D" w:rsidRPr="00291200" w:rsidRDefault="00710A3D" w:rsidP="00710A3D">
      <w:pPr>
        <w:rPr>
          <w:b/>
        </w:rPr>
      </w:pPr>
      <w:r w:rsidRPr="00291200">
        <w:rPr>
          <w:b/>
        </w:rPr>
        <w:t xml:space="preserve">                   </w:t>
      </w:r>
      <w:r w:rsidRPr="001D6222">
        <w:rPr>
          <w:b/>
        </w:rPr>
        <w:t>“Año 2019 100º Aniversario del natalicio de María Eva Duarte de Perón, “Evita”</w:t>
      </w:r>
    </w:p>
    <w:p w:rsidR="00710A3D" w:rsidRPr="00291200" w:rsidRDefault="00710A3D" w:rsidP="00710A3D">
      <w:pPr>
        <w:rPr>
          <w:b/>
        </w:rPr>
      </w:pPr>
    </w:p>
    <w:p w:rsidR="00710A3D" w:rsidRPr="001D4681" w:rsidRDefault="00710A3D" w:rsidP="00710A3D">
      <w:pPr>
        <w:jc w:val="center"/>
        <w:rPr>
          <w:b/>
          <w:u w:val="single"/>
        </w:rPr>
      </w:pPr>
    </w:p>
    <w:p w:rsidR="00710A3D" w:rsidRPr="001D4681" w:rsidRDefault="00710A3D" w:rsidP="00710A3D">
      <w:pPr>
        <w:jc w:val="center"/>
        <w:rPr>
          <w:b/>
          <w:u w:val="single"/>
        </w:rPr>
      </w:pPr>
      <w:r>
        <w:rPr>
          <w:b/>
          <w:u w:val="single"/>
        </w:rPr>
        <w:t>ORDENANZA Nº 2294</w:t>
      </w:r>
    </w:p>
    <w:p w:rsidR="00710A3D" w:rsidRDefault="00710A3D" w:rsidP="00710A3D">
      <w:pPr>
        <w:jc w:val="both"/>
      </w:pPr>
    </w:p>
    <w:p w:rsidR="00710A3D" w:rsidRDefault="00710A3D" w:rsidP="00710A3D">
      <w:pPr>
        <w:jc w:val="both"/>
      </w:pPr>
    </w:p>
    <w:p w:rsidR="00710A3D" w:rsidRDefault="00710A3D" w:rsidP="00710A3D">
      <w:pPr>
        <w:jc w:val="both"/>
      </w:pPr>
    </w:p>
    <w:p w:rsidR="00710A3D" w:rsidRDefault="00710A3D" w:rsidP="00710A3D">
      <w:pPr>
        <w:jc w:val="both"/>
      </w:pPr>
      <w:r>
        <w:rPr>
          <w:b/>
          <w:bCs/>
          <w:u w:val="single"/>
        </w:rPr>
        <w:t>VISTO</w:t>
      </w:r>
      <w:r>
        <w:t>:</w:t>
      </w:r>
    </w:p>
    <w:p w:rsidR="00710A3D" w:rsidRDefault="00710A3D" w:rsidP="00710A3D">
      <w:pPr>
        <w:jc w:val="both"/>
      </w:pPr>
    </w:p>
    <w:p w:rsidR="00710A3D" w:rsidRDefault="00710A3D" w:rsidP="00710A3D">
      <w:pPr>
        <w:jc w:val="both"/>
      </w:pPr>
      <w:r>
        <w:tab/>
      </w:r>
      <w:r w:rsidR="00E801E7">
        <w:t>La Resolución IM/24.827 sobre l</w:t>
      </w:r>
      <w:r>
        <w:t>a Ordenanza Nº 2221 “Ordenanza Tributaria Municipal”, y</w:t>
      </w:r>
    </w:p>
    <w:p w:rsidR="00710A3D" w:rsidRDefault="00710A3D" w:rsidP="00710A3D">
      <w:pPr>
        <w:jc w:val="both"/>
      </w:pPr>
    </w:p>
    <w:p w:rsidR="00710A3D" w:rsidRDefault="00710A3D" w:rsidP="00710A3D">
      <w:pPr>
        <w:jc w:val="both"/>
      </w:pPr>
    </w:p>
    <w:p w:rsidR="00710A3D" w:rsidRDefault="00710A3D" w:rsidP="00710A3D">
      <w:pPr>
        <w:jc w:val="both"/>
        <w:rPr>
          <w:b/>
          <w:bCs/>
        </w:rPr>
      </w:pPr>
      <w:r>
        <w:rPr>
          <w:b/>
          <w:bCs/>
          <w:u w:val="single"/>
        </w:rPr>
        <w:t>CONSIDERANDO:</w:t>
      </w:r>
    </w:p>
    <w:p w:rsidR="00710A3D" w:rsidRDefault="00710A3D" w:rsidP="00710A3D">
      <w:pPr>
        <w:jc w:val="both"/>
        <w:rPr>
          <w:b/>
          <w:bCs/>
        </w:rPr>
      </w:pPr>
    </w:p>
    <w:p w:rsidR="00710A3D" w:rsidRPr="00710A3D" w:rsidRDefault="00710A3D" w:rsidP="00710A3D">
      <w:pPr>
        <w:jc w:val="both"/>
        <w:rPr>
          <w:lang w:val="es-ES_tradnl"/>
        </w:rPr>
      </w:pPr>
      <w:r>
        <w:rPr>
          <w:b/>
          <w:bCs/>
        </w:rPr>
        <w:tab/>
      </w:r>
      <w:r w:rsidRPr="00710A3D">
        <w:rPr>
          <w:lang w:val="es-ES_tradnl"/>
        </w:rPr>
        <w:t xml:space="preserve">Que se hace necesario actualizar la Ordenanza Tributaria vigente a fin de </w:t>
      </w:r>
      <w:r w:rsidRPr="00710A3D">
        <w:rPr>
          <w:spacing w:val="-3"/>
        </w:rPr>
        <w:t>mantener el equilibrio fiscal a través de una administración eficiente y el análisis permanente de la estructura de costos de los servicios prestados a la comunidad</w:t>
      </w:r>
      <w:r w:rsidRPr="00710A3D">
        <w:rPr>
          <w:lang w:val="es-ES_tradnl"/>
        </w:rPr>
        <w:t>;</w:t>
      </w:r>
    </w:p>
    <w:p w:rsidR="00710A3D" w:rsidRPr="00710A3D" w:rsidRDefault="00710A3D" w:rsidP="00710A3D">
      <w:pPr>
        <w:jc w:val="both"/>
      </w:pPr>
    </w:p>
    <w:p w:rsidR="00710A3D" w:rsidRPr="00710A3D" w:rsidRDefault="00710A3D" w:rsidP="00710A3D">
      <w:pPr>
        <w:jc w:val="both"/>
        <w:rPr>
          <w:color w:val="000000"/>
          <w:spacing w:val="-3"/>
        </w:rPr>
      </w:pPr>
      <w:r w:rsidRPr="00710A3D">
        <w:tab/>
      </w:r>
      <w:r w:rsidRPr="00710A3D">
        <w:rPr>
          <w:color w:val="000000"/>
          <w:spacing w:val="-3"/>
        </w:rPr>
        <w:t>Que</w:t>
      </w:r>
      <w:r w:rsidRPr="00710A3D">
        <w:rPr>
          <w:b/>
          <w:color w:val="000000"/>
          <w:spacing w:val="-3"/>
        </w:rPr>
        <w:t xml:space="preserve"> </w:t>
      </w:r>
      <w:r w:rsidRPr="00710A3D">
        <w:rPr>
          <w:color w:val="000000"/>
          <w:spacing w:val="-3"/>
        </w:rPr>
        <w:t>la situación económica actual implica para el Municipio afrontar permanentes ajustes de precios, lo que hace necesario adecuar los valores vigentes;</w:t>
      </w:r>
    </w:p>
    <w:p w:rsidR="00710A3D" w:rsidRPr="00710A3D" w:rsidRDefault="00710A3D" w:rsidP="00710A3D">
      <w:pPr>
        <w:jc w:val="both"/>
        <w:rPr>
          <w:spacing w:val="-3"/>
        </w:rPr>
      </w:pPr>
    </w:p>
    <w:p w:rsidR="00710A3D" w:rsidRPr="00710A3D" w:rsidRDefault="00710A3D" w:rsidP="00710A3D">
      <w:pPr>
        <w:jc w:val="both"/>
        <w:rPr>
          <w:spacing w:val="-3"/>
        </w:rPr>
      </w:pPr>
      <w:r w:rsidRPr="00710A3D">
        <w:rPr>
          <w:spacing w:val="-3"/>
        </w:rPr>
        <w:tab/>
        <w:t>Que se hace necesario introducir un factor de determinación de costos para actualizar a los fines de atenuar los efectos inflacionarios sobre los servicios incluidos en la tasa;</w:t>
      </w:r>
    </w:p>
    <w:p w:rsidR="00710A3D" w:rsidRPr="00710A3D" w:rsidRDefault="00710A3D" w:rsidP="00710A3D">
      <w:pPr>
        <w:jc w:val="both"/>
        <w:rPr>
          <w:spacing w:val="-3"/>
        </w:rPr>
      </w:pPr>
    </w:p>
    <w:p w:rsidR="00710A3D" w:rsidRPr="00710A3D" w:rsidRDefault="00710A3D" w:rsidP="00710A3D">
      <w:pPr>
        <w:jc w:val="both"/>
        <w:rPr>
          <w:spacing w:val="-3"/>
        </w:rPr>
      </w:pPr>
      <w:r w:rsidRPr="00710A3D">
        <w:rPr>
          <w:spacing w:val="-3"/>
        </w:rPr>
        <w:tab/>
      </w:r>
    </w:p>
    <w:p w:rsidR="00710A3D" w:rsidRPr="00710A3D" w:rsidRDefault="00710A3D" w:rsidP="00710A3D">
      <w:pPr>
        <w:jc w:val="both"/>
      </w:pPr>
    </w:p>
    <w:p w:rsidR="00710A3D" w:rsidRPr="00710A3D" w:rsidRDefault="00710A3D" w:rsidP="00710A3D">
      <w:pPr>
        <w:tabs>
          <w:tab w:val="left" w:pos="-720"/>
        </w:tabs>
        <w:suppressAutoHyphens/>
        <w:jc w:val="both"/>
      </w:pPr>
      <w:r w:rsidRPr="00710A3D">
        <w:t>Por todo ello, el Honorable Concejo Municipal de San Jorge, en uso de las atribuciones que le confiere la Ley Orgánica de Municipalidades Nº 2756 y su propio Reglamento Interno emite la siguiente:</w:t>
      </w:r>
    </w:p>
    <w:p w:rsidR="00710A3D" w:rsidRDefault="00710A3D" w:rsidP="00710A3D">
      <w:pPr>
        <w:tabs>
          <w:tab w:val="left" w:pos="-720"/>
        </w:tabs>
        <w:suppressAutoHyphens/>
        <w:jc w:val="both"/>
      </w:pPr>
    </w:p>
    <w:p w:rsidR="00710A3D" w:rsidRDefault="00710A3D" w:rsidP="00710A3D">
      <w:pPr>
        <w:tabs>
          <w:tab w:val="left" w:pos="-720"/>
        </w:tabs>
        <w:suppressAutoHyphens/>
        <w:jc w:val="both"/>
        <w:rPr>
          <w:spacing w:val="-3"/>
          <w:szCs w:val="22"/>
        </w:rPr>
      </w:pPr>
    </w:p>
    <w:p w:rsidR="00710A3D" w:rsidRDefault="00710A3D" w:rsidP="00710A3D">
      <w:pPr>
        <w:tabs>
          <w:tab w:val="left" w:pos="-720"/>
        </w:tabs>
        <w:suppressAutoHyphens/>
        <w:jc w:val="both"/>
        <w:rPr>
          <w:spacing w:val="-3"/>
          <w:szCs w:val="22"/>
        </w:rPr>
      </w:pPr>
    </w:p>
    <w:p w:rsidR="00710A3D" w:rsidRDefault="00710A3D" w:rsidP="00710A3D">
      <w:pPr>
        <w:tabs>
          <w:tab w:val="left" w:pos="-720"/>
        </w:tabs>
        <w:suppressAutoHyphens/>
        <w:jc w:val="center"/>
        <w:rPr>
          <w:b/>
          <w:bCs/>
          <w:spacing w:val="-3"/>
          <w:szCs w:val="22"/>
          <w:u w:val="single"/>
        </w:rPr>
      </w:pPr>
      <w:r w:rsidRPr="005E175C">
        <w:rPr>
          <w:b/>
          <w:bCs/>
          <w:spacing w:val="-3"/>
          <w:szCs w:val="22"/>
          <w:u w:val="single"/>
        </w:rPr>
        <w:t>ORDENANZA</w:t>
      </w:r>
    </w:p>
    <w:p w:rsidR="00C17E56" w:rsidRDefault="00C17E56" w:rsidP="00710A3D">
      <w:pPr>
        <w:tabs>
          <w:tab w:val="left" w:pos="-720"/>
        </w:tabs>
        <w:suppressAutoHyphens/>
        <w:rPr>
          <w:b/>
          <w:bCs/>
          <w:spacing w:val="-3"/>
          <w:szCs w:val="22"/>
          <w:u w:val="single"/>
        </w:rPr>
      </w:pPr>
    </w:p>
    <w:p w:rsidR="00C17E56" w:rsidRDefault="00C17E56" w:rsidP="00710A3D">
      <w:pPr>
        <w:tabs>
          <w:tab w:val="left" w:pos="-720"/>
        </w:tabs>
        <w:suppressAutoHyphens/>
        <w:rPr>
          <w:b/>
          <w:bCs/>
          <w:spacing w:val="-3"/>
          <w:szCs w:val="22"/>
          <w:u w:val="single"/>
        </w:rPr>
      </w:pPr>
    </w:p>
    <w:p w:rsidR="00710A3D" w:rsidRDefault="00710A3D" w:rsidP="00710A3D">
      <w:pPr>
        <w:tabs>
          <w:tab w:val="left" w:pos="-720"/>
        </w:tabs>
        <w:suppressAutoHyphens/>
      </w:pPr>
      <w:r>
        <w:rPr>
          <w:b/>
          <w:bCs/>
          <w:spacing w:val="-3"/>
          <w:szCs w:val="22"/>
          <w:u w:val="single"/>
        </w:rPr>
        <w:t xml:space="preserve">Art. 1º): </w:t>
      </w:r>
      <w:r w:rsidRPr="005E175C">
        <w:rPr>
          <w:spacing w:val="-3"/>
          <w:szCs w:val="22"/>
        </w:rPr>
        <w:t>Modifíquese</w:t>
      </w:r>
      <w:r>
        <w:rPr>
          <w:spacing w:val="-3"/>
          <w:szCs w:val="22"/>
        </w:rPr>
        <w:t xml:space="preserve"> la Ordenanza Nº </w:t>
      </w:r>
      <w:r w:rsidRPr="005E175C">
        <w:rPr>
          <w:spacing w:val="-3"/>
          <w:szCs w:val="22"/>
        </w:rPr>
        <w:t xml:space="preserve"> </w:t>
      </w:r>
      <w:r>
        <w:t>2221 “Ordenanza Tributaria Municipal”, la que quedará redactada de la siguiente manera:</w:t>
      </w:r>
    </w:p>
    <w:p w:rsidR="00710A3D" w:rsidRDefault="00710A3D" w:rsidP="00710A3D">
      <w:pPr>
        <w:tabs>
          <w:tab w:val="left" w:pos="-720"/>
        </w:tabs>
        <w:suppressAutoHyphens/>
      </w:pPr>
    </w:p>
    <w:p w:rsidR="00710A3D" w:rsidRPr="00710A3D" w:rsidRDefault="00710A3D" w:rsidP="00710A3D">
      <w:pPr>
        <w:tabs>
          <w:tab w:val="left" w:pos="-720"/>
        </w:tabs>
        <w:suppressAutoHyphens/>
      </w:pPr>
      <w:r w:rsidRPr="00710A3D">
        <w:rPr>
          <w:b/>
          <w:bCs/>
          <w:spacing w:val="-3"/>
          <w:szCs w:val="22"/>
          <w:u w:val="single"/>
        </w:rPr>
        <w:t>Art.2º):</w:t>
      </w:r>
      <w:r w:rsidRPr="007F5671">
        <w:rPr>
          <w:spacing w:val="-3"/>
          <w:sz w:val="22"/>
        </w:rPr>
        <w:t xml:space="preserve"> </w:t>
      </w:r>
      <w:r w:rsidRPr="00710A3D">
        <w:rPr>
          <w:spacing w:val="-3"/>
        </w:rPr>
        <w:t>Promúlguese, Comu</w:t>
      </w:r>
      <w:r w:rsidRPr="00710A3D">
        <w:t>níquese, Publíquese, Dése Copia al Registro Municipal y Archívese.</w:t>
      </w:r>
    </w:p>
    <w:p w:rsidR="00710A3D" w:rsidRDefault="00710A3D" w:rsidP="00710A3D">
      <w:pPr>
        <w:tabs>
          <w:tab w:val="left" w:pos="-720"/>
        </w:tabs>
        <w:suppressAutoHyphens/>
        <w:jc w:val="both"/>
        <w:rPr>
          <w:spacing w:val="-3"/>
        </w:rPr>
      </w:pPr>
      <w:r w:rsidRPr="00710A3D">
        <w:rPr>
          <w:spacing w:val="-3"/>
        </w:rPr>
        <w:tab/>
      </w:r>
      <w:r w:rsidRPr="00710A3D">
        <w:rPr>
          <w:spacing w:val="-3"/>
        </w:rPr>
        <w:tab/>
      </w:r>
      <w:r w:rsidRPr="00710A3D">
        <w:rPr>
          <w:spacing w:val="-3"/>
        </w:rPr>
        <w:tab/>
      </w:r>
      <w:r w:rsidRPr="00710A3D">
        <w:rPr>
          <w:spacing w:val="-3"/>
        </w:rPr>
        <w:tab/>
      </w:r>
    </w:p>
    <w:p w:rsidR="00710A3D" w:rsidRDefault="00710A3D" w:rsidP="00710A3D">
      <w:pPr>
        <w:tabs>
          <w:tab w:val="left" w:pos="-720"/>
        </w:tabs>
        <w:suppressAutoHyphens/>
        <w:jc w:val="both"/>
        <w:rPr>
          <w:spacing w:val="-3"/>
        </w:rPr>
      </w:pPr>
      <w:r w:rsidRPr="00710A3D">
        <w:rPr>
          <w:spacing w:val="-3"/>
        </w:rPr>
        <w:tab/>
      </w:r>
    </w:p>
    <w:p w:rsidR="00710A3D" w:rsidRPr="00710A3D" w:rsidRDefault="00710A3D" w:rsidP="00710A3D">
      <w:pPr>
        <w:tabs>
          <w:tab w:val="left" w:pos="-720"/>
        </w:tabs>
        <w:suppressAutoHyphens/>
        <w:jc w:val="both"/>
      </w:pPr>
    </w:p>
    <w:p w:rsidR="00710A3D" w:rsidRPr="00710A3D" w:rsidRDefault="00710A3D" w:rsidP="00710A3D">
      <w:pPr>
        <w:tabs>
          <w:tab w:val="left" w:pos="-720"/>
        </w:tabs>
        <w:suppressAutoHyphens/>
        <w:jc w:val="both"/>
        <w:rPr>
          <w:color w:val="000000"/>
        </w:rPr>
      </w:pPr>
      <w:r w:rsidRPr="00710A3D">
        <w:rPr>
          <w:color w:val="000000"/>
        </w:rPr>
        <w:t xml:space="preserve">Dada en la Sala del Honorable Concejo Municipal de San Jorge, Ciudad Sanmartiniana, Departamento San Martín, Provincia de Santa Fe, a los </w:t>
      </w:r>
      <w:r>
        <w:rPr>
          <w:color w:val="000000"/>
        </w:rPr>
        <w:t>veintiséis</w:t>
      </w:r>
      <w:r w:rsidRPr="00710A3D">
        <w:rPr>
          <w:color w:val="000000"/>
        </w:rPr>
        <w:t xml:space="preserve">  días del mes de Diciembre  de 2019.-</w:t>
      </w:r>
    </w:p>
    <w:p w:rsidR="00710A3D" w:rsidRDefault="00710A3D" w:rsidP="00710A3D">
      <w:pPr>
        <w:tabs>
          <w:tab w:val="left" w:pos="-720"/>
        </w:tabs>
        <w:suppressAutoHyphens/>
        <w:jc w:val="both"/>
        <w:rPr>
          <w:color w:val="000000"/>
          <w:sz w:val="22"/>
        </w:rPr>
      </w:pPr>
    </w:p>
    <w:p w:rsidR="00710A3D" w:rsidRDefault="00710A3D" w:rsidP="00710A3D">
      <w:pPr>
        <w:tabs>
          <w:tab w:val="left" w:pos="-720"/>
        </w:tabs>
        <w:suppressAutoHyphens/>
        <w:jc w:val="both"/>
        <w:rPr>
          <w:color w:val="000000"/>
          <w:sz w:val="22"/>
        </w:rPr>
      </w:pPr>
    </w:p>
    <w:p w:rsidR="00710A3D" w:rsidRDefault="00710A3D" w:rsidP="00710A3D">
      <w:pPr>
        <w:tabs>
          <w:tab w:val="left" w:pos="-720"/>
        </w:tabs>
        <w:suppressAutoHyphens/>
        <w:jc w:val="both"/>
        <w:rPr>
          <w:color w:val="000000"/>
          <w:sz w:val="22"/>
        </w:rPr>
      </w:pPr>
    </w:p>
    <w:p w:rsidR="00710A3D" w:rsidRDefault="00710A3D" w:rsidP="00710A3D">
      <w:pPr>
        <w:tabs>
          <w:tab w:val="left" w:pos="-720"/>
        </w:tabs>
        <w:suppressAutoHyphens/>
        <w:jc w:val="both"/>
        <w:rPr>
          <w:color w:val="000000"/>
          <w:sz w:val="22"/>
        </w:rPr>
      </w:pPr>
    </w:p>
    <w:p w:rsidR="00710A3D" w:rsidRDefault="00710A3D" w:rsidP="00710A3D">
      <w:pPr>
        <w:tabs>
          <w:tab w:val="left" w:pos="-720"/>
        </w:tabs>
        <w:suppressAutoHyphens/>
        <w:jc w:val="both"/>
        <w:rPr>
          <w:color w:val="000000"/>
          <w:sz w:val="22"/>
        </w:rPr>
      </w:pPr>
    </w:p>
    <w:p w:rsidR="00710A3D" w:rsidRDefault="00710A3D" w:rsidP="00710A3D">
      <w:pPr>
        <w:tabs>
          <w:tab w:val="left" w:pos="-720"/>
        </w:tabs>
        <w:suppressAutoHyphens/>
        <w:jc w:val="both"/>
        <w:rPr>
          <w:color w:val="000000"/>
          <w:sz w:val="22"/>
        </w:rPr>
      </w:pPr>
    </w:p>
    <w:p w:rsidR="00710A3D" w:rsidRDefault="00710A3D" w:rsidP="00710A3D">
      <w:pPr>
        <w:tabs>
          <w:tab w:val="left" w:pos="-720"/>
        </w:tabs>
        <w:suppressAutoHyphens/>
        <w:jc w:val="both"/>
        <w:rPr>
          <w:color w:val="000000"/>
          <w:sz w:val="22"/>
        </w:rPr>
      </w:pPr>
    </w:p>
    <w:p w:rsidR="00710A3D" w:rsidRDefault="00710A3D" w:rsidP="00710A3D">
      <w:pPr>
        <w:tabs>
          <w:tab w:val="left" w:pos="-720"/>
        </w:tabs>
        <w:suppressAutoHyphens/>
        <w:jc w:val="both"/>
        <w:rPr>
          <w:color w:val="000000"/>
          <w:sz w:val="22"/>
        </w:rPr>
      </w:pPr>
    </w:p>
    <w:p w:rsidR="00710A3D" w:rsidRPr="007F5671" w:rsidRDefault="00710A3D" w:rsidP="00710A3D">
      <w:pPr>
        <w:tabs>
          <w:tab w:val="left" w:pos="-720"/>
        </w:tabs>
        <w:suppressAutoHyphens/>
        <w:jc w:val="both"/>
        <w:rPr>
          <w:color w:val="000000"/>
          <w:sz w:val="22"/>
        </w:rPr>
      </w:pPr>
    </w:p>
    <w:p w:rsidR="00710A3D" w:rsidRDefault="00710A3D" w:rsidP="00710A3D">
      <w:pPr>
        <w:tabs>
          <w:tab w:val="left" w:pos="-720"/>
        </w:tabs>
        <w:suppressAutoHyphens/>
        <w:jc w:val="both"/>
        <w:rPr>
          <w:color w:val="000000"/>
          <w:sz w:val="22"/>
        </w:rPr>
      </w:pPr>
    </w:p>
    <w:p w:rsidR="00710A3D" w:rsidRPr="00FD6303" w:rsidRDefault="00710A3D" w:rsidP="00710A3D">
      <w:r w:rsidRPr="00FD6303">
        <w:t xml:space="preserve">  Sr. Ezequiel Baima                                              </w:t>
      </w:r>
      <w:r>
        <w:t xml:space="preserve">                        Sr. Gustavo Paschetta</w:t>
      </w:r>
    </w:p>
    <w:p w:rsidR="00710A3D" w:rsidRDefault="00710A3D" w:rsidP="00710A3D">
      <w:r w:rsidRPr="00FD6303">
        <w:t xml:space="preserve"> Secretario del H.C.M                                                                    Presidente del H.C.M.</w:t>
      </w:r>
    </w:p>
    <w:p w:rsidR="00F04700" w:rsidRPr="00FD6303" w:rsidRDefault="00F04700" w:rsidP="00710A3D"/>
    <w:p w:rsidR="00F04700" w:rsidRPr="004A7635" w:rsidRDefault="00F04700" w:rsidP="00F04700">
      <w:pPr>
        <w:pBdr>
          <w:top w:val="single" w:sz="6" w:space="0" w:color="auto"/>
          <w:left w:val="single" w:sz="6" w:space="0" w:color="auto"/>
          <w:bottom w:val="single" w:sz="6" w:space="1" w:color="auto"/>
          <w:right w:val="single" w:sz="6" w:space="0" w:color="auto"/>
        </w:pBdr>
        <w:shd w:val="pct20" w:color="auto" w:fill="auto"/>
        <w:spacing w:line="360" w:lineRule="auto"/>
        <w:ind w:left="4963" w:hanging="4963"/>
        <w:jc w:val="center"/>
        <w:rPr>
          <w:rFonts w:ascii="Arial" w:hAnsi="Arial" w:cs="Arial"/>
          <w:b/>
          <w:bCs/>
        </w:rPr>
      </w:pPr>
      <w:r w:rsidRPr="004A7635">
        <w:rPr>
          <w:rFonts w:ascii="Arial" w:hAnsi="Arial" w:cs="Arial"/>
          <w:b/>
          <w:bCs/>
        </w:rPr>
        <w:t>CAPITULO  I</w:t>
      </w:r>
    </w:p>
    <w:p w:rsidR="00F04700" w:rsidRPr="004A7635" w:rsidRDefault="00F04700" w:rsidP="00F04700">
      <w:pPr>
        <w:pBdr>
          <w:top w:val="single" w:sz="6" w:space="0" w:color="auto"/>
          <w:left w:val="single" w:sz="6" w:space="0" w:color="auto"/>
          <w:bottom w:val="single" w:sz="6" w:space="1" w:color="auto"/>
          <w:right w:val="single" w:sz="6" w:space="0" w:color="auto"/>
        </w:pBdr>
        <w:shd w:val="pct20" w:color="auto" w:fill="auto"/>
        <w:spacing w:line="360" w:lineRule="auto"/>
        <w:jc w:val="center"/>
        <w:rPr>
          <w:rFonts w:ascii="Arial" w:hAnsi="Arial" w:cs="Arial"/>
          <w:b/>
          <w:bCs/>
        </w:rPr>
      </w:pPr>
      <w:r w:rsidRPr="004A7635">
        <w:rPr>
          <w:rFonts w:ascii="Arial" w:hAnsi="Arial" w:cs="Arial"/>
          <w:b/>
          <w:bCs/>
        </w:rPr>
        <w:t>TASA GENERAL DE INMUEBLES</w:t>
      </w:r>
    </w:p>
    <w:p w:rsidR="00F04700" w:rsidRPr="004A7635" w:rsidRDefault="00F04700" w:rsidP="00F04700">
      <w:pPr>
        <w:spacing w:line="360" w:lineRule="auto"/>
        <w:rPr>
          <w:rFonts w:ascii="Arial" w:hAnsi="Arial" w:cs="Arial"/>
        </w:rPr>
      </w:pPr>
    </w:p>
    <w:p w:rsidR="00F04700" w:rsidRPr="004A7635" w:rsidRDefault="00F04700" w:rsidP="00F04700">
      <w:pPr>
        <w:spacing w:line="360" w:lineRule="auto"/>
        <w:rPr>
          <w:rFonts w:ascii="Arial" w:hAnsi="Arial" w:cs="Arial"/>
        </w:rPr>
      </w:pPr>
      <w:r w:rsidRPr="004A7635">
        <w:rPr>
          <w:rFonts w:ascii="Arial" w:hAnsi="Arial" w:cs="Arial"/>
          <w:b/>
          <w:bCs/>
        </w:rPr>
        <w:t>ARTICULO 1)-</w:t>
      </w:r>
      <w:r w:rsidRPr="004A7635">
        <w:rPr>
          <w:rFonts w:ascii="Arial" w:hAnsi="Arial" w:cs="Arial"/>
        </w:rPr>
        <w:t xml:space="preserve"> Fijase la zonificación prevista en el artículo 68º del C.T.M. en:</w:t>
      </w:r>
    </w:p>
    <w:p w:rsidR="00F04700" w:rsidRPr="004A7635" w:rsidRDefault="00F04700" w:rsidP="00F04700">
      <w:pPr>
        <w:spacing w:line="360" w:lineRule="auto"/>
        <w:rPr>
          <w:rFonts w:ascii="Arial" w:hAnsi="Arial" w:cs="Arial"/>
        </w:rPr>
      </w:pPr>
      <w:r w:rsidRPr="004A7635">
        <w:rPr>
          <w:rFonts w:ascii="Arial" w:hAnsi="Arial" w:cs="Arial"/>
        </w:rPr>
        <w:t xml:space="preserve"> </w:t>
      </w:r>
    </w:p>
    <w:p w:rsidR="00F04700" w:rsidRPr="004A7635" w:rsidRDefault="00F04700" w:rsidP="00F04700">
      <w:pPr>
        <w:spacing w:line="360" w:lineRule="auto"/>
        <w:jc w:val="both"/>
        <w:rPr>
          <w:rFonts w:ascii="Arial" w:hAnsi="Arial" w:cs="Arial"/>
        </w:rPr>
      </w:pPr>
      <w:r w:rsidRPr="004A7635">
        <w:rPr>
          <w:rFonts w:ascii="Arial" w:hAnsi="Arial" w:cs="Arial"/>
        </w:rPr>
        <w:tab/>
        <w:t>Categoría 1ra.</w:t>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p>
    <w:p w:rsidR="00F04700" w:rsidRPr="004A7635" w:rsidRDefault="00F04700" w:rsidP="00F04700">
      <w:pPr>
        <w:spacing w:line="360" w:lineRule="auto"/>
        <w:jc w:val="both"/>
        <w:rPr>
          <w:rFonts w:ascii="Arial" w:hAnsi="Arial" w:cs="Arial"/>
        </w:rPr>
      </w:pPr>
      <w:r w:rsidRPr="004A7635">
        <w:rPr>
          <w:rFonts w:ascii="Arial" w:hAnsi="Arial" w:cs="Arial"/>
        </w:rPr>
        <w:tab/>
        <w:t>Categoría 2da.</w:t>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p>
    <w:p w:rsidR="00F04700" w:rsidRPr="004A7635" w:rsidRDefault="00F04700" w:rsidP="00F04700">
      <w:pPr>
        <w:spacing w:line="360" w:lineRule="auto"/>
        <w:jc w:val="both"/>
        <w:rPr>
          <w:rFonts w:ascii="Arial" w:hAnsi="Arial" w:cs="Arial"/>
        </w:rPr>
      </w:pPr>
      <w:r w:rsidRPr="004A7635">
        <w:rPr>
          <w:rFonts w:ascii="Arial" w:hAnsi="Arial" w:cs="Arial"/>
        </w:rPr>
        <w:tab/>
        <w:t>Categoría 3ra.</w:t>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p>
    <w:p w:rsidR="00F04700" w:rsidRPr="004A7635" w:rsidRDefault="00F04700" w:rsidP="00F04700">
      <w:pPr>
        <w:spacing w:line="360" w:lineRule="auto"/>
        <w:jc w:val="both"/>
        <w:rPr>
          <w:rFonts w:ascii="Arial" w:hAnsi="Arial" w:cs="Arial"/>
        </w:rPr>
      </w:pPr>
      <w:r w:rsidRPr="004A7635">
        <w:rPr>
          <w:rFonts w:ascii="Arial" w:hAnsi="Arial" w:cs="Arial"/>
        </w:rPr>
        <w:tab/>
        <w:t>Categoría 4ta</w:t>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p>
    <w:p w:rsidR="00F04700" w:rsidRPr="004A7635" w:rsidRDefault="00F04700" w:rsidP="00F04700">
      <w:pPr>
        <w:spacing w:line="360" w:lineRule="auto"/>
        <w:jc w:val="both"/>
        <w:rPr>
          <w:rFonts w:ascii="Arial" w:hAnsi="Arial" w:cs="Arial"/>
        </w:rPr>
      </w:pPr>
      <w:r w:rsidRPr="004A7635">
        <w:rPr>
          <w:rFonts w:ascii="Arial" w:hAnsi="Arial" w:cs="Arial"/>
        </w:rPr>
        <w:tab/>
        <w:t>Categoría 5ta.</w:t>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p>
    <w:p w:rsidR="00F04700" w:rsidRPr="004A7635" w:rsidRDefault="00F04700" w:rsidP="00F04700">
      <w:pPr>
        <w:spacing w:line="360" w:lineRule="auto"/>
        <w:ind w:left="720"/>
        <w:rPr>
          <w:rFonts w:ascii="Arial" w:hAnsi="Arial" w:cs="Arial"/>
        </w:rPr>
      </w:pPr>
    </w:p>
    <w:p w:rsidR="00F04700" w:rsidRPr="004A7635" w:rsidRDefault="00F04700" w:rsidP="00F04700">
      <w:pPr>
        <w:spacing w:line="360" w:lineRule="auto"/>
        <w:rPr>
          <w:rFonts w:ascii="Arial" w:hAnsi="Arial" w:cs="Arial"/>
          <w:b/>
          <w:bCs/>
        </w:rPr>
      </w:pPr>
      <w:r w:rsidRPr="004A7635">
        <w:rPr>
          <w:rFonts w:ascii="Arial" w:hAnsi="Arial" w:cs="Arial"/>
          <w:b/>
          <w:bCs/>
        </w:rPr>
        <w:t>ARTÍCULO 2)</w:t>
      </w:r>
      <w:r w:rsidRPr="004A7635">
        <w:rPr>
          <w:rFonts w:ascii="Arial" w:hAnsi="Arial" w:cs="Arial"/>
        </w:rPr>
        <w:t xml:space="preserve">- Dentro de la zona que fija el artículo primero, delimítense las siguientes categorías fiscales y valores: </w:t>
      </w:r>
      <w:r w:rsidRPr="004A7635">
        <w:rPr>
          <w:rFonts w:ascii="Arial" w:hAnsi="Arial" w:cs="Arial"/>
          <w:b/>
          <w:color w:val="000000"/>
        </w:rPr>
        <w:t xml:space="preserve">a) </w:t>
      </w:r>
      <w:r w:rsidRPr="004A7635">
        <w:rPr>
          <w:rFonts w:ascii="Arial" w:hAnsi="Arial" w:cs="Arial"/>
          <w:b/>
          <w:bCs/>
          <w:color w:val="000000"/>
        </w:rPr>
        <w:t>Tasa</w:t>
      </w:r>
      <w:r w:rsidRPr="004A7635">
        <w:rPr>
          <w:rFonts w:ascii="Arial" w:hAnsi="Arial" w:cs="Arial"/>
          <w:b/>
          <w:bCs/>
        </w:rPr>
        <w:t xml:space="preserve"> general de inmuebles urbanos:</w:t>
      </w:r>
    </w:p>
    <w:p w:rsidR="00F04700" w:rsidRPr="004A7635" w:rsidRDefault="00F04700" w:rsidP="00F04700">
      <w:pPr>
        <w:spacing w:line="360" w:lineRule="auto"/>
        <w:ind w:left="720"/>
        <w:jc w:val="both"/>
        <w:rPr>
          <w:rFonts w:ascii="Arial" w:hAnsi="Arial" w:cs="Arial"/>
        </w:rPr>
      </w:pPr>
      <w:r w:rsidRPr="004A7635">
        <w:rPr>
          <w:rFonts w:ascii="Arial" w:hAnsi="Arial" w:cs="Arial"/>
        </w:rPr>
        <w:t xml:space="preserve">Categoría 1ra.  U.T. </w:t>
      </w:r>
      <w:r>
        <w:rPr>
          <w:rFonts w:ascii="Arial" w:hAnsi="Arial" w:cs="Arial"/>
        </w:rPr>
        <w:t>120</w:t>
      </w:r>
      <w:r w:rsidRPr="004A7635">
        <w:rPr>
          <w:rFonts w:ascii="Arial" w:hAnsi="Arial" w:cs="Arial"/>
        </w:rPr>
        <w:t>,</w:t>
      </w:r>
      <w:r>
        <w:rPr>
          <w:rFonts w:ascii="Arial" w:hAnsi="Arial" w:cs="Arial"/>
        </w:rPr>
        <w:t>5</w:t>
      </w:r>
      <w:r w:rsidRPr="004A7635">
        <w:rPr>
          <w:rFonts w:ascii="Arial" w:hAnsi="Arial" w:cs="Arial"/>
        </w:rPr>
        <w:t>0</w:t>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p>
    <w:p w:rsidR="00F04700" w:rsidRPr="004A7635" w:rsidRDefault="00F04700" w:rsidP="00F04700">
      <w:pPr>
        <w:spacing w:line="360" w:lineRule="auto"/>
        <w:ind w:left="720"/>
        <w:jc w:val="both"/>
        <w:rPr>
          <w:rFonts w:ascii="Arial" w:hAnsi="Arial" w:cs="Arial"/>
        </w:rPr>
      </w:pPr>
      <w:r w:rsidRPr="004A7635">
        <w:rPr>
          <w:rFonts w:ascii="Arial" w:hAnsi="Arial" w:cs="Arial"/>
        </w:rPr>
        <w:t xml:space="preserve">Categoría 2da.  U.T. </w:t>
      </w:r>
      <w:r>
        <w:rPr>
          <w:rFonts w:ascii="Arial" w:hAnsi="Arial" w:cs="Arial"/>
        </w:rPr>
        <w:t>102</w:t>
      </w:r>
      <w:r w:rsidRPr="004A7635">
        <w:rPr>
          <w:rFonts w:ascii="Arial" w:hAnsi="Arial" w:cs="Arial"/>
        </w:rPr>
        <w:t>,</w:t>
      </w:r>
      <w:r>
        <w:rPr>
          <w:rFonts w:ascii="Arial" w:hAnsi="Arial" w:cs="Arial"/>
        </w:rPr>
        <w:t>4</w:t>
      </w:r>
      <w:r w:rsidRPr="004A7635">
        <w:rPr>
          <w:rFonts w:ascii="Arial" w:hAnsi="Arial" w:cs="Arial"/>
        </w:rPr>
        <w:t>0</w:t>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p>
    <w:p w:rsidR="00F04700" w:rsidRPr="004A7635" w:rsidRDefault="00F04700" w:rsidP="00F04700">
      <w:pPr>
        <w:spacing w:line="360" w:lineRule="auto"/>
        <w:ind w:left="1418" w:hanging="698"/>
        <w:jc w:val="both"/>
        <w:rPr>
          <w:rFonts w:ascii="Arial" w:hAnsi="Arial" w:cs="Arial"/>
        </w:rPr>
      </w:pPr>
      <w:r w:rsidRPr="004A7635">
        <w:rPr>
          <w:rFonts w:ascii="Arial" w:hAnsi="Arial" w:cs="Arial"/>
        </w:rPr>
        <w:t xml:space="preserve">Categoría 3ra.  U.T. </w:t>
      </w:r>
      <w:r>
        <w:rPr>
          <w:rFonts w:ascii="Arial" w:hAnsi="Arial" w:cs="Arial"/>
        </w:rPr>
        <w:t>86</w:t>
      </w:r>
      <w:r w:rsidRPr="004A7635">
        <w:rPr>
          <w:rFonts w:ascii="Arial" w:hAnsi="Arial" w:cs="Arial"/>
        </w:rPr>
        <w:t>,00</w:t>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p>
    <w:p w:rsidR="00F04700" w:rsidRPr="004A7635" w:rsidRDefault="00F04700" w:rsidP="00F04700">
      <w:pPr>
        <w:spacing w:line="360" w:lineRule="auto"/>
        <w:ind w:left="720"/>
        <w:jc w:val="both"/>
        <w:rPr>
          <w:rFonts w:ascii="Arial" w:hAnsi="Arial" w:cs="Arial"/>
        </w:rPr>
      </w:pPr>
      <w:r w:rsidRPr="004A7635">
        <w:rPr>
          <w:rFonts w:ascii="Arial" w:hAnsi="Arial" w:cs="Arial"/>
        </w:rPr>
        <w:t xml:space="preserve">Categoría 4ta.  U.T. </w:t>
      </w:r>
      <w:r>
        <w:rPr>
          <w:rFonts w:ascii="Arial" w:hAnsi="Arial" w:cs="Arial"/>
        </w:rPr>
        <w:t>77</w:t>
      </w:r>
      <w:r w:rsidRPr="004A7635">
        <w:rPr>
          <w:rFonts w:ascii="Arial" w:hAnsi="Arial" w:cs="Arial"/>
        </w:rPr>
        <w:t>,</w:t>
      </w:r>
      <w:r>
        <w:rPr>
          <w:rFonts w:ascii="Arial" w:hAnsi="Arial" w:cs="Arial"/>
        </w:rPr>
        <w:t>5</w:t>
      </w:r>
      <w:r w:rsidRPr="004A7635">
        <w:rPr>
          <w:rFonts w:ascii="Arial" w:hAnsi="Arial" w:cs="Arial"/>
        </w:rPr>
        <w:t>0</w:t>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p>
    <w:p w:rsidR="00F04700" w:rsidRPr="004A7635" w:rsidRDefault="00F04700" w:rsidP="00F04700">
      <w:pPr>
        <w:spacing w:line="360" w:lineRule="auto"/>
        <w:ind w:left="1418" w:hanging="698"/>
        <w:jc w:val="both"/>
        <w:rPr>
          <w:rFonts w:ascii="Arial" w:hAnsi="Arial" w:cs="Arial"/>
        </w:rPr>
      </w:pPr>
      <w:r w:rsidRPr="004A7635">
        <w:rPr>
          <w:rFonts w:ascii="Arial" w:hAnsi="Arial" w:cs="Arial"/>
        </w:rPr>
        <w:t xml:space="preserve">Categoría 5ta.   U.T. </w:t>
      </w:r>
      <w:r>
        <w:rPr>
          <w:rFonts w:ascii="Arial" w:hAnsi="Arial" w:cs="Arial"/>
        </w:rPr>
        <w:t>68</w:t>
      </w:r>
      <w:r w:rsidRPr="004A7635">
        <w:rPr>
          <w:rFonts w:ascii="Arial" w:hAnsi="Arial" w:cs="Arial"/>
        </w:rPr>
        <w:t>,00</w:t>
      </w:r>
    </w:p>
    <w:p w:rsidR="00F04700" w:rsidRPr="004A7635" w:rsidRDefault="00F04700" w:rsidP="00F04700">
      <w:pPr>
        <w:spacing w:line="360" w:lineRule="auto"/>
        <w:jc w:val="both"/>
        <w:rPr>
          <w:rFonts w:ascii="Arial" w:hAnsi="Arial" w:cs="Arial"/>
          <w:b/>
          <w:bCs/>
        </w:rPr>
      </w:pPr>
    </w:p>
    <w:p w:rsidR="00F04700" w:rsidRPr="004A7635" w:rsidRDefault="00F04700" w:rsidP="00F04700">
      <w:pPr>
        <w:spacing w:line="360" w:lineRule="auto"/>
        <w:ind w:left="1418" w:hanging="1418"/>
        <w:jc w:val="both"/>
        <w:rPr>
          <w:rFonts w:ascii="Arial" w:hAnsi="Arial" w:cs="Arial"/>
          <w:b/>
          <w:bCs/>
        </w:rPr>
      </w:pPr>
      <w:r w:rsidRPr="004A7635">
        <w:rPr>
          <w:rFonts w:ascii="Arial" w:hAnsi="Arial" w:cs="Arial"/>
          <w:b/>
          <w:bCs/>
        </w:rPr>
        <w:t>b)  Recolección de Residuos:</w:t>
      </w:r>
    </w:p>
    <w:p w:rsidR="00F04700" w:rsidRPr="004A7635" w:rsidRDefault="00F04700" w:rsidP="00F04700">
      <w:pPr>
        <w:pStyle w:val="Ttulo6"/>
        <w:spacing w:line="360" w:lineRule="auto"/>
        <w:ind w:left="720"/>
        <w:rPr>
          <w:rFonts w:ascii="Arial" w:hAnsi="Arial" w:cs="Arial"/>
          <w:b w:val="0"/>
          <w:bCs w:val="0"/>
          <w:sz w:val="20"/>
          <w:szCs w:val="20"/>
        </w:rPr>
      </w:pPr>
      <w:r w:rsidRPr="004A7635">
        <w:rPr>
          <w:rFonts w:ascii="Arial" w:hAnsi="Arial" w:cs="Arial"/>
          <w:sz w:val="20"/>
          <w:szCs w:val="20"/>
        </w:rPr>
        <w:t xml:space="preserve">Categoría 1ra. Comercio </w:t>
      </w:r>
      <w:proofErr w:type="spellStart"/>
      <w:r w:rsidRPr="004A7635">
        <w:rPr>
          <w:rFonts w:ascii="Arial" w:hAnsi="Arial" w:cs="Arial"/>
          <w:sz w:val="20"/>
          <w:szCs w:val="20"/>
        </w:rPr>
        <w:t>é</w:t>
      </w:r>
      <w:proofErr w:type="spellEnd"/>
      <w:r w:rsidRPr="004A7635">
        <w:rPr>
          <w:rFonts w:ascii="Arial" w:hAnsi="Arial" w:cs="Arial"/>
          <w:sz w:val="20"/>
          <w:szCs w:val="20"/>
        </w:rPr>
        <w:t xml:space="preserve"> Industria: </w:t>
      </w:r>
      <w:r w:rsidRPr="004A7635">
        <w:rPr>
          <w:rFonts w:ascii="Arial" w:hAnsi="Arial" w:cs="Arial"/>
          <w:b w:val="0"/>
          <w:bCs w:val="0"/>
          <w:sz w:val="20"/>
          <w:szCs w:val="20"/>
        </w:rPr>
        <w:t xml:space="preserve">U.T. </w:t>
      </w:r>
      <w:r>
        <w:rPr>
          <w:rFonts w:ascii="Arial" w:hAnsi="Arial" w:cs="Arial"/>
          <w:b w:val="0"/>
          <w:bCs w:val="0"/>
          <w:sz w:val="20"/>
          <w:szCs w:val="20"/>
        </w:rPr>
        <w:t>172</w:t>
      </w:r>
      <w:r w:rsidRPr="004A7635">
        <w:rPr>
          <w:rFonts w:ascii="Arial" w:hAnsi="Arial" w:cs="Arial"/>
          <w:b w:val="0"/>
          <w:bCs w:val="0"/>
          <w:sz w:val="20"/>
          <w:szCs w:val="20"/>
        </w:rPr>
        <w:t>,</w:t>
      </w:r>
      <w:r>
        <w:rPr>
          <w:rFonts w:ascii="Arial" w:hAnsi="Arial" w:cs="Arial"/>
          <w:b w:val="0"/>
          <w:bCs w:val="0"/>
          <w:sz w:val="20"/>
          <w:szCs w:val="20"/>
        </w:rPr>
        <w:t>50</w:t>
      </w:r>
    </w:p>
    <w:p w:rsidR="00F04700" w:rsidRPr="004A7635" w:rsidRDefault="00F04700" w:rsidP="00F04700">
      <w:pPr>
        <w:spacing w:line="360" w:lineRule="auto"/>
        <w:ind w:left="720"/>
        <w:jc w:val="both"/>
        <w:rPr>
          <w:rFonts w:ascii="Arial" w:hAnsi="Arial" w:cs="Arial"/>
          <w:b/>
          <w:bCs/>
        </w:rPr>
      </w:pPr>
      <w:r w:rsidRPr="004A7635">
        <w:rPr>
          <w:rFonts w:ascii="Arial" w:hAnsi="Arial" w:cs="Arial"/>
          <w:b/>
          <w:bCs/>
        </w:rPr>
        <w:t xml:space="preserve">Categoría 2da. Casas de familia: </w:t>
      </w:r>
      <w:r w:rsidRPr="004A7635">
        <w:rPr>
          <w:rFonts w:ascii="Arial" w:hAnsi="Arial" w:cs="Arial"/>
        </w:rPr>
        <w:t>U.T.</w:t>
      </w:r>
      <w:r>
        <w:rPr>
          <w:rFonts w:ascii="Arial" w:hAnsi="Arial" w:cs="Arial"/>
        </w:rPr>
        <w:t xml:space="preserve"> 68,</w:t>
      </w:r>
      <w:r w:rsidRPr="004A7635">
        <w:rPr>
          <w:rFonts w:ascii="Arial" w:hAnsi="Arial" w:cs="Arial"/>
        </w:rPr>
        <w:t xml:space="preserve">00            </w:t>
      </w:r>
    </w:p>
    <w:p w:rsidR="00F04700" w:rsidRPr="004A7635" w:rsidRDefault="00F04700" w:rsidP="00F04700">
      <w:pPr>
        <w:spacing w:line="360" w:lineRule="auto"/>
        <w:ind w:left="720"/>
        <w:jc w:val="both"/>
        <w:rPr>
          <w:rFonts w:ascii="Arial" w:hAnsi="Arial" w:cs="Arial"/>
          <w:b/>
          <w:bCs/>
        </w:rPr>
      </w:pPr>
      <w:r w:rsidRPr="004A7635">
        <w:rPr>
          <w:rFonts w:ascii="Arial" w:hAnsi="Arial" w:cs="Arial"/>
          <w:b/>
          <w:bCs/>
        </w:rPr>
        <w:t xml:space="preserve">Categoría 3ta. Grandes Industrias: </w:t>
      </w:r>
      <w:r w:rsidRPr="004A7635">
        <w:rPr>
          <w:rFonts w:ascii="Arial" w:hAnsi="Arial" w:cs="Arial"/>
        </w:rPr>
        <w:t xml:space="preserve">U.T </w:t>
      </w:r>
      <w:r>
        <w:rPr>
          <w:rFonts w:ascii="Arial" w:hAnsi="Arial" w:cs="Arial"/>
        </w:rPr>
        <w:t>1.212</w:t>
      </w:r>
      <w:r w:rsidRPr="004A7635">
        <w:rPr>
          <w:rFonts w:ascii="Arial" w:hAnsi="Arial" w:cs="Arial"/>
        </w:rPr>
        <w:t>,00</w:t>
      </w:r>
    </w:p>
    <w:p w:rsidR="00F04700" w:rsidRPr="004A7635" w:rsidRDefault="00F04700" w:rsidP="00F04700">
      <w:pPr>
        <w:spacing w:line="360" w:lineRule="auto"/>
        <w:jc w:val="both"/>
        <w:rPr>
          <w:rFonts w:ascii="Arial" w:hAnsi="Arial" w:cs="Arial"/>
          <w:b/>
          <w:bCs/>
        </w:rPr>
      </w:pPr>
    </w:p>
    <w:p w:rsidR="00F04700" w:rsidRPr="004A7635" w:rsidRDefault="00F04700" w:rsidP="00F04700">
      <w:pPr>
        <w:spacing w:line="360" w:lineRule="auto"/>
        <w:jc w:val="both"/>
        <w:rPr>
          <w:rFonts w:ascii="Arial" w:hAnsi="Arial" w:cs="Arial"/>
          <w:b/>
          <w:bCs/>
        </w:rPr>
      </w:pPr>
      <w:r w:rsidRPr="004A7635">
        <w:rPr>
          <w:rFonts w:ascii="Arial" w:hAnsi="Arial" w:cs="Arial"/>
          <w:b/>
          <w:bCs/>
        </w:rPr>
        <w:t>c) Recolección descartes domiciliarios</w:t>
      </w:r>
      <w:r>
        <w:rPr>
          <w:rFonts w:ascii="Arial" w:hAnsi="Arial" w:cs="Arial"/>
          <w:b/>
          <w:bCs/>
        </w:rPr>
        <w:t>: Categoría Única</w:t>
      </w:r>
      <w:r w:rsidRPr="004A7635">
        <w:rPr>
          <w:rFonts w:ascii="Arial" w:hAnsi="Arial" w:cs="Arial"/>
          <w:b/>
          <w:bCs/>
        </w:rPr>
        <w:t xml:space="preserve">: </w:t>
      </w:r>
      <w:r w:rsidRPr="004A7635">
        <w:rPr>
          <w:rFonts w:ascii="Arial" w:hAnsi="Arial" w:cs="Arial"/>
        </w:rPr>
        <w:t xml:space="preserve">U.T. </w:t>
      </w:r>
      <w:r>
        <w:rPr>
          <w:rFonts w:ascii="Arial" w:hAnsi="Arial" w:cs="Arial"/>
        </w:rPr>
        <w:t>43</w:t>
      </w:r>
      <w:r w:rsidRPr="004A7635">
        <w:rPr>
          <w:rFonts w:ascii="Arial" w:hAnsi="Arial" w:cs="Arial"/>
        </w:rPr>
        <w:t>,</w:t>
      </w:r>
      <w:r>
        <w:rPr>
          <w:rFonts w:ascii="Arial" w:hAnsi="Arial" w:cs="Arial"/>
        </w:rPr>
        <w:t>0</w:t>
      </w:r>
      <w:r w:rsidRPr="004A7635">
        <w:rPr>
          <w:rFonts w:ascii="Arial" w:hAnsi="Arial" w:cs="Arial"/>
        </w:rPr>
        <w:t>0</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b/>
          <w:bCs/>
        </w:rPr>
        <w:t xml:space="preserve">d) Riego: Categoría </w:t>
      </w:r>
      <w:r>
        <w:rPr>
          <w:rFonts w:ascii="Arial" w:hAnsi="Arial" w:cs="Arial"/>
          <w:b/>
          <w:bCs/>
        </w:rPr>
        <w:t>Ú</w:t>
      </w:r>
      <w:r w:rsidRPr="004A7635">
        <w:rPr>
          <w:rFonts w:ascii="Arial" w:hAnsi="Arial" w:cs="Arial"/>
          <w:b/>
          <w:bCs/>
        </w:rPr>
        <w:t>nica:</w:t>
      </w:r>
      <w:r w:rsidRPr="004A7635">
        <w:rPr>
          <w:rFonts w:ascii="Arial" w:hAnsi="Arial" w:cs="Arial"/>
        </w:rPr>
        <w:t xml:space="preserve"> calles sin pavimentar que reciben este servicio:</w:t>
      </w:r>
      <w:r>
        <w:rPr>
          <w:rFonts w:ascii="Arial" w:hAnsi="Arial" w:cs="Arial"/>
        </w:rPr>
        <w:t xml:space="preserve"> </w:t>
      </w:r>
      <w:r w:rsidRPr="004A7635">
        <w:rPr>
          <w:rFonts w:ascii="Arial" w:hAnsi="Arial" w:cs="Arial"/>
        </w:rPr>
        <w:t xml:space="preserve">U.T. </w:t>
      </w:r>
      <w:r>
        <w:rPr>
          <w:rFonts w:ascii="Arial" w:hAnsi="Arial" w:cs="Arial"/>
        </w:rPr>
        <w:t>1</w:t>
      </w:r>
      <w:r w:rsidRPr="004A7635">
        <w:rPr>
          <w:rFonts w:ascii="Arial" w:hAnsi="Arial" w:cs="Arial"/>
        </w:rPr>
        <w:t>,</w:t>
      </w:r>
      <w:r>
        <w:rPr>
          <w:rFonts w:ascii="Arial" w:hAnsi="Arial" w:cs="Arial"/>
        </w:rPr>
        <w:t>50</w:t>
      </w:r>
      <w:r w:rsidRPr="004A7635">
        <w:rPr>
          <w:rFonts w:ascii="Arial" w:hAnsi="Arial" w:cs="Arial"/>
        </w:rPr>
        <w:t xml:space="preserve"> por metro lineal.-</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b/>
          <w:bCs/>
        </w:rPr>
      </w:pPr>
      <w:r w:rsidRPr="004A7635">
        <w:rPr>
          <w:rFonts w:ascii="Arial" w:hAnsi="Arial" w:cs="Arial"/>
          <w:b/>
          <w:bCs/>
        </w:rPr>
        <w:t xml:space="preserve">e) Barrido: Categoría Única: </w:t>
      </w:r>
      <w:r w:rsidRPr="004A7635">
        <w:rPr>
          <w:rFonts w:ascii="Arial" w:hAnsi="Arial" w:cs="Arial"/>
        </w:rPr>
        <w:t xml:space="preserve">U.T. </w:t>
      </w:r>
      <w:r>
        <w:rPr>
          <w:rFonts w:ascii="Arial" w:hAnsi="Arial" w:cs="Arial"/>
        </w:rPr>
        <w:t>2</w:t>
      </w:r>
      <w:r w:rsidRPr="004A7635">
        <w:rPr>
          <w:rFonts w:ascii="Arial" w:hAnsi="Arial" w:cs="Arial"/>
        </w:rPr>
        <w:t>,</w:t>
      </w:r>
      <w:r>
        <w:rPr>
          <w:rFonts w:ascii="Arial" w:hAnsi="Arial" w:cs="Arial"/>
        </w:rPr>
        <w:t>5</w:t>
      </w:r>
      <w:r w:rsidRPr="004A7635">
        <w:rPr>
          <w:rFonts w:ascii="Arial" w:hAnsi="Arial" w:cs="Arial"/>
        </w:rPr>
        <w:t>0 por metro lineal.-</w:t>
      </w:r>
    </w:p>
    <w:p w:rsidR="00F04700" w:rsidRPr="004A7635" w:rsidRDefault="00F04700" w:rsidP="00F04700">
      <w:pPr>
        <w:spacing w:line="360" w:lineRule="auto"/>
        <w:ind w:left="720"/>
        <w:jc w:val="both"/>
        <w:rPr>
          <w:rFonts w:ascii="Arial" w:hAnsi="Arial" w:cs="Arial"/>
          <w:b/>
          <w:bCs/>
        </w:rPr>
      </w:pPr>
    </w:p>
    <w:p w:rsidR="00F04700" w:rsidRPr="004A7635" w:rsidRDefault="00F04700" w:rsidP="00F04700">
      <w:pPr>
        <w:spacing w:line="360" w:lineRule="auto"/>
        <w:jc w:val="both"/>
        <w:rPr>
          <w:rFonts w:ascii="Arial" w:hAnsi="Arial" w:cs="Arial"/>
        </w:rPr>
      </w:pPr>
      <w:r w:rsidRPr="004A7635">
        <w:rPr>
          <w:rFonts w:ascii="Arial" w:hAnsi="Arial" w:cs="Arial"/>
          <w:b/>
          <w:bCs/>
        </w:rPr>
        <w:t xml:space="preserve">f) Zanjeo, </w:t>
      </w:r>
      <w:proofErr w:type="spellStart"/>
      <w:r w:rsidRPr="004A7635">
        <w:rPr>
          <w:rFonts w:ascii="Arial" w:hAnsi="Arial" w:cs="Arial"/>
          <w:b/>
          <w:bCs/>
        </w:rPr>
        <w:t>abovedamiento</w:t>
      </w:r>
      <w:proofErr w:type="spellEnd"/>
      <w:r w:rsidRPr="004A7635">
        <w:rPr>
          <w:rFonts w:ascii="Arial" w:hAnsi="Arial" w:cs="Arial"/>
          <w:b/>
          <w:bCs/>
        </w:rPr>
        <w:t xml:space="preserve"> y conservación de calles y caminos: Categoría Única: </w:t>
      </w:r>
      <w:r w:rsidRPr="004A7635">
        <w:rPr>
          <w:rFonts w:ascii="Arial" w:hAnsi="Arial" w:cs="Arial"/>
        </w:rPr>
        <w:t xml:space="preserve">U.T. </w:t>
      </w:r>
      <w:r>
        <w:rPr>
          <w:rFonts w:ascii="Arial" w:hAnsi="Arial" w:cs="Arial"/>
        </w:rPr>
        <w:t>1,85</w:t>
      </w:r>
      <w:r w:rsidRPr="004A7635">
        <w:rPr>
          <w:rFonts w:ascii="Arial" w:hAnsi="Arial" w:cs="Arial"/>
        </w:rPr>
        <w:t xml:space="preserve"> por metro lineal.-</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ind w:left="1418" w:hanging="1418"/>
        <w:jc w:val="both"/>
        <w:rPr>
          <w:rFonts w:ascii="Arial" w:hAnsi="Arial" w:cs="Arial"/>
          <w:b/>
          <w:bCs/>
        </w:rPr>
      </w:pPr>
      <w:r w:rsidRPr="004A7635">
        <w:rPr>
          <w:rFonts w:ascii="Arial" w:hAnsi="Arial" w:cs="Arial"/>
          <w:b/>
          <w:bCs/>
        </w:rPr>
        <w:t xml:space="preserve">g) Mantenimiento de pavimento: Categoría única: </w:t>
      </w:r>
      <w:r w:rsidRPr="004A7635">
        <w:rPr>
          <w:rFonts w:ascii="Arial" w:hAnsi="Arial" w:cs="Arial"/>
        </w:rPr>
        <w:t xml:space="preserve">Calles, Avenidas y Bulevares Pavimentados: U.T. </w:t>
      </w:r>
      <w:r>
        <w:rPr>
          <w:rFonts w:ascii="Arial" w:hAnsi="Arial" w:cs="Arial"/>
        </w:rPr>
        <w:t>9,3</w:t>
      </w:r>
      <w:r w:rsidRPr="004A7635">
        <w:rPr>
          <w:rFonts w:ascii="Arial" w:hAnsi="Arial" w:cs="Arial"/>
        </w:rPr>
        <w:t>0 por metro lineal.-</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b/>
          <w:bCs/>
        </w:rPr>
      </w:pPr>
      <w:r w:rsidRPr="004A7635">
        <w:rPr>
          <w:rFonts w:ascii="Arial" w:hAnsi="Arial" w:cs="Arial"/>
          <w:b/>
          <w:bCs/>
        </w:rPr>
        <w:t xml:space="preserve">h) Mantenimiento de cloacas: </w:t>
      </w:r>
      <w:r w:rsidRPr="004A7635">
        <w:rPr>
          <w:rFonts w:ascii="Arial" w:hAnsi="Arial" w:cs="Arial"/>
        </w:rPr>
        <w:t>Viviendas que dispongan, conectadas o no, este servicio.-</w:t>
      </w:r>
    </w:p>
    <w:p w:rsidR="00F04700" w:rsidRPr="004A7635" w:rsidRDefault="00F04700" w:rsidP="00F04700">
      <w:pPr>
        <w:pStyle w:val="Ttulo6"/>
        <w:numPr>
          <w:ilvl w:val="2"/>
          <w:numId w:val="32"/>
        </w:numPr>
        <w:spacing w:line="360" w:lineRule="auto"/>
        <w:rPr>
          <w:rFonts w:ascii="Arial" w:hAnsi="Arial" w:cs="Arial"/>
          <w:b w:val="0"/>
          <w:bCs w:val="0"/>
          <w:sz w:val="20"/>
          <w:szCs w:val="20"/>
        </w:rPr>
      </w:pPr>
      <w:r w:rsidRPr="004A7635">
        <w:rPr>
          <w:rFonts w:ascii="Arial" w:hAnsi="Arial" w:cs="Arial"/>
          <w:sz w:val="20"/>
          <w:szCs w:val="20"/>
        </w:rPr>
        <w:lastRenderedPageBreak/>
        <w:t>Categoría 1ra.:</w:t>
      </w:r>
      <w:r>
        <w:rPr>
          <w:rFonts w:ascii="Arial" w:hAnsi="Arial" w:cs="Arial"/>
          <w:sz w:val="20"/>
          <w:szCs w:val="20"/>
        </w:rPr>
        <w:t xml:space="preserve"> </w:t>
      </w:r>
      <w:r w:rsidRPr="004A7635">
        <w:rPr>
          <w:rFonts w:ascii="Arial" w:hAnsi="Arial" w:cs="Arial"/>
          <w:b w:val="0"/>
          <w:bCs w:val="0"/>
          <w:sz w:val="20"/>
          <w:szCs w:val="20"/>
        </w:rPr>
        <w:t>Propiedades destinadas a vivienda unifamiliar</w:t>
      </w:r>
      <w:r>
        <w:rPr>
          <w:rFonts w:ascii="Arial" w:hAnsi="Arial" w:cs="Arial"/>
          <w:b w:val="0"/>
          <w:bCs w:val="0"/>
          <w:sz w:val="20"/>
          <w:szCs w:val="20"/>
        </w:rPr>
        <w:t xml:space="preserve"> </w:t>
      </w:r>
      <w:r w:rsidRPr="004A7635">
        <w:rPr>
          <w:rFonts w:ascii="Arial" w:hAnsi="Arial" w:cs="Arial"/>
          <w:b w:val="0"/>
          <w:sz w:val="20"/>
          <w:szCs w:val="20"/>
        </w:rPr>
        <w:t>e inmuebles similares con hasta dos unidades sanitarias:</w:t>
      </w:r>
      <w:r w:rsidRPr="004A7635">
        <w:rPr>
          <w:rFonts w:ascii="Arial" w:hAnsi="Arial" w:cs="Arial"/>
          <w:b w:val="0"/>
          <w:bCs w:val="0"/>
          <w:sz w:val="20"/>
          <w:szCs w:val="20"/>
        </w:rPr>
        <w:t xml:space="preserve"> U.T. </w:t>
      </w:r>
      <w:r>
        <w:rPr>
          <w:rFonts w:ascii="Arial" w:hAnsi="Arial" w:cs="Arial"/>
          <w:b w:val="0"/>
          <w:bCs w:val="0"/>
          <w:sz w:val="20"/>
          <w:szCs w:val="20"/>
        </w:rPr>
        <w:t>95,5</w:t>
      </w:r>
      <w:r w:rsidRPr="004A7635">
        <w:rPr>
          <w:rFonts w:ascii="Arial" w:hAnsi="Arial" w:cs="Arial"/>
          <w:b w:val="0"/>
          <w:bCs w:val="0"/>
          <w:sz w:val="20"/>
          <w:szCs w:val="20"/>
        </w:rPr>
        <w:t>0.-</w:t>
      </w:r>
    </w:p>
    <w:p w:rsidR="00F04700" w:rsidRPr="004A7635" w:rsidRDefault="00F04700" w:rsidP="00F04700">
      <w:pPr>
        <w:pStyle w:val="Ttulo6"/>
        <w:numPr>
          <w:ilvl w:val="2"/>
          <w:numId w:val="32"/>
        </w:numPr>
        <w:spacing w:line="360" w:lineRule="auto"/>
        <w:rPr>
          <w:rFonts w:ascii="Arial" w:hAnsi="Arial" w:cs="Arial"/>
          <w:sz w:val="20"/>
          <w:szCs w:val="20"/>
        </w:rPr>
      </w:pPr>
      <w:r w:rsidRPr="004A7635">
        <w:rPr>
          <w:rFonts w:ascii="Arial" w:hAnsi="Arial" w:cs="Arial"/>
          <w:sz w:val="20"/>
          <w:szCs w:val="20"/>
        </w:rPr>
        <w:t>Categoría 2da.:</w:t>
      </w:r>
      <w:r>
        <w:rPr>
          <w:rFonts w:ascii="Arial" w:hAnsi="Arial" w:cs="Arial"/>
          <w:sz w:val="20"/>
          <w:szCs w:val="20"/>
        </w:rPr>
        <w:t xml:space="preserve"> </w:t>
      </w:r>
      <w:r w:rsidRPr="004A7635">
        <w:rPr>
          <w:rFonts w:ascii="Arial" w:hAnsi="Arial" w:cs="Arial"/>
          <w:b w:val="0"/>
          <w:bCs w:val="0"/>
          <w:sz w:val="20"/>
          <w:szCs w:val="20"/>
        </w:rPr>
        <w:t>Propiedades que cuenten con más de dos  unidades sanitarias instaladas, por  cada  unidad que exceda el tope establecido en la categoría 1ra.</w:t>
      </w:r>
      <w:r>
        <w:rPr>
          <w:rFonts w:ascii="Arial" w:hAnsi="Arial" w:cs="Arial"/>
          <w:b w:val="0"/>
          <w:bCs w:val="0"/>
          <w:sz w:val="20"/>
          <w:szCs w:val="20"/>
        </w:rPr>
        <w:t>:</w:t>
      </w:r>
      <w:r w:rsidRPr="009C4B89">
        <w:rPr>
          <w:rFonts w:ascii="Arial" w:hAnsi="Arial" w:cs="Arial"/>
          <w:b w:val="0"/>
          <w:sz w:val="20"/>
          <w:szCs w:val="20"/>
        </w:rPr>
        <w:t xml:space="preserve">U.T. </w:t>
      </w:r>
      <w:r>
        <w:rPr>
          <w:rFonts w:ascii="Arial" w:hAnsi="Arial" w:cs="Arial"/>
          <w:b w:val="0"/>
          <w:sz w:val="20"/>
          <w:szCs w:val="20"/>
        </w:rPr>
        <w:t>51,75</w:t>
      </w:r>
      <w:r w:rsidRPr="009C4B89">
        <w:rPr>
          <w:rFonts w:ascii="Arial" w:hAnsi="Arial" w:cs="Arial"/>
          <w:b w:val="0"/>
          <w:sz w:val="20"/>
          <w:szCs w:val="20"/>
        </w:rPr>
        <w:t>.</w:t>
      </w:r>
    </w:p>
    <w:p w:rsidR="00F04700" w:rsidRPr="004A7635" w:rsidRDefault="00F04700" w:rsidP="00F04700">
      <w:pPr>
        <w:rPr>
          <w:rFonts w:ascii="Arial" w:hAnsi="Arial" w:cs="Arial"/>
        </w:rPr>
      </w:pPr>
    </w:p>
    <w:p w:rsidR="00F04700" w:rsidRDefault="00F04700" w:rsidP="00F04700">
      <w:pPr>
        <w:spacing w:line="360" w:lineRule="auto"/>
        <w:jc w:val="both"/>
        <w:rPr>
          <w:rFonts w:ascii="Arial" w:hAnsi="Arial" w:cs="Arial"/>
          <w:b/>
          <w:bCs/>
        </w:rPr>
      </w:pPr>
      <w:r w:rsidRPr="004A7635">
        <w:rPr>
          <w:rFonts w:ascii="Arial" w:hAnsi="Arial" w:cs="Arial"/>
          <w:b/>
          <w:bCs/>
        </w:rPr>
        <w:t>i) Obras cloacales:</w:t>
      </w:r>
    </w:p>
    <w:p w:rsidR="00F04700" w:rsidRPr="004A7635" w:rsidRDefault="00F04700" w:rsidP="00F04700">
      <w:pPr>
        <w:spacing w:line="360" w:lineRule="auto"/>
        <w:ind w:left="709" w:hanging="709"/>
        <w:jc w:val="both"/>
        <w:rPr>
          <w:rFonts w:ascii="Arial" w:hAnsi="Arial" w:cs="Arial"/>
          <w:b/>
          <w:bCs/>
        </w:rPr>
      </w:pPr>
      <w:r>
        <w:rPr>
          <w:rFonts w:ascii="Arial" w:hAnsi="Arial" w:cs="Arial"/>
          <w:b/>
        </w:rPr>
        <w:t xml:space="preserve">Plan 87 Cuotas: </w:t>
      </w:r>
      <w:r w:rsidRPr="00B9661D">
        <w:rPr>
          <w:rFonts w:ascii="Arial" w:hAnsi="Arial" w:cs="Arial"/>
          <w:bCs/>
        </w:rPr>
        <w:t xml:space="preserve">U.T. </w:t>
      </w:r>
      <w:r>
        <w:rPr>
          <w:rFonts w:ascii="Arial" w:hAnsi="Arial" w:cs="Arial"/>
          <w:bCs/>
        </w:rPr>
        <w:t>865</w:t>
      </w:r>
      <w:r w:rsidRPr="00B9661D">
        <w:rPr>
          <w:rFonts w:ascii="Arial" w:hAnsi="Arial" w:cs="Arial"/>
          <w:bCs/>
        </w:rPr>
        <w:t>,00 por metro lineal.</w:t>
      </w:r>
    </w:p>
    <w:p w:rsidR="00F04700" w:rsidRDefault="00F04700" w:rsidP="00F04700">
      <w:pPr>
        <w:spacing w:line="360" w:lineRule="auto"/>
        <w:jc w:val="both"/>
        <w:rPr>
          <w:rFonts w:ascii="Arial" w:hAnsi="Arial" w:cs="Arial"/>
          <w:b/>
          <w:bCs/>
        </w:rPr>
      </w:pPr>
      <w:r>
        <w:rPr>
          <w:rFonts w:ascii="Arial" w:hAnsi="Arial" w:cs="Arial"/>
          <w:b/>
          <w:bCs/>
        </w:rPr>
        <w:t xml:space="preserve">Para Obras Nuevas: </w:t>
      </w:r>
    </w:p>
    <w:p w:rsidR="00F04700" w:rsidRPr="00B9661D" w:rsidRDefault="00F04700" w:rsidP="00F04700">
      <w:pPr>
        <w:spacing w:line="360" w:lineRule="auto"/>
        <w:jc w:val="both"/>
        <w:rPr>
          <w:rFonts w:ascii="Arial" w:hAnsi="Arial" w:cs="Arial"/>
          <w:bCs/>
        </w:rPr>
      </w:pPr>
      <w:r w:rsidRPr="00B9661D">
        <w:rPr>
          <w:rFonts w:ascii="Arial" w:hAnsi="Arial" w:cs="Arial"/>
          <w:bCs/>
        </w:rPr>
        <w:t xml:space="preserve">U.T. </w:t>
      </w:r>
      <w:r>
        <w:rPr>
          <w:rFonts w:ascii="Arial" w:hAnsi="Arial" w:cs="Arial"/>
          <w:bCs/>
        </w:rPr>
        <w:t>3.293</w:t>
      </w:r>
      <w:r w:rsidRPr="00B9661D">
        <w:rPr>
          <w:rFonts w:ascii="Arial" w:hAnsi="Arial" w:cs="Arial"/>
          <w:bCs/>
        </w:rPr>
        <w:t>,00 por metro lineal – Financiado: 60 cuotas – Contado: 10% de descuento</w:t>
      </w:r>
    </w:p>
    <w:p w:rsidR="00F04700" w:rsidRDefault="00F04700" w:rsidP="00F04700">
      <w:pPr>
        <w:spacing w:line="360" w:lineRule="auto"/>
        <w:jc w:val="both"/>
        <w:rPr>
          <w:rFonts w:ascii="Arial" w:hAnsi="Arial" w:cs="Arial"/>
          <w:b/>
          <w:bCs/>
        </w:rPr>
      </w:pPr>
      <w:r>
        <w:rPr>
          <w:rFonts w:ascii="Arial" w:hAnsi="Arial" w:cs="Arial"/>
          <w:b/>
          <w:bCs/>
        </w:rPr>
        <w:t>Para Obras en “nuevas urbanizaciones” incluidas en los Art. 8 y 9 Ordenanza Nº 1810 (Sin Material):</w:t>
      </w:r>
    </w:p>
    <w:p w:rsidR="00F04700" w:rsidRDefault="00F04700" w:rsidP="00F04700">
      <w:pPr>
        <w:spacing w:line="360" w:lineRule="auto"/>
        <w:jc w:val="both"/>
        <w:rPr>
          <w:rFonts w:ascii="Arial" w:hAnsi="Arial" w:cs="Arial"/>
          <w:bCs/>
        </w:rPr>
      </w:pPr>
      <w:r w:rsidRPr="00B9661D">
        <w:rPr>
          <w:rFonts w:ascii="Arial" w:hAnsi="Arial" w:cs="Arial"/>
          <w:bCs/>
        </w:rPr>
        <w:t xml:space="preserve">U.T. </w:t>
      </w:r>
      <w:r>
        <w:rPr>
          <w:rFonts w:ascii="Arial" w:hAnsi="Arial" w:cs="Arial"/>
          <w:bCs/>
        </w:rPr>
        <w:t>1.240</w:t>
      </w:r>
      <w:r w:rsidRPr="00B9661D">
        <w:rPr>
          <w:rFonts w:ascii="Arial" w:hAnsi="Arial" w:cs="Arial"/>
          <w:bCs/>
        </w:rPr>
        <w:t>,00 por metro lineal – Financiado: 60 cuotas – Contado: 10% de descuento</w:t>
      </w:r>
    </w:p>
    <w:p w:rsidR="00F04700" w:rsidRDefault="00F04700" w:rsidP="00F04700">
      <w:pPr>
        <w:spacing w:line="360" w:lineRule="auto"/>
        <w:jc w:val="both"/>
        <w:rPr>
          <w:rFonts w:ascii="Arial" w:hAnsi="Arial" w:cs="Arial"/>
          <w:bCs/>
        </w:rPr>
      </w:pPr>
    </w:p>
    <w:p w:rsidR="00F04700" w:rsidRDefault="00F04700" w:rsidP="00F04700">
      <w:pPr>
        <w:spacing w:line="360" w:lineRule="auto"/>
        <w:jc w:val="both"/>
        <w:rPr>
          <w:rFonts w:ascii="Arial" w:hAnsi="Arial" w:cs="Arial"/>
          <w:bCs/>
        </w:rPr>
      </w:pPr>
    </w:p>
    <w:p w:rsidR="00F04700" w:rsidRPr="00B9661D" w:rsidRDefault="00F04700" w:rsidP="00F04700">
      <w:pPr>
        <w:spacing w:line="360" w:lineRule="auto"/>
        <w:jc w:val="both"/>
        <w:rPr>
          <w:rFonts w:ascii="Arial" w:hAnsi="Arial" w:cs="Arial"/>
          <w:bCs/>
        </w:rPr>
      </w:pPr>
      <w:r w:rsidRPr="00A529EB">
        <w:rPr>
          <w:rFonts w:ascii="Arial" w:hAnsi="Arial" w:cs="Arial"/>
          <w:bCs/>
        </w:rPr>
        <w:t>Las obras complementarias que determine la empresa concesionaria sean indispensables para la prestación del servicio estarán a cargo de todos los frentistas de la obra principal, por metro lineal, conforme la determinación total del costo incurrido según informe de la secretaria de obras y servicios públicos.</w:t>
      </w:r>
    </w:p>
    <w:p w:rsidR="00F04700" w:rsidRPr="004A7635" w:rsidRDefault="00F04700" w:rsidP="00F04700">
      <w:pPr>
        <w:spacing w:line="360" w:lineRule="auto"/>
        <w:jc w:val="both"/>
        <w:rPr>
          <w:rFonts w:ascii="Arial" w:hAnsi="Arial" w:cs="Arial"/>
          <w:b/>
          <w:bCs/>
        </w:rPr>
      </w:pPr>
    </w:p>
    <w:p w:rsidR="00F04700" w:rsidRPr="004A7635" w:rsidRDefault="00F04700" w:rsidP="00F04700">
      <w:pPr>
        <w:spacing w:line="360" w:lineRule="auto"/>
        <w:jc w:val="both"/>
        <w:rPr>
          <w:rFonts w:ascii="Arial" w:hAnsi="Arial" w:cs="Arial"/>
        </w:rPr>
      </w:pPr>
      <w:r w:rsidRPr="004A7635">
        <w:rPr>
          <w:rFonts w:ascii="Arial" w:hAnsi="Arial" w:cs="Arial"/>
          <w:b/>
          <w:bCs/>
        </w:rPr>
        <w:t xml:space="preserve">j) Mantenimiento alumbrado: Categoría única: (por contribuyente por mes) </w:t>
      </w:r>
      <w:r w:rsidRPr="004A7635">
        <w:rPr>
          <w:rFonts w:ascii="Arial" w:hAnsi="Arial" w:cs="Arial"/>
        </w:rPr>
        <w:t xml:space="preserve">U.T. </w:t>
      </w:r>
      <w:r>
        <w:rPr>
          <w:rFonts w:ascii="Arial" w:hAnsi="Arial" w:cs="Arial"/>
        </w:rPr>
        <w:t>75</w:t>
      </w:r>
      <w:r w:rsidRPr="004A7635">
        <w:rPr>
          <w:rFonts w:ascii="Arial" w:hAnsi="Arial" w:cs="Arial"/>
        </w:rPr>
        <w:t>,</w:t>
      </w:r>
      <w:r>
        <w:rPr>
          <w:rFonts w:ascii="Arial" w:hAnsi="Arial" w:cs="Arial"/>
        </w:rPr>
        <w:t>0</w:t>
      </w:r>
      <w:r w:rsidRPr="004A7635">
        <w:rPr>
          <w:rFonts w:ascii="Arial" w:hAnsi="Arial" w:cs="Arial"/>
        </w:rPr>
        <w:t>0</w:t>
      </w:r>
    </w:p>
    <w:p w:rsidR="00F04700" w:rsidRPr="004A7635" w:rsidRDefault="00F04700" w:rsidP="00F04700">
      <w:pPr>
        <w:spacing w:line="360" w:lineRule="auto"/>
        <w:jc w:val="both"/>
        <w:rPr>
          <w:rFonts w:ascii="Arial" w:hAnsi="Arial" w:cs="Arial"/>
          <w:b/>
          <w:bCs/>
        </w:rPr>
      </w:pPr>
    </w:p>
    <w:p w:rsidR="00F04700" w:rsidRPr="004A7635" w:rsidRDefault="00F04700" w:rsidP="00F04700">
      <w:pPr>
        <w:spacing w:line="360" w:lineRule="auto"/>
        <w:jc w:val="both"/>
        <w:rPr>
          <w:rFonts w:ascii="Arial" w:hAnsi="Arial" w:cs="Arial"/>
          <w:b/>
          <w:bCs/>
        </w:rPr>
      </w:pPr>
      <w:r w:rsidRPr="004A7635">
        <w:rPr>
          <w:rFonts w:ascii="Arial" w:hAnsi="Arial" w:cs="Arial"/>
          <w:b/>
          <w:bCs/>
        </w:rPr>
        <w:t>k) Aporte Asociación Bomberos Voluntarios</w:t>
      </w:r>
    </w:p>
    <w:p w:rsidR="00F04700" w:rsidRPr="004A7635" w:rsidRDefault="00F04700" w:rsidP="00F04700">
      <w:pPr>
        <w:spacing w:line="360" w:lineRule="auto"/>
        <w:ind w:left="720"/>
        <w:jc w:val="both"/>
        <w:rPr>
          <w:rFonts w:ascii="Arial" w:hAnsi="Arial" w:cs="Arial"/>
          <w:bCs/>
        </w:rPr>
      </w:pPr>
      <w:r w:rsidRPr="004A7635">
        <w:rPr>
          <w:rFonts w:ascii="Arial" w:hAnsi="Arial" w:cs="Arial"/>
          <w:bCs/>
        </w:rPr>
        <w:t>Dicho aporte resultará del 10% por contribuyente por mes de las Categorías de la tasa General de Inmuebles Urbanos contempladas en el Art. 2 Inc. a) de la presente Ordenanza</w:t>
      </w:r>
    </w:p>
    <w:p w:rsidR="00F04700" w:rsidRPr="004A7635" w:rsidRDefault="00F04700" w:rsidP="00F04700">
      <w:pPr>
        <w:spacing w:line="360" w:lineRule="auto"/>
        <w:ind w:firstLine="1380"/>
        <w:jc w:val="both"/>
        <w:rPr>
          <w:rFonts w:ascii="Arial" w:hAnsi="Arial" w:cs="Arial"/>
        </w:rPr>
      </w:pPr>
    </w:p>
    <w:p w:rsidR="00F04700" w:rsidRDefault="00F04700" w:rsidP="00F04700">
      <w:pPr>
        <w:spacing w:line="360" w:lineRule="auto"/>
        <w:jc w:val="both"/>
        <w:rPr>
          <w:rFonts w:ascii="Arial" w:hAnsi="Arial" w:cs="Arial"/>
        </w:rPr>
      </w:pPr>
      <w:r w:rsidRPr="004A7635">
        <w:rPr>
          <w:rFonts w:ascii="Arial" w:hAnsi="Arial" w:cs="Arial"/>
          <w:b/>
          <w:bCs/>
        </w:rPr>
        <w:t xml:space="preserve">l) Aporte SAMCO San Jorge </w:t>
      </w:r>
    </w:p>
    <w:p w:rsidR="00F04700" w:rsidRPr="004A7635" w:rsidRDefault="00F04700" w:rsidP="00F04700">
      <w:pPr>
        <w:spacing w:line="360" w:lineRule="auto"/>
        <w:ind w:left="720"/>
        <w:jc w:val="both"/>
        <w:rPr>
          <w:rFonts w:ascii="Arial" w:hAnsi="Arial" w:cs="Arial"/>
          <w:bCs/>
        </w:rPr>
      </w:pPr>
      <w:r w:rsidRPr="004A7635">
        <w:rPr>
          <w:rFonts w:ascii="Arial" w:hAnsi="Arial" w:cs="Arial"/>
          <w:bCs/>
        </w:rPr>
        <w:t>Dicho aporte resultará del 10% por contribuyente por mes de las Categorías de la tasa General de Inmuebles Urbanos contempladas en el Art. 2 Inc. a) de la presente Ordenanza</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bCs/>
        </w:rPr>
      </w:pPr>
      <w:r w:rsidRPr="004A7635">
        <w:rPr>
          <w:rFonts w:ascii="Arial" w:hAnsi="Arial" w:cs="Arial"/>
          <w:b/>
          <w:bCs/>
        </w:rPr>
        <w:t>m) Disposición Final Residuos Sólidos Domiciliarios por contribuyente por mes:</w:t>
      </w:r>
      <w:r w:rsidRPr="004A7635">
        <w:rPr>
          <w:rFonts w:ascii="Arial" w:hAnsi="Arial" w:cs="Arial"/>
          <w:bCs/>
        </w:rPr>
        <w:t xml:space="preserve"> U.T.</w:t>
      </w:r>
      <w:r>
        <w:rPr>
          <w:rFonts w:ascii="Arial" w:hAnsi="Arial" w:cs="Arial"/>
          <w:bCs/>
        </w:rPr>
        <w:t>43</w:t>
      </w:r>
      <w:proofErr w:type="gramStart"/>
      <w:r>
        <w:rPr>
          <w:rFonts w:ascii="Arial" w:hAnsi="Arial" w:cs="Arial"/>
          <w:bCs/>
        </w:rPr>
        <w:t>,0</w:t>
      </w:r>
      <w:r w:rsidRPr="004A7635">
        <w:rPr>
          <w:rFonts w:ascii="Arial" w:hAnsi="Arial" w:cs="Arial"/>
          <w:bCs/>
        </w:rPr>
        <w:t>0</w:t>
      </w:r>
      <w:proofErr w:type="gramEnd"/>
    </w:p>
    <w:p w:rsidR="00F04700" w:rsidRPr="004A7635" w:rsidRDefault="00F04700" w:rsidP="00F04700">
      <w:pPr>
        <w:spacing w:line="360" w:lineRule="auto"/>
        <w:jc w:val="both"/>
        <w:rPr>
          <w:rFonts w:ascii="Arial" w:hAnsi="Arial" w:cs="Arial"/>
          <w:bCs/>
        </w:rPr>
      </w:pPr>
    </w:p>
    <w:p w:rsidR="00F04700" w:rsidRPr="004A7635" w:rsidRDefault="00F04700" w:rsidP="00F04700">
      <w:pPr>
        <w:spacing w:line="360" w:lineRule="auto"/>
        <w:jc w:val="both"/>
        <w:rPr>
          <w:rFonts w:ascii="Arial" w:hAnsi="Arial" w:cs="Arial"/>
          <w:b/>
          <w:bCs/>
        </w:rPr>
      </w:pPr>
      <w:r w:rsidRPr="004A7635">
        <w:rPr>
          <w:rFonts w:ascii="Arial" w:hAnsi="Arial" w:cs="Arial"/>
          <w:b/>
          <w:bCs/>
        </w:rPr>
        <w:t xml:space="preserve">n) Obra de alumbrado publico  </w:t>
      </w:r>
    </w:p>
    <w:p w:rsidR="00F04700" w:rsidRPr="004A7635" w:rsidRDefault="00F04700" w:rsidP="00F04700">
      <w:pPr>
        <w:spacing w:line="360" w:lineRule="auto"/>
        <w:jc w:val="both"/>
        <w:rPr>
          <w:rFonts w:ascii="Arial" w:hAnsi="Arial" w:cs="Arial"/>
        </w:rPr>
      </w:pPr>
      <w:r w:rsidRPr="004A7635">
        <w:rPr>
          <w:rFonts w:ascii="Arial" w:hAnsi="Arial" w:cs="Arial"/>
        </w:rPr>
        <w:t xml:space="preserve">Colocación de alumbrado público según la mejor ubicación que estime </w:t>
      </w:r>
      <w:smartTag w:uri="urn:schemas-microsoft-com:office:smarttags" w:element="PersonName">
        <w:smartTagPr>
          <w:attr w:name="ProductID" w:val="la Secretaria"/>
        </w:smartTagPr>
        <w:r w:rsidRPr="004A7635">
          <w:rPr>
            <w:rFonts w:ascii="Arial" w:hAnsi="Arial" w:cs="Arial"/>
          </w:rPr>
          <w:t>la Secretaria</w:t>
        </w:r>
      </w:smartTag>
      <w:r w:rsidRPr="004A7635">
        <w:rPr>
          <w:rFonts w:ascii="Arial" w:hAnsi="Arial" w:cs="Arial"/>
        </w:rPr>
        <w:t xml:space="preserve"> de Obras Públicas,</w:t>
      </w:r>
      <w:r>
        <w:rPr>
          <w:rFonts w:ascii="Arial" w:hAnsi="Arial" w:cs="Arial"/>
        </w:rPr>
        <w:t xml:space="preserve"> </w:t>
      </w:r>
      <w:r w:rsidRPr="004A7635">
        <w:rPr>
          <w:rFonts w:ascii="Arial" w:hAnsi="Arial" w:cs="Arial"/>
        </w:rPr>
        <w:t xml:space="preserve">constituido por una columna de </w:t>
      </w:r>
      <w:smartTag w:uri="urn:schemas-microsoft-com:office:smarttags" w:element="metricconverter">
        <w:smartTagPr>
          <w:attr w:name="ProductID" w:val="6,20 m"/>
        </w:smartTagPr>
        <w:r w:rsidRPr="004A7635">
          <w:rPr>
            <w:rFonts w:ascii="Arial" w:hAnsi="Arial" w:cs="Arial"/>
          </w:rPr>
          <w:t>6,20 m</w:t>
        </w:r>
      </w:smartTag>
      <w:r w:rsidRPr="004A7635">
        <w:rPr>
          <w:rFonts w:ascii="Arial" w:hAnsi="Arial" w:cs="Arial"/>
        </w:rPr>
        <w:t xml:space="preserve"> de altura </w:t>
      </w:r>
      <w:r w:rsidRPr="004A7635">
        <w:rPr>
          <w:rFonts w:ascii="Arial" w:hAnsi="Arial" w:cs="Arial"/>
        </w:rPr>
        <w:lastRenderedPageBreak/>
        <w:t>libre y un artefacto de iluminación de 250 watts de potencia conectado a las líneas de energía existentes.</w:t>
      </w:r>
    </w:p>
    <w:p w:rsidR="00F04700" w:rsidRPr="004A7635" w:rsidRDefault="00F04700" w:rsidP="00F04700">
      <w:pPr>
        <w:spacing w:line="360" w:lineRule="auto"/>
        <w:jc w:val="both"/>
        <w:rPr>
          <w:rFonts w:ascii="Arial" w:hAnsi="Arial" w:cs="Arial"/>
        </w:rPr>
      </w:pPr>
      <w:r w:rsidRPr="004A7635">
        <w:rPr>
          <w:rFonts w:ascii="Arial" w:hAnsi="Arial" w:cs="Arial"/>
        </w:rPr>
        <w:t xml:space="preserve">Los costos se determinarán por </w:t>
      </w:r>
      <w:smartTag w:uri="urn:schemas-microsoft-com:office:smarttags" w:element="PersonName">
        <w:smartTagPr>
          <w:attr w:name="ProductID" w:val="la Secretaria"/>
        </w:smartTagPr>
        <w:r w:rsidRPr="004A7635">
          <w:rPr>
            <w:rFonts w:ascii="Arial" w:hAnsi="Arial" w:cs="Arial"/>
          </w:rPr>
          <w:t>la Secretaria</w:t>
        </w:r>
      </w:smartTag>
      <w:r w:rsidRPr="004A7635">
        <w:rPr>
          <w:rFonts w:ascii="Arial" w:hAnsi="Arial" w:cs="Arial"/>
        </w:rPr>
        <w:t xml:space="preserve"> de Obras </w:t>
      </w:r>
      <w:proofErr w:type="spellStart"/>
      <w:r w:rsidRPr="004A7635">
        <w:rPr>
          <w:rFonts w:ascii="Arial" w:hAnsi="Arial" w:cs="Arial"/>
        </w:rPr>
        <w:t>Publicas</w:t>
      </w:r>
      <w:proofErr w:type="spellEnd"/>
      <w:r w:rsidRPr="004A7635">
        <w:rPr>
          <w:rFonts w:ascii="Arial" w:hAnsi="Arial" w:cs="Arial"/>
        </w:rPr>
        <w:t>.</w:t>
      </w:r>
    </w:p>
    <w:p w:rsidR="00F04700" w:rsidRDefault="00F04700" w:rsidP="00F04700">
      <w:pPr>
        <w:spacing w:line="360" w:lineRule="auto"/>
        <w:jc w:val="both"/>
        <w:rPr>
          <w:rFonts w:ascii="Arial" w:hAnsi="Arial" w:cs="Arial"/>
        </w:rPr>
      </w:pPr>
      <w:r w:rsidRPr="004A7635">
        <w:rPr>
          <w:rFonts w:ascii="Arial" w:hAnsi="Arial" w:cs="Arial"/>
        </w:rPr>
        <w:t xml:space="preserve">Los vecinos involucrados abonaran hasta en 10 cuotas iguales, mensuales y consecutivas. </w:t>
      </w:r>
    </w:p>
    <w:p w:rsidR="00F04700" w:rsidRPr="004A7635" w:rsidRDefault="00F04700" w:rsidP="00F04700">
      <w:pPr>
        <w:spacing w:line="360" w:lineRule="auto"/>
        <w:jc w:val="both"/>
        <w:rPr>
          <w:rFonts w:ascii="Arial" w:hAnsi="Arial" w:cs="Arial"/>
        </w:rPr>
      </w:pPr>
      <w:r>
        <w:rPr>
          <w:rFonts w:ascii="Arial" w:hAnsi="Arial" w:cs="Arial"/>
        </w:rPr>
        <w:t xml:space="preserve">El D.E.M. podrá proceder al cobro de esta mejora una vez establecido el costo, previa autorización del </w:t>
      </w:r>
      <w:proofErr w:type="gramStart"/>
      <w:r>
        <w:rPr>
          <w:rFonts w:ascii="Arial" w:hAnsi="Arial" w:cs="Arial"/>
        </w:rPr>
        <w:t>H.C.M..</w:t>
      </w:r>
      <w:proofErr w:type="gramEnd"/>
      <w:r w:rsidRPr="004A7635">
        <w:rPr>
          <w:rFonts w:ascii="Arial" w:hAnsi="Arial" w:cs="Arial"/>
        </w:rPr>
        <w:t xml:space="preserve">  </w:t>
      </w:r>
    </w:p>
    <w:p w:rsidR="00F04700" w:rsidRPr="004A7635" w:rsidRDefault="00F04700" w:rsidP="00F04700">
      <w:pPr>
        <w:spacing w:line="360" w:lineRule="auto"/>
        <w:ind w:firstLine="60"/>
        <w:jc w:val="both"/>
        <w:rPr>
          <w:rFonts w:ascii="Arial" w:hAnsi="Arial" w:cs="Arial"/>
          <w:bCs/>
        </w:rPr>
      </w:pPr>
    </w:p>
    <w:p w:rsidR="00F04700" w:rsidRPr="004A7635" w:rsidRDefault="00F04700" w:rsidP="00F04700">
      <w:pPr>
        <w:spacing w:line="360" w:lineRule="auto"/>
        <w:jc w:val="both"/>
        <w:rPr>
          <w:rFonts w:ascii="Arial" w:hAnsi="Arial" w:cs="Arial"/>
          <w:b/>
          <w:bCs/>
        </w:rPr>
      </w:pPr>
      <w:r w:rsidRPr="004A7635">
        <w:rPr>
          <w:rFonts w:ascii="Arial" w:hAnsi="Arial" w:cs="Arial"/>
          <w:b/>
          <w:bCs/>
        </w:rPr>
        <w:t>ñ) Nivelación de veredas</w:t>
      </w:r>
    </w:p>
    <w:p w:rsidR="00F04700" w:rsidRPr="004A7635" w:rsidRDefault="00F04700" w:rsidP="00F04700">
      <w:pPr>
        <w:spacing w:line="360" w:lineRule="auto"/>
        <w:jc w:val="both"/>
        <w:rPr>
          <w:rFonts w:ascii="Arial" w:hAnsi="Arial" w:cs="Arial"/>
        </w:rPr>
      </w:pPr>
      <w:proofErr w:type="spellStart"/>
      <w:r w:rsidRPr="004A7635">
        <w:rPr>
          <w:rFonts w:ascii="Arial" w:hAnsi="Arial" w:cs="Arial"/>
        </w:rPr>
        <w:t>Contrapiso</w:t>
      </w:r>
      <w:proofErr w:type="spellEnd"/>
      <w:r w:rsidRPr="004A7635">
        <w:rPr>
          <w:rFonts w:ascii="Arial" w:hAnsi="Arial" w:cs="Arial"/>
        </w:rPr>
        <w:t xml:space="preserve"> a la altura de los cordones construidos con cemento de albañilería, cemento portland, arena y granza con un espesor de </w:t>
      </w:r>
      <w:smartTag w:uri="urn:schemas-microsoft-com:office:smarttags" w:element="metricconverter">
        <w:smartTagPr>
          <w:attr w:name="ProductID" w:val="10 cm"/>
        </w:smartTagPr>
        <w:r w:rsidRPr="004A7635">
          <w:rPr>
            <w:rFonts w:ascii="Arial" w:hAnsi="Arial" w:cs="Arial"/>
          </w:rPr>
          <w:t>10 cm</w:t>
        </w:r>
      </w:smartTag>
      <w:r w:rsidRPr="004A7635">
        <w:rPr>
          <w:rFonts w:ascii="Arial" w:hAnsi="Arial" w:cs="Arial"/>
        </w:rPr>
        <w:t xml:space="preserve"> correspondiendo a los vecinos la terminación de las mismas con las baldosas reglamentarias de </w:t>
      </w:r>
      <w:smartTag w:uri="urn:schemas-microsoft-com:office:smarttags" w:element="metricconverter">
        <w:smartTagPr>
          <w:attr w:name="ProductID" w:val="0.40 m"/>
        </w:smartTagPr>
        <w:r w:rsidRPr="004A7635">
          <w:rPr>
            <w:rFonts w:ascii="Arial" w:hAnsi="Arial" w:cs="Arial"/>
          </w:rPr>
          <w:t>0.40 m</w:t>
        </w:r>
      </w:smartTag>
      <w:r w:rsidRPr="004A7635">
        <w:rPr>
          <w:rFonts w:ascii="Arial" w:hAnsi="Arial" w:cs="Arial"/>
        </w:rPr>
        <w:t xml:space="preserve"> por 0.40 </w:t>
      </w:r>
      <w:proofErr w:type="spellStart"/>
      <w:r w:rsidRPr="004A7635">
        <w:rPr>
          <w:rFonts w:ascii="Arial" w:hAnsi="Arial" w:cs="Arial"/>
        </w:rPr>
        <w:t>mt</w:t>
      </w:r>
      <w:proofErr w:type="spellEnd"/>
      <w:r w:rsidRPr="004A7635">
        <w:rPr>
          <w:rFonts w:ascii="Arial" w:hAnsi="Arial" w:cs="Arial"/>
        </w:rPr>
        <w:t xml:space="preserve"> antideslizantes.</w:t>
      </w:r>
    </w:p>
    <w:p w:rsidR="00F04700" w:rsidRPr="004A7635" w:rsidRDefault="00F04700" w:rsidP="00F04700">
      <w:pPr>
        <w:spacing w:line="360" w:lineRule="auto"/>
        <w:jc w:val="both"/>
        <w:rPr>
          <w:rFonts w:ascii="Arial" w:hAnsi="Arial" w:cs="Arial"/>
        </w:rPr>
      </w:pPr>
      <w:r w:rsidRPr="004A7635">
        <w:rPr>
          <w:rFonts w:ascii="Arial" w:hAnsi="Arial" w:cs="Arial"/>
        </w:rPr>
        <w:t xml:space="preserve">Según el costo establecido de obra por </w:t>
      </w:r>
      <w:smartTag w:uri="urn:schemas-microsoft-com:office:smarttags" w:element="PersonName">
        <w:smartTagPr>
          <w:attr w:name="ProductID" w:val="la Secretaria"/>
        </w:smartTagPr>
        <w:r w:rsidRPr="004A7635">
          <w:rPr>
            <w:rFonts w:ascii="Arial" w:hAnsi="Arial" w:cs="Arial"/>
          </w:rPr>
          <w:t>la Secretaria</w:t>
        </w:r>
      </w:smartTag>
      <w:r w:rsidRPr="004A7635">
        <w:rPr>
          <w:rFonts w:ascii="Arial" w:hAnsi="Arial" w:cs="Arial"/>
        </w:rPr>
        <w:t xml:space="preserve"> de Obras </w:t>
      </w:r>
      <w:proofErr w:type="spellStart"/>
      <w:r w:rsidRPr="004A7635">
        <w:rPr>
          <w:rFonts w:ascii="Arial" w:hAnsi="Arial" w:cs="Arial"/>
        </w:rPr>
        <w:t>Publicas</w:t>
      </w:r>
      <w:proofErr w:type="spellEnd"/>
      <w:r w:rsidRPr="004A7635">
        <w:rPr>
          <w:rFonts w:ascii="Arial" w:hAnsi="Arial" w:cs="Arial"/>
        </w:rPr>
        <w:t xml:space="preserve">. </w:t>
      </w:r>
    </w:p>
    <w:p w:rsidR="00F04700" w:rsidRDefault="00F04700" w:rsidP="00F04700">
      <w:pPr>
        <w:spacing w:line="360" w:lineRule="auto"/>
        <w:jc w:val="both"/>
        <w:rPr>
          <w:rFonts w:ascii="Arial" w:hAnsi="Arial" w:cs="Arial"/>
        </w:rPr>
      </w:pPr>
      <w:r w:rsidRPr="004A7635">
        <w:rPr>
          <w:rFonts w:ascii="Arial" w:hAnsi="Arial" w:cs="Arial"/>
        </w:rPr>
        <w:t>Los vecinos involucrados abonar</w:t>
      </w:r>
      <w:r>
        <w:rPr>
          <w:rFonts w:ascii="Arial" w:hAnsi="Arial" w:cs="Arial"/>
        </w:rPr>
        <w:t>á</w:t>
      </w:r>
      <w:r w:rsidRPr="004A7635">
        <w:rPr>
          <w:rFonts w:ascii="Arial" w:hAnsi="Arial" w:cs="Arial"/>
        </w:rPr>
        <w:t xml:space="preserve">n hasta en 24 cuotas  iguales y consecutivas.   </w:t>
      </w:r>
    </w:p>
    <w:p w:rsidR="00F04700" w:rsidRDefault="00F04700" w:rsidP="00F04700">
      <w:pPr>
        <w:spacing w:line="360" w:lineRule="auto"/>
        <w:jc w:val="both"/>
        <w:rPr>
          <w:rFonts w:ascii="Arial" w:hAnsi="Arial" w:cs="Arial"/>
        </w:rPr>
      </w:pPr>
    </w:p>
    <w:p w:rsidR="00F04700" w:rsidRDefault="00F04700" w:rsidP="00F04700">
      <w:pPr>
        <w:spacing w:line="360" w:lineRule="auto"/>
        <w:jc w:val="both"/>
        <w:rPr>
          <w:rFonts w:ascii="Arial" w:hAnsi="Arial" w:cs="Arial"/>
        </w:rPr>
      </w:pPr>
      <w:r w:rsidRPr="00C24357">
        <w:rPr>
          <w:rFonts w:ascii="Arial" w:hAnsi="Arial" w:cs="Arial"/>
          <w:b/>
        </w:rPr>
        <w:t xml:space="preserve">o) Mantenimiento arbolado público por contribuyente por mes: </w:t>
      </w:r>
      <w:r>
        <w:rPr>
          <w:rFonts w:ascii="Arial" w:hAnsi="Arial" w:cs="Arial"/>
        </w:rPr>
        <w:t>U.T. 26,00</w:t>
      </w:r>
    </w:p>
    <w:p w:rsidR="00F04700" w:rsidRDefault="00F04700" w:rsidP="00F04700">
      <w:pPr>
        <w:spacing w:line="360" w:lineRule="auto"/>
        <w:jc w:val="both"/>
        <w:rPr>
          <w:rFonts w:ascii="Arial" w:hAnsi="Arial" w:cs="Arial"/>
        </w:rPr>
      </w:pPr>
    </w:p>
    <w:p w:rsidR="00F04700" w:rsidRPr="00102AB2" w:rsidRDefault="00F04700" w:rsidP="00F04700">
      <w:pPr>
        <w:spacing w:line="360" w:lineRule="auto"/>
        <w:jc w:val="both"/>
        <w:rPr>
          <w:rFonts w:ascii="Arial" w:hAnsi="Arial" w:cs="Arial"/>
        </w:rPr>
      </w:pPr>
      <w:r w:rsidRPr="00102AB2">
        <w:rPr>
          <w:rFonts w:ascii="Arial" w:hAnsi="Arial" w:cs="Arial"/>
          <w:b/>
        </w:rPr>
        <w:t>ARTÍCULO 2) BIS-</w:t>
      </w:r>
      <w:r>
        <w:rPr>
          <w:rFonts w:ascii="Arial" w:hAnsi="Arial" w:cs="Arial"/>
          <w:b/>
        </w:rPr>
        <w:t xml:space="preserve"> </w:t>
      </w:r>
      <w:r w:rsidRPr="00102AB2">
        <w:rPr>
          <w:rFonts w:ascii="Arial" w:hAnsi="Arial" w:cs="Arial"/>
          <w:b/>
        </w:rPr>
        <w:t>FACTOR DE REDETERMINACION DE COSTOS:</w:t>
      </w:r>
      <w:r w:rsidRPr="00102AB2">
        <w:rPr>
          <w:rFonts w:ascii="Arial" w:hAnsi="Arial" w:cs="Arial"/>
        </w:rPr>
        <w:t xml:space="preserve"> A los fines de mantener estable las contribuciones por prestaciones de servicios con relación al verdadero costo de las mismas, el Departamento Ejecutivo Municipal podrá, por períodos trimestrales, incrementar los importes y/o alícuotas aplicables al tributo Tasa General de Inmuebles Urbanos, utilizando el “Factor de </w:t>
      </w:r>
      <w:proofErr w:type="spellStart"/>
      <w:r w:rsidRPr="00102AB2">
        <w:rPr>
          <w:rFonts w:ascii="Arial" w:hAnsi="Arial" w:cs="Arial"/>
        </w:rPr>
        <w:t>Redeterminación</w:t>
      </w:r>
      <w:proofErr w:type="spellEnd"/>
      <w:r w:rsidRPr="00102AB2">
        <w:rPr>
          <w:rFonts w:ascii="Arial" w:hAnsi="Arial" w:cs="Arial"/>
        </w:rPr>
        <w:t xml:space="preserve"> de Costos” (F. R. C.).-</w:t>
      </w:r>
    </w:p>
    <w:p w:rsidR="00F04700" w:rsidRPr="00102AB2" w:rsidRDefault="00F04700" w:rsidP="00F04700">
      <w:pPr>
        <w:spacing w:line="360" w:lineRule="auto"/>
        <w:jc w:val="both"/>
        <w:rPr>
          <w:rFonts w:ascii="Arial" w:hAnsi="Arial" w:cs="Arial"/>
        </w:rPr>
      </w:pPr>
      <w:r w:rsidRPr="00102AB2">
        <w:rPr>
          <w:rFonts w:ascii="Arial" w:hAnsi="Arial" w:cs="Arial"/>
        </w:rPr>
        <w:t xml:space="preserve">Inciso a): El Factor de </w:t>
      </w:r>
      <w:proofErr w:type="spellStart"/>
      <w:r w:rsidRPr="00102AB2">
        <w:rPr>
          <w:rFonts w:ascii="Arial" w:hAnsi="Arial" w:cs="Arial"/>
        </w:rPr>
        <w:t>redeterminación</w:t>
      </w:r>
      <w:proofErr w:type="spellEnd"/>
      <w:r w:rsidRPr="00102AB2">
        <w:rPr>
          <w:rFonts w:ascii="Arial" w:hAnsi="Arial" w:cs="Arial"/>
        </w:rPr>
        <w:t xml:space="preserve"> de Costos de Tributos consistirá en un coeficiente de revalorización, que resultará de la sumatoria de las porcentuales variaciones que se verifiquen en dos componentes cuyos datos serán públicos y oficiales, a saber:</w:t>
      </w:r>
    </w:p>
    <w:p w:rsidR="00F04700" w:rsidRPr="00102AB2" w:rsidRDefault="00F04700" w:rsidP="00F04700">
      <w:pPr>
        <w:spacing w:line="360" w:lineRule="auto"/>
        <w:ind w:firstLine="709"/>
        <w:jc w:val="both"/>
        <w:rPr>
          <w:rFonts w:ascii="Arial" w:hAnsi="Arial" w:cs="Arial"/>
        </w:rPr>
      </w:pPr>
      <w:r w:rsidRPr="00102AB2">
        <w:rPr>
          <w:rFonts w:ascii="Arial" w:hAnsi="Arial" w:cs="Arial"/>
        </w:rPr>
        <w:t>I)</w:t>
      </w:r>
      <w:r w:rsidRPr="00102AB2">
        <w:rPr>
          <w:rFonts w:ascii="Arial" w:hAnsi="Arial" w:cs="Arial"/>
        </w:rPr>
        <w:tab/>
        <w:t>Asignación de la categoría 8 del escalafón municipal</w:t>
      </w:r>
    </w:p>
    <w:p w:rsidR="00F04700" w:rsidRPr="00102AB2" w:rsidRDefault="00F04700" w:rsidP="00F04700">
      <w:pPr>
        <w:spacing w:line="360" w:lineRule="auto"/>
        <w:ind w:firstLine="709"/>
        <w:jc w:val="both"/>
        <w:rPr>
          <w:rFonts w:ascii="Arial" w:hAnsi="Arial" w:cs="Arial"/>
        </w:rPr>
      </w:pPr>
      <w:r w:rsidRPr="00102AB2">
        <w:rPr>
          <w:rFonts w:ascii="Arial" w:hAnsi="Arial" w:cs="Arial"/>
        </w:rPr>
        <w:t>II)</w:t>
      </w:r>
      <w:r w:rsidRPr="00102AB2">
        <w:rPr>
          <w:rFonts w:ascii="Arial" w:hAnsi="Arial" w:cs="Arial"/>
        </w:rPr>
        <w:tab/>
        <w:t xml:space="preserve">Valor de 1 litro de combustible Gas </w:t>
      </w:r>
      <w:proofErr w:type="spellStart"/>
      <w:r w:rsidRPr="00102AB2">
        <w:rPr>
          <w:rFonts w:ascii="Arial" w:hAnsi="Arial" w:cs="Arial"/>
        </w:rPr>
        <w:t>oil</w:t>
      </w:r>
      <w:proofErr w:type="spellEnd"/>
      <w:r w:rsidRPr="00102AB2">
        <w:rPr>
          <w:rFonts w:ascii="Arial" w:hAnsi="Arial" w:cs="Arial"/>
        </w:rPr>
        <w:t xml:space="preserve"> correspondiente a la empresa “YPF” y/o la que el D. E. M. determine.-</w:t>
      </w:r>
    </w:p>
    <w:p w:rsidR="00F04700" w:rsidRPr="00102AB2" w:rsidRDefault="00F04700" w:rsidP="00F04700">
      <w:pPr>
        <w:spacing w:line="360" w:lineRule="auto"/>
        <w:jc w:val="both"/>
        <w:rPr>
          <w:rFonts w:ascii="Arial" w:hAnsi="Arial" w:cs="Arial"/>
        </w:rPr>
      </w:pPr>
      <w:r w:rsidRPr="00102AB2">
        <w:rPr>
          <w:rFonts w:ascii="Arial" w:hAnsi="Arial" w:cs="Arial"/>
        </w:rPr>
        <w:t xml:space="preserve">Inciso b): El factor de </w:t>
      </w:r>
      <w:proofErr w:type="spellStart"/>
      <w:r w:rsidRPr="00102AB2">
        <w:rPr>
          <w:rFonts w:ascii="Arial" w:hAnsi="Arial" w:cs="Arial"/>
        </w:rPr>
        <w:t>redeterminación</w:t>
      </w:r>
      <w:proofErr w:type="spellEnd"/>
      <w:r w:rsidRPr="00102AB2">
        <w:rPr>
          <w:rFonts w:ascii="Arial" w:hAnsi="Arial" w:cs="Arial"/>
        </w:rPr>
        <w:t xml:space="preserve"> de costos será calculado sumando el 60 % (sesenta por ciento) de la variación porcentual del elemento “Asignación categoría 8” y el 40 % (cuarenta por ciento) de la variación porcentual que se verifique en el elemento “Valor 1 litro Combustible Gasoil”</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rPr>
          <w:rFonts w:ascii="Arial" w:hAnsi="Arial" w:cs="Arial"/>
        </w:rPr>
      </w:pPr>
      <w:r w:rsidRPr="004A7635">
        <w:rPr>
          <w:rFonts w:ascii="Arial" w:hAnsi="Arial" w:cs="Arial"/>
          <w:b/>
          <w:bCs/>
        </w:rPr>
        <w:t xml:space="preserve">ARTÍCULO 3) - </w:t>
      </w:r>
      <w:r w:rsidRPr="004A7635">
        <w:rPr>
          <w:rFonts w:ascii="Arial" w:hAnsi="Arial" w:cs="Arial"/>
        </w:rPr>
        <w:t xml:space="preserve"> Fijase los siguientes parámetros para el cálculo mensual de </w:t>
      </w:r>
      <w:smartTag w:uri="urn:schemas-microsoft-com:office:smarttags" w:element="PersonName">
        <w:smartTagPr>
          <w:attr w:name="ProductID" w:val="la Tasa General"/>
        </w:smartTagPr>
        <w:r w:rsidRPr="004A7635">
          <w:rPr>
            <w:rFonts w:ascii="Arial" w:hAnsi="Arial" w:cs="Arial"/>
          </w:rPr>
          <w:t>la Tasa General</w:t>
        </w:r>
      </w:smartTag>
      <w:r w:rsidRPr="004A7635">
        <w:rPr>
          <w:rFonts w:ascii="Arial" w:hAnsi="Arial" w:cs="Arial"/>
        </w:rPr>
        <w:t xml:space="preserve"> de inmuebles:</w:t>
      </w:r>
    </w:p>
    <w:p w:rsidR="00F04700" w:rsidRPr="004A7635" w:rsidRDefault="00F04700" w:rsidP="00F04700">
      <w:pPr>
        <w:spacing w:line="360" w:lineRule="auto"/>
        <w:rPr>
          <w:rFonts w:ascii="Arial" w:hAnsi="Arial" w:cs="Arial"/>
        </w:rPr>
      </w:pPr>
      <w:r w:rsidRPr="004A7635">
        <w:rPr>
          <w:rFonts w:ascii="Arial" w:hAnsi="Arial" w:cs="Arial"/>
        </w:rPr>
        <w:t>-</w:t>
      </w:r>
      <w:r w:rsidRPr="004A7635">
        <w:rPr>
          <w:rFonts w:ascii="Arial" w:hAnsi="Arial" w:cs="Arial"/>
          <w:b/>
          <w:bCs/>
        </w:rPr>
        <w:t>ZONA URBANA</w:t>
      </w:r>
      <w:r w:rsidRPr="004A7635">
        <w:rPr>
          <w:rFonts w:ascii="Arial" w:hAnsi="Arial" w:cs="Arial"/>
        </w:rPr>
        <w:t>: Por metro lineal de frente, excepto inc. a), b), c), h), j), k) l)</w:t>
      </w:r>
      <w:r>
        <w:rPr>
          <w:rFonts w:ascii="Arial" w:hAnsi="Arial" w:cs="Arial"/>
        </w:rPr>
        <w:t xml:space="preserve"> m) y o)</w:t>
      </w:r>
      <w:r w:rsidRPr="004A7635">
        <w:rPr>
          <w:rFonts w:ascii="Arial" w:hAnsi="Arial" w:cs="Arial"/>
        </w:rPr>
        <w:t xml:space="preserve">  que serán por Tasa Fija.-</w:t>
      </w:r>
    </w:p>
    <w:p w:rsidR="00F04700" w:rsidRPr="004A7635" w:rsidRDefault="00F04700" w:rsidP="00F04700">
      <w:pPr>
        <w:spacing w:line="360" w:lineRule="auto"/>
        <w:rPr>
          <w:rFonts w:ascii="Arial" w:hAnsi="Arial" w:cs="Arial"/>
        </w:rPr>
      </w:pPr>
      <w:r w:rsidRPr="004A7635">
        <w:rPr>
          <w:rFonts w:ascii="Arial" w:hAnsi="Arial" w:cs="Arial"/>
        </w:rPr>
        <w:t xml:space="preserve"> </w:t>
      </w:r>
      <w:r w:rsidRPr="004A7635">
        <w:rPr>
          <w:rFonts w:ascii="Arial" w:hAnsi="Arial" w:cs="Arial"/>
          <w:b/>
          <w:bCs/>
        </w:rPr>
        <w:t>-ZONA RURAL</w:t>
      </w:r>
      <w:r w:rsidRPr="004A7635">
        <w:rPr>
          <w:rFonts w:ascii="Arial" w:hAnsi="Arial" w:cs="Arial"/>
        </w:rPr>
        <w:t>: Por Hectárea.-</w:t>
      </w:r>
    </w:p>
    <w:p w:rsidR="00F04700" w:rsidRPr="004A7635" w:rsidRDefault="00F04700" w:rsidP="00F04700">
      <w:pPr>
        <w:spacing w:line="360" w:lineRule="auto"/>
        <w:rPr>
          <w:rFonts w:ascii="Arial" w:hAnsi="Arial" w:cs="Arial"/>
          <w:b/>
          <w:bCs/>
          <w:highlight w:val="yellow"/>
        </w:rPr>
      </w:pPr>
    </w:p>
    <w:p w:rsidR="00F04700" w:rsidRPr="004A7635" w:rsidRDefault="00F04700" w:rsidP="00F04700">
      <w:pPr>
        <w:spacing w:line="360" w:lineRule="auto"/>
        <w:rPr>
          <w:rFonts w:ascii="Arial" w:hAnsi="Arial" w:cs="Arial"/>
          <w:highlight w:val="yellow"/>
        </w:rPr>
      </w:pPr>
      <w:r w:rsidRPr="004A7635">
        <w:rPr>
          <w:rFonts w:ascii="Arial" w:hAnsi="Arial" w:cs="Arial"/>
          <w:b/>
          <w:bCs/>
        </w:rPr>
        <w:lastRenderedPageBreak/>
        <w:t xml:space="preserve">ARTICULO 4)- </w:t>
      </w:r>
      <w:r w:rsidRPr="004A7635">
        <w:rPr>
          <w:rFonts w:ascii="Arial" w:hAnsi="Arial" w:cs="Arial"/>
        </w:rPr>
        <w:t xml:space="preserve"> Fijase </w:t>
      </w:r>
      <w:smartTag w:uri="urn:schemas-microsoft-com:office:smarttags" w:element="PersonName">
        <w:smartTagPr>
          <w:attr w:name="ProductID" w:val="la Tasa General"/>
        </w:smartTagPr>
        <w:r w:rsidRPr="004A7635">
          <w:rPr>
            <w:rFonts w:ascii="Arial" w:hAnsi="Arial" w:cs="Arial"/>
          </w:rPr>
          <w:t>la Tasa General</w:t>
        </w:r>
      </w:smartTag>
      <w:r w:rsidRPr="004A7635">
        <w:rPr>
          <w:rFonts w:ascii="Arial" w:hAnsi="Arial" w:cs="Arial"/>
        </w:rPr>
        <w:t xml:space="preserve"> de Inmuebles Rurales en el Valor equivalente  mensual de e </w:t>
      </w:r>
      <w:smartTag w:uri="urn:schemas-microsoft-com:office:smarttags" w:element="metricconverter">
        <w:smartTagPr>
          <w:attr w:name="ProductID" w:val="0,81 litros"/>
        </w:smartTagPr>
        <w:r w:rsidRPr="004A7635">
          <w:rPr>
            <w:rFonts w:ascii="Arial" w:hAnsi="Arial" w:cs="Arial"/>
          </w:rPr>
          <w:t>0,81 litros</w:t>
        </w:r>
      </w:smartTag>
      <w:r w:rsidRPr="004A7635">
        <w:rPr>
          <w:rFonts w:ascii="Arial" w:hAnsi="Arial" w:cs="Arial"/>
        </w:rPr>
        <w:t xml:space="preserve"> de gas-</w:t>
      </w:r>
      <w:proofErr w:type="spellStart"/>
      <w:r w:rsidRPr="004A7635">
        <w:rPr>
          <w:rFonts w:ascii="Arial" w:hAnsi="Arial" w:cs="Arial"/>
        </w:rPr>
        <w:t>oil</w:t>
      </w:r>
      <w:proofErr w:type="spellEnd"/>
      <w:r w:rsidRPr="004A7635">
        <w:rPr>
          <w:rFonts w:ascii="Arial" w:hAnsi="Arial" w:cs="Arial"/>
        </w:rPr>
        <w:t xml:space="preserve"> a precio de mercado, en el momento del vencimiento, por hectárea de campo afectado</w:t>
      </w:r>
      <w:r>
        <w:rPr>
          <w:rFonts w:ascii="Arial" w:hAnsi="Arial" w:cs="Arial"/>
        </w:rPr>
        <w:t>.-</w:t>
      </w:r>
    </w:p>
    <w:p w:rsidR="00F04700" w:rsidRPr="004A7635" w:rsidRDefault="00F04700" w:rsidP="00F04700">
      <w:pPr>
        <w:spacing w:line="360" w:lineRule="auto"/>
        <w:rPr>
          <w:rFonts w:ascii="Arial" w:hAnsi="Arial" w:cs="Arial"/>
        </w:rPr>
      </w:pPr>
      <w:r w:rsidRPr="004A7635">
        <w:rPr>
          <w:rFonts w:ascii="Arial" w:hAnsi="Arial" w:cs="Arial"/>
          <w:highlight w:val="yellow"/>
        </w:rPr>
        <w:t xml:space="preserve"> </w:t>
      </w:r>
    </w:p>
    <w:p w:rsidR="00F04700" w:rsidRPr="004A7635" w:rsidRDefault="00F04700" w:rsidP="00F04700">
      <w:pPr>
        <w:spacing w:line="360" w:lineRule="auto"/>
        <w:jc w:val="both"/>
        <w:rPr>
          <w:rFonts w:ascii="Arial" w:hAnsi="Arial" w:cs="Arial"/>
        </w:rPr>
      </w:pPr>
      <w:r w:rsidRPr="004A7635">
        <w:rPr>
          <w:rFonts w:ascii="Arial" w:hAnsi="Arial" w:cs="Arial"/>
          <w:b/>
          <w:bCs/>
        </w:rPr>
        <w:t xml:space="preserve">ARTICULO 5)- </w:t>
      </w:r>
      <w:r w:rsidRPr="004A7635">
        <w:rPr>
          <w:rFonts w:ascii="Arial" w:hAnsi="Arial" w:cs="Arial"/>
        </w:rPr>
        <w:t xml:space="preserve">Del importe resultante de </w:t>
      </w:r>
      <w:smartTag w:uri="urn:schemas-microsoft-com:office:smarttags" w:element="PersonName">
        <w:smartTagPr>
          <w:attr w:name="ProductID" w:val="la Tasa General"/>
        </w:smartTagPr>
        <w:r w:rsidRPr="004A7635">
          <w:rPr>
            <w:rFonts w:ascii="Arial" w:hAnsi="Arial" w:cs="Arial"/>
          </w:rPr>
          <w:t>la Tasa General</w:t>
        </w:r>
      </w:smartTag>
      <w:r w:rsidRPr="004A7635">
        <w:rPr>
          <w:rFonts w:ascii="Arial" w:hAnsi="Arial" w:cs="Arial"/>
        </w:rPr>
        <w:t xml:space="preserve"> de Inmuebles Rurales, tres centavos de litro (0,03litros) por hectárea serán destinadas a “Seguridad Rural” y el equivalente a cuatro centavos de litro (</w:t>
      </w:r>
      <w:smartTag w:uri="urn:schemas-microsoft-com:office:smarttags" w:element="metricconverter">
        <w:smartTagPr>
          <w:attr w:name="ProductID" w:val="0.04 litros"/>
        </w:smartTagPr>
        <w:r w:rsidRPr="004A7635">
          <w:rPr>
            <w:rFonts w:ascii="Arial" w:hAnsi="Arial" w:cs="Arial"/>
          </w:rPr>
          <w:t>0.04 litros</w:t>
        </w:r>
      </w:smartTag>
      <w:r w:rsidRPr="004A7635">
        <w:rPr>
          <w:rFonts w:ascii="Arial" w:hAnsi="Arial" w:cs="Arial"/>
        </w:rPr>
        <w:t xml:space="preserve">) destinado para uso exclusivo de la autobomba rural y percibido por </w:t>
      </w:r>
      <w:smartTag w:uri="urn:schemas-microsoft-com:office:smarttags" w:element="PersonName">
        <w:smartTagPr>
          <w:attr w:name="ProductID" w:val="la Asociaci￳n"/>
        </w:smartTagPr>
        <w:r w:rsidRPr="004A7635">
          <w:rPr>
            <w:rFonts w:ascii="Arial" w:hAnsi="Arial" w:cs="Arial"/>
          </w:rPr>
          <w:t>la Asociación</w:t>
        </w:r>
      </w:smartTag>
      <w:r w:rsidRPr="004A7635">
        <w:rPr>
          <w:rFonts w:ascii="Arial" w:hAnsi="Arial" w:cs="Arial"/>
        </w:rPr>
        <w:t xml:space="preserve"> de Bomberos Voluntarios de San Jorge.</w:t>
      </w:r>
    </w:p>
    <w:p w:rsidR="00F04700" w:rsidRPr="004A7635" w:rsidRDefault="00F04700" w:rsidP="00F04700">
      <w:pPr>
        <w:spacing w:line="360" w:lineRule="auto"/>
        <w:jc w:val="both"/>
        <w:rPr>
          <w:rFonts w:ascii="Arial" w:hAnsi="Arial" w:cs="Arial"/>
        </w:rPr>
      </w:pPr>
      <w:r w:rsidRPr="004A7635">
        <w:rPr>
          <w:rFonts w:ascii="Arial" w:hAnsi="Arial" w:cs="Arial"/>
        </w:rPr>
        <w:t>La determinación, verificación, fiscalización y percepción estará a cargo del Consorcio Caminero</w:t>
      </w:r>
    </w:p>
    <w:p w:rsidR="00F04700" w:rsidRPr="004A7635" w:rsidRDefault="00F04700" w:rsidP="00F04700">
      <w:pPr>
        <w:spacing w:line="360" w:lineRule="auto"/>
        <w:jc w:val="both"/>
        <w:rPr>
          <w:rFonts w:ascii="Arial" w:hAnsi="Arial" w:cs="Arial"/>
        </w:rPr>
      </w:pPr>
      <w:r w:rsidRPr="004A7635">
        <w:rPr>
          <w:rFonts w:ascii="Arial" w:hAnsi="Arial" w:cs="Arial"/>
        </w:rPr>
        <w:t xml:space="preserve">Para el caso de que los inmuebles se utilicen para la prestación de servicios en otra actividad distinta a la agropecuaria y/o industrial, se deberá abonar la suma de Trescientos </w:t>
      </w:r>
      <w:r>
        <w:rPr>
          <w:rFonts w:ascii="Arial" w:hAnsi="Arial" w:cs="Arial"/>
        </w:rPr>
        <w:t>Ochenta y Cinco</w:t>
      </w:r>
      <w:r w:rsidRPr="004A7635">
        <w:rPr>
          <w:rFonts w:ascii="Arial" w:hAnsi="Arial" w:cs="Arial"/>
        </w:rPr>
        <w:t xml:space="preserve"> (U.T. 3</w:t>
      </w:r>
      <w:r>
        <w:rPr>
          <w:rFonts w:ascii="Arial" w:hAnsi="Arial" w:cs="Arial"/>
        </w:rPr>
        <w:t>85</w:t>
      </w:r>
      <w:r w:rsidRPr="004A7635">
        <w:rPr>
          <w:rFonts w:ascii="Arial" w:hAnsi="Arial" w:cs="Arial"/>
        </w:rPr>
        <w:t>,00) por mes.-</w:t>
      </w:r>
    </w:p>
    <w:p w:rsidR="00F04700" w:rsidRPr="004A7635" w:rsidRDefault="00F04700" w:rsidP="00F04700">
      <w:pPr>
        <w:spacing w:line="360" w:lineRule="auto"/>
        <w:rPr>
          <w:rFonts w:ascii="Arial" w:hAnsi="Arial" w:cs="Arial"/>
        </w:rPr>
      </w:pPr>
    </w:p>
    <w:p w:rsidR="00F04700" w:rsidRPr="004A7635" w:rsidRDefault="00F04700" w:rsidP="00F04700">
      <w:pPr>
        <w:spacing w:line="360" w:lineRule="auto"/>
        <w:rPr>
          <w:rFonts w:ascii="Arial" w:hAnsi="Arial" w:cs="Arial"/>
        </w:rPr>
      </w:pPr>
      <w:r w:rsidRPr="004A7635">
        <w:rPr>
          <w:rFonts w:ascii="Arial" w:hAnsi="Arial" w:cs="Arial"/>
          <w:b/>
          <w:bCs/>
        </w:rPr>
        <w:t xml:space="preserve">ARTÍCULO 6)- </w:t>
      </w:r>
      <w:proofErr w:type="spellStart"/>
      <w:r w:rsidRPr="004A7635">
        <w:rPr>
          <w:rFonts w:ascii="Arial" w:hAnsi="Arial" w:cs="Arial"/>
        </w:rPr>
        <w:t>Establécese</w:t>
      </w:r>
      <w:proofErr w:type="spellEnd"/>
      <w:r w:rsidRPr="004A7635">
        <w:rPr>
          <w:rFonts w:ascii="Arial" w:hAnsi="Arial" w:cs="Arial"/>
        </w:rPr>
        <w:t xml:space="preserve"> que la sobretasa por baldío prevista en el artículo 71, del C.T.M., configura los siguientes incrementos sobre </w:t>
      </w:r>
      <w:smartTag w:uri="urn:schemas-microsoft-com:office:smarttags" w:element="PersonName">
        <w:smartTagPr>
          <w:attr w:name="ProductID" w:val="la Tasa General"/>
        </w:smartTagPr>
        <w:r w:rsidRPr="004A7635">
          <w:rPr>
            <w:rFonts w:ascii="Arial" w:hAnsi="Arial" w:cs="Arial"/>
          </w:rPr>
          <w:t>la Tasa General</w:t>
        </w:r>
      </w:smartTag>
      <w:r w:rsidRPr="004A7635">
        <w:rPr>
          <w:rFonts w:ascii="Arial" w:hAnsi="Arial" w:cs="Arial"/>
        </w:rPr>
        <w:t xml:space="preserve"> de Inmuebles Urbanos:</w:t>
      </w:r>
    </w:p>
    <w:p w:rsidR="00F04700" w:rsidRPr="004A7635" w:rsidRDefault="00F04700" w:rsidP="00F04700">
      <w:pPr>
        <w:spacing w:line="360" w:lineRule="auto"/>
        <w:jc w:val="both"/>
        <w:rPr>
          <w:rFonts w:ascii="Arial" w:hAnsi="Arial" w:cs="Arial"/>
        </w:rPr>
      </w:pPr>
      <w:r w:rsidRPr="004A7635">
        <w:rPr>
          <w:rFonts w:ascii="Arial" w:hAnsi="Arial" w:cs="Arial"/>
        </w:rPr>
        <w:tab/>
        <w:t>Categoría 1: 600%</w:t>
      </w:r>
    </w:p>
    <w:p w:rsidR="00F04700" w:rsidRPr="004A7635" w:rsidRDefault="00F04700" w:rsidP="00F04700">
      <w:pPr>
        <w:spacing w:line="360" w:lineRule="auto"/>
        <w:jc w:val="both"/>
        <w:rPr>
          <w:rFonts w:ascii="Arial" w:hAnsi="Arial" w:cs="Arial"/>
        </w:rPr>
      </w:pPr>
      <w:r w:rsidRPr="004A7635">
        <w:rPr>
          <w:rFonts w:ascii="Arial" w:hAnsi="Arial" w:cs="Arial"/>
        </w:rPr>
        <w:tab/>
        <w:t>Categoría 2: 500%</w:t>
      </w:r>
    </w:p>
    <w:p w:rsidR="00F04700" w:rsidRPr="004A7635" w:rsidRDefault="00F04700" w:rsidP="00F04700">
      <w:pPr>
        <w:spacing w:line="360" w:lineRule="auto"/>
        <w:jc w:val="both"/>
        <w:rPr>
          <w:rFonts w:ascii="Arial" w:hAnsi="Arial" w:cs="Arial"/>
        </w:rPr>
      </w:pPr>
      <w:r w:rsidRPr="004A7635">
        <w:rPr>
          <w:rFonts w:ascii="Arial" w:hAnsi="Arial" w:cs="Arial"/>
        </w:rPr>
        <w:tab/>
        <w:t>Categoría 3: 200%</w:t>
      </w:r>
    </w:p>
    <w:p w:rsidR="00F04700" w:rsidRPr="004A7635" w:rsidRDefault="00F04700" w:rsidP="00F04700">
      <w:pPr>
        <w:spacing w:line="360" w:lineRule="auto"/>
        <w:jc w:val="both"/>
        <w:rPr>
          <w:rFonts w:ascii="Arial" w:hAnsi="Arial" w:cs="Arial"/>
        </w:rPr>
      </w:pPr>
      <w:r w:rsidRPr="004A7635">
        <w:rPr>
          <w:rFonts w:ascii="Arial" w:hAnsi="Arial" w:cs="Arial"/>
        </w:rPr>
        <w:tab/>
        <w:t>Categoría 4: 100%</w:t>
      </w:r>
    </w:p>
    <w:p w:rsidR="00F04700" w:rsidRPr="004A7635" w:rsidRDefault="00F04700" w:rsidP="00F04700">
      <w:pPr>
        <w:spacing w:line="360" w:lineRule="auto"/>
        <w:rPr>
          <w:rFonts w:ascii="Arial" w:hAnsi="Arial" w:cs="Arial"/>
        </w:rPr>
      </w:pPr>
    </w:p>
    <w:p w:rsidR="00F04700" w:rsidRPr="004A7635" w:rsidRDefault="00F04700" w:rsidP="00F04700">
      <w:pPr>
        <w:spacing w:line="360" w:lineRule="auto"/>
        <w:rPr>
          <w:rFonts w:ascii="Arial" w:hAnsi="Arial" w:cs="Arial"/>
        </w:rPr>
      </w:pPr>
      <w:r w:rsidRPr="004A7635">
        <w:rPr>
          <w:rFonts w:ascii="Arial" w:hAnsi="Arial" w:cs="Arial"/>
          <w:b/>
          <w:bCs/>
        </w:rPr>
        <w:t xml:space="preserve">ARTICULO 7)- </w:t>
      </w:r>
      <w:proofErr w:type="spellStart"/>
      <w:r w:rsidRPr="004A7635">
        <w:rPr>
          <w:rFonts w:ascii="Arial" w:hAnsi="Arial" w:cs="Arial"/>
        </w:rPr>
        <w:t>Establécese</w:t>
      </w:r>
      <w:proofErr w:type="spellEnd"/>
      <w:r w:rsidRPr="004A7635">
        <w:rPr>
          <w:rFonts w:ascii="Arial" w:hAnsi="Arial" w:cs="Arial"/>
        </w:rPr>
        <w:t xml:space="preserve"> como fecha de vencimiento de </w:t>
      </w:r>
      <w:smartTag w:uri="urn:schemas-microsoft-com:office:smarttags" w:element="PersonName">
        <w:smartTagPr>
          <w:attr w:name="ProductID" w:val="la Tasa General"/>
        </w:smartTagPr>
        <w:r w:rsidRPr="004A7635">
          <w:rPr>
            <w:rFonts w:ascii="Arial" w:hAnsi="Arial" w:cs="Arial"/>
          </w:rPr>
          <w:t>la Tasa General</w:t>
        </w:r>
      </w:smartTag>
      <w:r w:rsidRPr="004A7635">
        <w:rPr>
          <w:rFonts w:ascii="Arial" w:hAnsi="Arial" w:cs="Arial"/>
        </w:rPr>
        <w:t xml:space="preserve"> de Inmuebles:</w:t>
      </w:r>
    </w:p>
    <w:p w:rsidR="00F04700" w:rsidRPr="004A7635" w:rsidRDefault="00F04700" w:rsidP="00F04700">
      <w:pPr>
        <w:spacing w:line="360" w:lineRule="auto"/>
        <w:rPr>
          <w:rFonts w:ascii="Arial" w:hAnsi="Arial" w:cs="Arial"/>
        </w:rPr>
      </w:pPr>
      <w:r w:rsidRPr="004A7635">
        <w:rPr>
          <w:rFonts w:ascii="Arial" w:hAnsi="Arial" w:cs="Arial"/>
        </w:rPr>
        <w:t>ZONA URBANA: El día Quince (15) de cada mes.-</w:t>
      </w:r>
    </w:p>
    <w:p w:rsidR="00F04700" w:rsidRPr="004A7635" w:rsidRDefault="00F04700" w:rsidP="00F04700">
      <w:pPr>
        <w:spacing w:line="360" w:lineRule="auto"/>
        <w:rPr>
          <w:rFonts w:ascii="Arial" w:hAnsi="Arial" w:cs="Arial"/>
        </w:rPr>
      </w:pPr>
    </w:p>
    <w:p w:rsidR="00F04700" w:rsidRPr="004A7635" w:rsidRDefault="00F04700" w:rsidP="00F04700">
      <w:pPr>
        <w:spacing w:line="360" w:lineRule="auto"/>
        <w:rPr>
          <w:rFonts w:ascii="Arial" w:hAnsi="Arial" w:cs="Arial"/>
        </w:rPr>
      </w:pPr>
      <w:r w:rsidRPr="004A7635">
        <w:rPr>
          <w:rFonts w:ascii="Arial" w:hAnsi="Arial" w:cs="Arial"/>
        </w:rPr>
        <w:t>Autorícese al Departamento Ejecutivo Municipal cuando lo fuere necesario, a considerar el pago realizado dentro del mes del vencimiento como pago a término</w:t>
      </w:r>
    </w:p>
    <w:p w:rsidR="00F04700" w:rsidRPr="004A7635" w:rsidRDefault="00F04700" w:rsidP="00F04700">
      <w:pPr>
        <w:spacing w:line="360" w:lineRule="auto"/>
        <w:jc w:val="both"/>
        <w:rPr>
          <w:rFonts w:ascii="Arial" w:hAnsi="Arial" w:cs="Arial"/>
        </w:rPr>
      </w:pPr>
      <w:r w:rsidRPr="004A7635">
        <w:rPr>
          <w:rFonts w:ascii="Arial" w:hAnsi="Arial" w:cs="Arial"/>
        </w:rPr>
        <w:t xml:space="preserve">Serán beneficiados con un cincuenta por ciento (50%) de descuento en </w:t>
      </w:r>
      <w:smartTag w:uri="urn:schemas-microsoft-com:office:smarttags" w:element="PersonName">
        <w:smartTagPr>
          <w:attr w:name="ProductID" w:val="la Sobretasa"/>
        </w:smartTagPr>
        <w:r w:rsidRPr="004A7635">
          <w:rPr>
            <w:rFonts w:ascii="Arial" w:hAnsi="Arial" w:cs="Arial"/>
          </w:rPr>
          <w:t>la Sobretasa</w:t>
        </w:r>
      </w:smartTag>
      <w:r w:rsidRPr="004A7635">
        <w:rPr>
          <w:rFonts w:ascii="Arial" w:hAnsi="Arial" w:cs="Arial"/>
        </w:rPr>
        <w:t xml:space="preserve"> por Baldío, todos aquellos Contribuyentes que estén al día con el pago de sus obligaciones fiscales con el Municipio. Los propietarios de terrenos baldíos que no procedan a su limpieza serán sancionados con multas, graduadas a criterio del Juzgado de Faltas Municipal, ejecutando </w:t>
      </w:r>
      <w:smartTag w:uri="urn:schemas-microsoft-com:office:smarttags" w:element="PersonName">
        <w:smartTagPr>
          <w:attr w:name="ProductID" w:val="la Municipalidad"/>
        </w:smartTagPr>
        <w:r w:rsidRPr="004A7635">
          <w:rPr>
            <w:rFonts w:ascii="Arial" w:hAnsi="Arial" w:cs="Arial"/>
          </w:rPr>
          <w:t>la Municipalidad</w:t>
        </w:r>
      </w:smartTag>
      <w:r w:rsidRPr="004A7635">
        <w:rPr>
          <w:rFonts w:ascii="Arial" w:hAnsi="Arial" w:cs="Arial"/>
        </w:rPr>
        <w:t xml:space="preserve"> las tareas con cargo al contribuyente y al precio que fije el Ente</w:t>
      </w:r>
    </w:p>
    <w:p w:rsidR="00F04700" w:rsidRPr="004A7635" w:rsidRDefault="00F04700" w:rsidP="00F04700">
      <w:pPr>
        <w:spacing w:line="360" w:lineRule="auto"/>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b/>
          <w:bCs/>
        </w:rPr>
        <w:t>ARTICULO 8)-</w:t>
      </w:r>
      <w:r w:rsidRPr="004A7635">
        <w:rPr>
          <w:rFonts w:ascii="Arial" w:hAnsi="Arial" w:cs="Arial"/>
        </w:rPr>
        <w:t xml:space="preserve"> </w:t>
      </w:r>
      <w:smartTag w:uri="urn:schemas-microsoft-com:office:smarttags" w:element="PersonName">
        <w:smartTagPr>
          <w:attr w:name="ProductID" w:val="la Tasa General"/>
        </w:smartTagPr>
        <w:r w:rsidRPr="004A7635">
          <w:rPr>
            <w:rFonts w:ascii="Arial" w:hAnsi="Arial" w:cs="Arial"/>
          </w:rPr>
          <w:t>La Tasa General</w:t>
        </w:r>
      </w:smartTag>
      <w:r w:rsidRPr="004A7635">
        <w:rPr>
          <w:rFonts w:ascii="Arial" w:hAnsi="Arial" w:cs="Arial"/>
        </w:rPr>
        <w:t xml:space="preserve"> de Inmuebles de la zona urbana que fija el artículo 2, rige para las propiedades de planta baja. Cuando se trate del pago de </w:t>
      </w:r>
      <w:smartTag w:uri="urn:schemas-microsoft-com:office:smarttags" w:element="PersonName">
        <w:smartTagPr>
          <w:attr w:name="ProductID" w:val="la Tasa General"/>
        </w:smartTagPr>
        <w:r w:rsidRPr="004A7635">
          <w:rPr>
            <w:rFonts w:ascii="Arial" w:hAnsi="Arial" w:cs="Arial"/>
          </w:rPr>
          <w:t>la Tasa General</w:t>
        </w:r>
      </w:smartTag>
      <w:r w:rsidRPr="004A7635">
        <w:rPr>
          <w:rFonts w:ascii="Arial" w:hAnsi="Arial" w:cs="Arial"/>
        </w:rPr>
        <w:t xml:space="preserve"> de inmuebles en edificios construidos por el régimen de propiedad horizontal, las liquidaciones se confeccionarán como a continuación se expresa:</w:t>
      </w:r>
    </w:p>
    <w:p w:rsidR="00F04700" w:rsidRPr="004A7635" w:rsidRDefault="00F04700" w:rsidP="00F04700">
      <w:pPr>
        <w:numPr>
          <w:ilvl w:val="1"/>
          <w:numId w:val="3"/>
        </w:numPr>
        <w:autoSpaceDE w:val="0"/>
        <w:autoSpaceDN w:val="0"/>
        <w:spacing w:line="360" w:lineRule="auto"/>
        <w:jc w:val="both"/>
        <w:rPr>
          <w:rFonts w:ascii="Arial" w:hAnsi="Arial" w:cs="Arial"/>
        </w:rPr>
      </w:pPr>
      <w:r w:rsidRPr="004A7635">
        <w:rPr>
          <w:rFonts w:ascii="Arial" w:hAnsi="Arial" w:cs="Arial"/>
        </w:rPr>
        <w:lastRenderedPageBreak/>
        <w:t xml:space="preserve">En el caso de inmuebles de planta baja con frente a la vía pública, por metro lineal de frente, abonarán el CIENTO POR CIENTO (100%) de </w:t>
      </w:r>
      <w:smartTag w:uri="urn:schemas-microsoft-com:office:smarttags" w:element="PersonName">
        <w:smartTagPr>
          <w:attr w:name="ProductID" w:val="la Tasa"/>
        </w:smartTagPr>
        <w:r w:rsidRPr="004A7635">
          <w:rPr>
            <w:rFonts w:ascii="Arial" w:hAnsi="Arial" w:cs="Arial"/>
          </w:rPr>
          <w:t>la Tasa</w:t>
        </w:r>
      </w:smartTag>
      <w:r w:rsidRPr="004A7635">
        <w:rPr>
          <w:rFonts w:ascii="Arial" w:hAnsi="Arial" w:cs="Arial"/>
        </w:rPr>
        <w:t xml:space="preserve"> por todo Servicio. -</w:t>
      </w:r>
    </w:p>
    <w:p w:rsidR="00F04700" w:rsidRPr="004A7635" w:rsidRDefault="00F04700" w:rsidP="00F04700">
      <w:pPr>
        <w:spacing w:line="360" w:lineRule="auto"/>
        <w:ind w:left="1080"/>
        <w:jc w:val="both"/>
        <w:rPr>
          <w:rFonts w:ascii="Arial" w:hAnsi="Arial" w:cs="Arial"/>
        </w:rPr>
      </w:pPr>
    </w:p>
    <w:p w:rsidR="00F04700" w:rsidRPr="004A7635" w:rsidRDefault="00F04700" w:rsidP="00F04700">
      <w:pPr>
        <w:numPr>
          <w:ilvl w:val="1"/>
          <w:numId w:val="3"/>
        </w:numPr>
        <w:autoSpaceDE w:val="0"/>
        <w:autoSpaceDN w:val="0"/>
        <w:spacing w:line="360" w:lineRule="auto"/>
        <w:jc w:val="both"/>
        <w:rPr>
          <w:rFonts w:ascii="Arial" w:hAnsi="Arial" w:cs="Arial"/>
        </w:rPr>
      </w:pPr>
      <w:r w:rsidRPr="004A7635">
        <w:rPr>
          <w:rFonts w:ascii="Arial" w:hAnsi="Arial" w:cs="Arial"/>
        </w:rPr>
        <w:t>En el caso de inmuebles de planta baja, internos, el CIENTO POR CIENTO (100%) por el servicio de recolección de residuos y descartes domiciliarios y el VEINTICINCO POR CIENTO (25%) de los restantes servicios por metro lineal de frente interno. -</w:t>
      </w:r>
    </w:p>
    <w:p w:rsidR="00F04700" w:rsidRPr="004A7635" w:rsidRDefault="00F04700" w:rsidP="00F04700">
      <w:pPr>
        <w:spacing w:line="360" w:lineRule="auto"/>
        <w:ind w:left="1080"/>
        <w:jc w:val="both"/>
        <w:rPr>
          <w:rFonts w:ascii="Arial" w:hAnsi="Arial" w:cs="Arial"/>
        </w:rPr>
      </w:pPr>
    </w:p>
    <w:p w:rsidR="00F04700" w:rsidRPr="004A7635" w:rsidRDefault="00F04700" w:rsidP="00F04700">
      <w:pPr>
        <w:numPr>
          <w:ilvl w:val="1"/>
          <w:numId w:val="3"/>
        </w:numPr>
        <w:autoSpaceDE w:val="0"/>
        <w:autoSpaceDN w:val="0"/>
        <w:spacing w:line="360" w:lineRule="auto"/>
        <w:jc w:val="both"/>
        <w:rPr>
          <w:rFonts w:ascii="Arial" w:hAnsi="Arial" w:cs="Arial"/>
        </w:rPr>
      </w:pPr>
      <w:r w:rsidRPr="004A7635">
        <w:rPr>
          <w:rFonts w:ascii="Arial" w:hAnsi="Arial" w:cs="Arial"/>
        </w:rPr>
        <w:t>En el caso de inmuebles de dos plantas o más, a partir de la primera planta cuando tengan frente a la vía pública, el SETENTA Y CINCO POR CIENTO (75%) de los restantes servicios por metro lineal de frente. -</w:t>
      </w:r>
    </w:p>
    <w:p w:rsidR="00F04700" w:rsidRPr="004A7635" w:rsidRDefault="00F04700" w:rsidP="00F04700">
      <w:pPr>
        <w:spacing w:line="360" w:lineRule="auto"/>
        <w:jc w:val="both"/>
        <w:rPr>
          <w:rFonts w:ascii="Arial" w:hAnsi="Arial" w:cs="Arial"/>
        </w:rPr>
      </w:pPr>
    </w:p>
    <w:p w:rsidR="00F04700" w:rsidRPr="004A7635" w:rsidRDefault="00F04700" w:rsidP="00F04700">
      <w:pPr>
        <w:numPr>
          <w:ilvl w:val="1"/>
          <w:numId w:val="3"/>
        </w:numPr>
        <w:autoSpaceDE w:val="0"/>
        <w:autoSpaceDN w:val="0"/>
        <w:spacing w:line="360" w:lineRule="auto"/>
        <w:jc w:val="both"/>
        <w:rPr>
          <w:rFonts w:ascii="Arial" w:hAnsi="Arial" w:cs="Arial"/>
        </w:rPr>
      </w:pPr>
      <w:r w:rsidRPr="004A7635">
        <w:rPr>
          <w:rFonts w:ascii="Arial" w:hAnsi="Arial" w:cs="Arial"/>
        </w:rPr>
        <w:t>En el caso de inmuebles de dos plantas o más, internos, el VEINTICINCO POR CIENTO (25%) de los restantes servicios por metro lineal de frente interno. -</w:t>
      </w:r>
    </w:p>
    <w:p w:rsidR="00F04700" w:rsidRPr="004A7635" w:rsidRDefault="00F04700" w:rsidP="00F04700">
      <w:pPr>
        <w:spacing w:line="360" w:lineRule="auto"/>
        <w:ind w:left="1080"/>
        <w:jc w:val="both"/>
        <w:rPr>
          <w:rFonts w:ascii="Arial" w:hAnsi="Arial" w:cs="Arial"/>
        </w:rPr>
      </w:pPr>
    </w:p>
    <w:p w:rsidR="00F04700" w:rsidRPr="004A7635" w:rsidRDefault="00F04700" w:rsidP="00F04700">
      <w:pPr>
        <w:numPr>
          <w:ilvl w:val="1"/>
          <w:numId w:val="3"/>
        </w:numPr>
        <w:autoSpaceDE w:val="0"/>
        <w:autoSpaceDN w:val="0"/>
        <w:spacing w:line="360" w:lineRule="auto"/>
        <w:jc w:val="both"/>
        <w:rPr>
          <w:rFonts w:ascii="Arial" w:hAnsi="Arial" w:cs="Arial"/>
        </w:rPr>
      </w:pPr>
      <w:r w:rsidRPr="004A7635">
        <w:rPr>
          <w:rFonts w:ascii="Arial" w:hAnsi="Arial" w:cs="Arial"/>
        </w:rPr>
        <w:t>Los inmuebles ubicados en esquinas tributarán el SE</w:t>
      </w:r>
      <w:r>
        <w:rPr>
          <w:rFonts w:ascii="Arial" w:hAnsi="Arial" w:cs="Arial"/>
        </w:rPr>
        <w:t>T</w:t>
      </w:r>
      <w:r w:rsidRPr="004A7635">
        <w:rPr>
          <w:rFonts w:ascii="Arial" w:hAnsi="Arial" w:cs="Arial"/>
        </w:rPr>
        <w:t>ENTA POR CIENTO (</w:t>
      </w:r>
      <w:r>
        <w:rPr>
          <w:rFonts w:ascii="Arial" w:hAnsi="Arial" w:cs="Arial"/>
        </w:rPr>
        <w:t>7</w:t>
      </w:r>
      <w:r w:rsidRPr="004A7635">
        <w:rPr>
          <w:rFonts w:ascii="Arial" w:hAnsi="Arial" w:cs="Arial"/>
        </w:rPr>
        <w:t>0%) del importe que resulte de la sumatoria de los valores de servicios por metro lineal de ambos frentes.</w:t>
      </w:r>
    </w:p>
    <w:p w:rsidR="00F04700" w:rsidRPr="004A7635" w:rsidRDefault="00F04700" w:rsidP="00F04700">
      <w:pPr>
        <w:pStyle w:val="Prrafodelista"/>
        <w:rPr>
          <w:rFonts w:ascii="Arial" w:hAnsi="Arial" w:cs="Arial"/>
        </w:rPr>
      </w:pPr>
    </w:p>
    <w:p w:rsidR="00F04700" w:rsidRPr="004A7635" w:rsidRDefault="00F04700" w:rsidP="00F04700">
      <w:pPr>
        <w:spacing w:line="360" w:lineRule="auto"/>
        <w:ind w:left="1080"/>
        <w:jc w:val="both"/>
        <w:rPr>
          <w:rFonts w:ascii="Arial" w:hAnsi="Arial" w:cs="Arial"/>
        </w:rPr>
      </w:pPr>
      <w:r w:rsidRPr="004A7635">
        <w:rPr>
          <w:rFonts w:ascii="Arial" w:hAnsi="Arial" w:cs="Arial"/>
        </w:rPr>
        <w:t>En todas las categorías determinadas por montos fijos, se abonarán en el CIEN POR CIENTO (100%)</w:t>
      </w:r>
    </w:p>
    <w:p w:rsidR="00F04700" w:rsidRPr="004A7635" w:rsidRDefault="00F04700" w:rsidP="00F04700">
      <w:pPr>
        <w:spacing w:line="360" w:lineRule="auto"/>
        <w:ind w:left="1080"/>
        <w:jc w:val="both"/>
        <w:rPr>
          <w:rFonts w:ascii="Arial" w:hAnsi="Arial" w:cs="Arial"/>
          <w:color w:val="000000"/>
        </w:rPr>
      </w:pPr>
    </w:p>
    <w:p w:rsidR="00F04700" w:rsidRPr="004A7635" w:rsidRDefault="00F04700" w:rsidP="00F04700">
      <w:pPr>
        <w:spacing w:line="360" w:lineRule="auto"/>
        <w:jc w:val="both"/>
        <w:rPr>
          <w:rFonts w:ascii="Arial" w:hAnsi="Arial" w:cs="Arial"/>
          <w:color w:val="000000"/>
        </w:rPr>
      </w:pPr>
      <w:r w:rsidRPr="004A7635">
        <w:rPr>
          <w:rFonts w:ascii="Arial" w:hAnsi="Arial" w:cs="Arial"/>
          <w:b/>
          <w:bCs/>
          <w:color w:val="000000"/>
        </w:rPr>
        <w:t>ARTICULO 9)-</w:t>
      </w:r>
      <w:r w:rsidRPr="004A7635">
        <w:rPr>
          <w:rFonts w:ascii="Arial" w:hAnsi="Arial" w:cs="Arial"/>
          <w:color w:val="000000"/>
        </w:rPr>
        <w:t xml:space="preserve">  Los contribuyentes de </w:t>
      </w:r>
      <w:smartTag w:uri="urn:schemas-microsoft-com:office:smarttags" w:element="PersonName">
        <w:smartTagPr>
          <w:attr w:name="ProductID" w:val="la Tasa General"/>
        </w:smartTagPr>
        <w:r w:rsidRPr="004A7635">
          <w:rPr>
            <w:rFonts w:ascii="Arial" w:hAnsi="Arial" w:cs="Arial"/>
            <w:color w:val="000000"/>
          </w:rPr>
          <w:t>la Tasa General</w:t>
        </w:r>
      </w:smartTag>
      <w:r w:rsidRPr="004A7635">
        <w:rPr>
          <w:rFonts w:ascii="Arial" w:hAnsi="Arial" w:cs="Arial"/>
          <w:color w:val="000000"/>
        </w:rPr>
        <w:t xml:space="preserve"> de Inmuebles Urbanos y Rurales que no posean deudas por estos conceptos y efectúen los pagos en término, gozarán de una reducción del DIEZ POR CIENTO (10%) sobre la tasa.-</w:t>
      </w:r>
    </w:p>
    <w:p w:rsidR="00F04700" w:rsidRPr="004A7635" w:rsidRDefault="00F04700" w:rsidP="00F04700">
      <w:pPr>
        <w:spacing w:line="360" w:lineRule="auto"/>
        <w:jc w:val="both"/>
        <w:rPr>
          <w:rFonts w:ascii="Arial" w:hAnsi="Arial" w:cs="Arial"/>
          <w:color w:val="000000"/>
        </w:rPr>
      </w:pPr>
    </w:p>
    <w:p w:rsidR="00F04700" w:rsidRPr="004A7635" w:rsidRDefault="00F04700" w:rsidP="00F04700">
      <w:pPr>
        <w:spacing w:line="360" w:lineRule="auto"/>
        <w:jc w:val="both"/>
        <w:rPr>
          <w:rFonts w:ascii="Arial" w:hAnsi="Arial" w:cs="Arial"/>
          <w:color w:val="000000"/>
        </w:rPr>
      </w:pPr>
      <w:r w:rsidRPr="004A7635">
        <w:rPr>
          <w:rFonts w:ascii="Arial" w:hAnsi="Arial" w:cs="Arial"/>
          <w:color w:val="000000"/>
        </w:rPr>
        <w:t xml:space="preserve">Por pago anticipado de Tasas por Inmuebles Urbanos y Tasas de Servicios por todo el año, antes del 15 de Febrero de cada año, se aplicará un descuento del </w:t>
      </w:r>
      <w:r w:rsidR="00527259">
        <w:rPr>
          <w:rFonts w:ascii="Arial" w:hAnsi="Arial" w:cs="Arial"/>
          <w:color w:val="000000"/>
        </w:rPr>
        <w:t>veinte</w:t>
      </w:r>
      <w:r w:rsidRPr="004A7635">
        <w:rPr>
          <w:rFonts w:ascii="Arial" w:hAnsi="Arial" w:cs="Arial"/>
          <w:color w:val="000000"/>
        </w:rPr>
        <w:t xml:space="preserve"> por ciento (</w:t>
      </w:r>
      <w:r w:rsidR="00527259">
        <w:rPr>
          <w:rFonts w:ascii="Arial" w:hAnsi="Arial" w:cs="Arial"/>
          <w:color w:val="000000"/>
        </w:rPr>
        <w:t>20</w:t>
      </w:r>
      <w:r w:rsidRPr="004A7635">
        <w:rPr>
          <w:rFonts w:ascii="Arial" w:hAnsi="Arial" w:cs="Arial"/>
          <w:color w:val="000000"/>
        </w:rPr>
        <w:t>%). -</w:t>
      </w:r>
    </w:p>
    <w:p w:rsidR="00F04700" w:rsidRPr="004A7635" w:rsidRDefault="00F04700" w:rsidP="00F04700">
      <w:pPr>
        <w:spacing w:line="360" w:lineRule="auto"/>
        <w:jc w:val="both"/>
        <w:rPr>
          <w:rFonts w:ascii="Arial" w:hAnsi="Arial" w:cs="Arial"/>
          <w:color w:val="000000"/>
        </w:rPr>
      </w:pPr>
    </w:p>
    <w:p w:rsidR="00F04700" w:rsidRPr="004A7635" w:rsidRDefault="00F04700" w:rsidP="00F04700">
      <w:pPr>
        <w:spacing w:line="360" w:lineRule="auto"/>
        <w:jc w:val="both"/>
        <w:rPr>
          <w:rFonts w:ascii="Arial" w:hAnsi="Arial" w:cs="Arial"/>
          <w:color w:val="000000"/>
        </w:rPr>
      </w:pPr>
      <w:r w:rsidRPr="004A7635">
        <w:rPr>
          <w:rFonts w:ascii="Arial" w:hAnsi="Arial" w:cs="Arial"/>
          <w:color w:val="000000"/>
        </w:rPr>
        <w:t>A los contribuyentes que deseen cancelar una deuda de CONTADO, se los bonificará de la siguiente manera:</w:t>
      </w:r>
    </w:p>
    <w:p w:rsidR="00F04700" w:rsidRPr="004A7635" w:rsidRDefault="00F04700" w:rsidP="00F04700">
      <w:pPr>
        <w:spacing w:line="360" w:lineRule="auto"/>
        <w:jc w:val="both"/>
        <w:rPr>
          <w:rFonts w:ascii="Arial" w:hAnsi="Arial" w:cs="Arial"/>
          <w:color w:val="000000"/>
        </w:rPr>
      </w:pPr>
    </w:p>
    <w:p w:rsidR="00F04700" w:rsidRPr="004A7635" w:rsidRDefault="00F04700" w:rsidP="00F04700">
      <w:pPr>
        <w:spacing w:line="360" w:lineRule="auto"/>
        <w:jc w:val="both"/>
        <w:rPr>
          <w:rFonts w:ascii="Arial" w:hAnsi="Arial" w:cs="Arial"/>
          <w:color w:val="000000"/>
        </w:rPr>
      </w:pPr>
      <w:r w:rsidRPr="004A7635">
        <w:rPr>
          <w:rFonts w:ascii="Arial" w:hAnsi="Arial" w:cs="Arial"/>
          <w:color w:val="000000"/>
        </w:rPr>
        <w:tab/>
        <w:t>Por pago contado el setenta por ciento (70%)</w:t>
      </w:r>
    </w:p>
    <w:p w:rsidR="00F04700" w:rsidRPr="004A7635" w:rsidRDefault="00F04700" w:rsidP="00F04700">
      <w:pPr>
        <w:spacing w:line="360" w:lineRule="auto"/>
        <w:jc w:val="both"/>
        <w:rPr>
          <w:rFonts w:ascii="Arial" w:hAnsi="Arial" w:cs="Arial"/>
          <w:color w:val="000000"/>
        </w:rPr>
      </w:pPr>
      <w:r w:rsidRPr="004A7635">
        <w:rPr>
          <w:rFonts w:ascii="Arial" w:hAnsi="Arial" w:cs="Arial"/>
          <w:color w:val="000000"/>
        </w:rPr>
        <w:tab/>
        <w:t>En dos (2) cuotas el sesenta por ciento (60%)</w:t>
      </w:r>
    </w:p>
    <w:p w:rsidR="00F04700" w:rsidRDefault="00F04700" w:rsidP="00F04700">
      <w:pPr>
        <w:spacing w:line="360" w:lineRule="auto"/>
        <w:jc w:val="both"/>
        <w:rPr>
          <w:rFonts w:ascii="Arial" w:hAnsi="Arial" w:cs="Arial"/>
          <w:color w:val="000000"/>
        </w:rPr>
      </w:pPr>
      <w:r w:rsidRPr="004A7635">
        <w:rPr>
          <w:rFonts w:ascii="Arial" w:hAnsi="Arial" w:cs="Arial"/>
          <w:color w:val="000000"/>
        </w:rPr>
        <w:tab/>
        <w:t>En tres (3) cuotas el cincuenta por ciento (50%)</w:t>
      </w:r>
    </w:p>
    <w:p w:rsidR="00F04700" w:rsidRDefault="00F04700" w:rsidP="00F04700">
      <w:pPr>
        <w:spacing w:line="360" w:lineRule="auto"/>
        <w:jc w:val="both"/>
        <w:rPr>
          <w:rFonts w:ascii="Arial" w:hAnsi="Arial" w:cs="Arial"/>
          <w:color w:val="000000"/>
        </w:rPr>
      </w:pPr>
      <w:r>
        <w:rPr>
          <w:rFonts w:ascii="Arial" w:hAnsi="Arial" w:cs="Arial"/>
          <w:color w:val="000000"/>
        </w:rPr>
        <w:tab/>
        <w:t>En cuatro (4) cuotas el cuarenta por ciento (40%)</w:t>
      </w:r>
    </w:p>
    <w:p w:rsidR="00F04700" w:rsidRPr="004A7635" w:rsidRDefault="00F04700" w:rsidP="00F04700">
      <w:pPr>
        <w:spacing w:line="360" w:lineRule="auto"/>
        <w:jc w:val="both"/>
        <w:rPr>
          <w:rFonts w:ascii="Arial" w:hAnsi="Arial" w:cs="Arial"/>
          <w:color w:val="000000"/>
        </w:rPr>
      </w:pPr>
      <w:r>
        <w:rPr>
          <w:rFonts w:ascii="Arial" w:hAnsi="Arial" w:cs="Arial"/>
          <w:color w:val="000000"/>
        </w:rPr>
        <w:tab/>
        <w:t>En cinco (5) cuotas el treinta por ciento (30%)</w:t>
      </w:r>
    </w:p>
    <w:p w:rsidR="00F04700" w:rsidRPr="004A7635" w:rsidRDefault="00F04700" w:rsidP="00F04700">
      <w:pPr>
        <w:spacing w:line="360" w:lineRule="auto"/>
        <w:jc w:val="both"/>
        <w:rPr>
          <w:rFonts w:ascii="Arial" w:hAnsi="Arial" w:cs="Arial"/>
          <w:color w:val="000000"/>
        </w:rPr>
      </w:pPr>
    </w:p>
    <w:p w:rsidR="00F04700" w:rsidRPr="004A7635" w:rsidRDefault="00F04700" w:rsidP="00F04700">
      <w:pPr>
        <w:spacing w:line="360" w:lineRule="auto"/>
        <w:jc w:val="both"/>
        <w:rPr>
          <w:rFonts w:ascii="Arial" w:hAnsi="Arial" w:cs="Arial"/>
          <w:color w:val="000000"/>
        </w:rPr>
      </w:pPr>
      <w:r w:rsidRPr="004A7635">
        <w:rPr>
          <w:rFonts w:ascii="Arial" w:hAnsi="Arial" w:cs="Arial"/>
          <w:color w:val="000000"/>
        </w:rPr>
        <w:lastRenderedPageBreak/>
        <w:t>Estos descuentos se realizarán sobre los intereses devengados de la misma, y las cuotas deberán ser mensuales, iguales y consecutivas</w:t>
      </w:r>
    </w:p>
    <w:p w:rsidR="00F04700" w:rsidRPr="004A7635" w:rsidRDefault="00F04700" w:rsidP="00F04700">
      <w:pPr>
        <w:spacing w:line="360" w:lineRule="auto"/>
        <w:jc w:val="both"/>
        <w:rPr>
          <w:rFonts w:ascii="Arial" w:hAnsi="Arial" w:cs="Arial"/>
          <w:color w:val="000000"/>
        </w:rPr>
      </w:pPr>
      <w:r w:rsidRPr="004A7635">
        <w:rPr>
          <w:rFonts w:ascii="Arial" w:hAnsi="Arial" w:cs="Arial"/>
          <w:color w:val="000000"/>
        </w:rPr>
        <w:t>A los contribuyentes que estando en juicio con este Municipio, y acrediten debidamente circunstancias excepcionales por las cuales no han podido cumplir con su obligación de pago, y solicite cancelar de contado la deuda, se los podrá bonificar con un treinta por ciento (30%) de descuento sobre los intereses devengados de la misma</w:t>
      </w:r>
    </w:p>
    <w:p w:rsidR="00F04700" w:rsidRPr="004A7635" w:rsidRDefault="00F04700" w:rsidP="00F04700">
      <w:pPr>
        <w:spacing w:line="360" w:lineRule="auto"/>
        <w:jc w:val="both"/>
        <w:rPr>
          <w:rFonts w:ascii="Arial" w:hAnsi="Arial" w:cs="Arial"/>
          <w:color w:val="000000"/>
        </w:rPr>
      </w:pPr>
      <w:r w:rsidRPr="004A7635">
        <w:rPr>
          <w:rFonts w:ascii="Arial" w:hAnsi="Arial" w:cs="Arial"/>
          <w:color w:val="000000"/>
        </w:rPr>
        <w:t xml:space="preserve">No se otorgará Libre Deuda hasta que </w:t>
      </w:r>
      <w:smartTag w:uri="urn:schemas-microsoft-com:office:smarttags" w:element="PersonName">
        <w:smartTagPr>
          <w:attr w:name="ProductID" w:val="la Municipalidad"/>
        </w:smartTagPr>
        <w:r w:rsidRPr="004A7635">
          <w:rPr>
            <w:rFonts w:ascii="Arial" w:hAnsi="Arial" w:cs="Arial"/>
            <w:color w:val="000000"/>
          </w:rPr>
          <w:t>la Municipalidad</w:t>
        </w:r>
      </w:smartTag>
      <w:r w:rsidRPr="004A7635">
        <w:rPr>
          <w:rFonts w:ascii="Arial" w:hAnsi="Arial" w:cs="Arial"/>
          <w:color w:val="000000"/>
        </w:rPr>
        <w:t xml:space="preserve"> no haga efectivo el cobro total de la deuda.</w:t>
      </w:r>
    </w:p>
    <w:p w:rsidR="00F04700" w:rsidRPr="004A7635" w:rsidRDefault="00F04700" w:rsidP="00F04700">
      <w:pPr>
        <w:spacing w:line="360" w:lineRule="auto"/>
        <w:jc w:val="both"/>
        <w:rPr>
          <w:rFonts w:ascii="Arial" w:hAnsi="Arial" w:cs="Arial"/>
          <w:color w:val="000000"/>
        </w:rPr>
      </w:pPr>
    </w:p>
    <w:p w:rsidR="00F04700" w:rsidRPr="004A7635" w:rsidRDefault="00F04700" w:rsidP="00F04700">
      <w:pPr>
        <w:spacing w:line="360" w:lineRule="auto"/>
        <w:jc w:val="both"/>
        <w:rPr>
          <w:rFonts w:ascii="Arial" w:hAnsi="Arial" w:cs="Arial"/>
        </w:rPr>
      </w:pPr>
      <w:r w:rsidRPr="004A7635">
        <w:rPr>
          <w:rFonts w:ascii="Arial" w:hAnsi="Arial" w:cs="Arial"/>
          <w:b/>
          <w:bCs/>
        </w:rPr>
        <w:t>ARTICULO 10)-</w:t>
      </w:r>
      <w:r w:rsidRPr="004A7635">
        <w:rPr>
          <w:rFonts w:ascii="Arial" w:hAnsi="Arial" w:cs="Arial"/>
        </w:rPr>
        <w:t xml:space="preserve">  </w:t>
      </w:r>
      <w:proofErr w:type="spellStart"/>
      <w:r w:rsidRPr="004A7635">
        <w:rPr>
          <w:rFonts w:ascii="Arial" w:hAnsi="Arial" w:cs="Arial"/>
        </w:rPr>
        <w:t>Establécese</w:t>
      </w:r>
      <w:proofErr w:type="spellEnd"/>
      <w:r w:rsidRPr="004A7635">
        <w:rPr>
          <w:rFonts w:ascii="Arial" w:hAnsi="Arial" w:cs="Arial"/>
        </w:rPr>
        <w:t xml:space="preserve"> que las exenciones previstas en el artículo 72 º  del  C.T.M., tendrán vigencia a partir de la solicitud del beneficiario que pruebe la condición de la exención.-</w:t>
      </w:r>
    </w:p>
    <w:p w:rsidR="00F04700" w:rsidRPr="004A7635" w:rsidRDefault="00F04700" w:rsidP="00F04700">
      <w:pPr>
        <w:spacing w:line="360" w:lineRule="auto"/>
        <w:jc w:val="both"/>
        <w:rPr>
          <w:rFonts w:ascii="Arial" w:hAnsi="Arial" w:cs="Arial"/>
        </w:rPr>
      </w:pPr>
    </w:p>
    <w:p w:rsidR="00F04700" w:rsidRPr="004A7635" w:rsidRDefault="00F04700" w:rsidP="00F04700">
      <w:pPr>
        <w:pBdr>
          <w:top w:val="single" w:sz="6" w:space="0" w:color="auto"/>
          <w:left w:val="single" w:sz="6" w:space="0" w:color="auto"/>
          <w:bottom w:val="single" w:sz="6" w:space="0" w:color="auto"/>
          <w:right w:val="single" w:sz="6" w:space="0" w:color="auto"/>
        </w:pBdr>
        <w:shd w:val="pct20" w:color="auto" w:fill="auto"/>
        <w:spacing w:line="360" w:lineRule="auto"/>
        <w:jc w:val="center"/>
        <w:rPr>
          <w:rFonts w:ascii="Arial" w:hAnsi="Arial" w:cs="Arial"/>
          <w:b/>
          <w:bCs/>
        </w:rPr>
      </w:pPr>
      <w:r w:rsidRPr="004A7635">
        <w:rPr>
          <w:rFonts w:ascii="Arial" w:hAnsi="Arial" w:cs="Arial"/>
          <w:b/>
          <w:bCs/>
        </w:rPr>
        <w:t>CAPITULO  II</w:t>
      </w:r>
    </w:p>
    <w:p w:rsidR="00F04700" w:rsidRPr="004A7635" w:rsidRDefault="00F04700" w:rsidP="00F04700">
      <w:pPr>
        <w:pBdr>
          <w:top w:val="single" w:sz="6" w:space="0" w:color="auto"/>
          <w:left w:val="single" w:sz="6" w:space="0" w:color="auto"/>
          <w:bottom w:val="single" w:sz="6" w:space="0" w:color="auto"/>
          <w:right w:val="single" w:sz="6" w:space="0" w:color="auto"/>
        </w:pBdr>
        <w:shd w:val="pct20" w:color="auto" w:fill="auto"/>
        <w:spacing w:line="360" w:lineRule="auto"/>
        <w:jc w:val="center"/>
        <w:rPr>
          <w:rFonts w:ascii="Arial" w:hAnsi="Arial" w:cs="Arial"/>
          <w:b/>
          <w:bCs/>
        </w:rPr>
      </w:pPr>
      <w:r w:rsidRPr="004A7635">
        <w:rPr>
          <w:rFonts w:ascii="Arial" w:hAnsi="Arial" w:cs="Arial"/>
          <w:b/>
          <w:bCs/>
        </w:rPr>
        <w:t>TASA SANITARIA Y MANTENIMIENTO RED AGUA POTABLE</w:t>
      </w:r>
    </w:p>
    <w:p w:rsidR="00F04700" w:rsidRPr="004A7635" w:rsidRDefault="00F04700" w:rsidP="00F04700">
      <w:pPr>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b/>
          <w:bCs/>
        </w:rPr>
        <w:t xml:space="preserve">ARTICULO 11)- </w:t>
      </w:r>
      <w:r w:rsidRPr="004A7635">
        <w:rPr>
          <w:rFonts w:ascii="Arial" w:hAnsi="Arial" w:cs="Arial"/>
        </w:rPr>
        <w:t>Se regirá por los valores que se establecen a continuación:</w:t>
      </w:r>
    </w:p>
    <w:p w:rsidR="00F04700" w:rsidRPr="004A7635" w:rsidRDefault="00F04700" w:rsidP="00F04700">
      <w:pPr>
        <w:spacing w:line="360" w:lineRule="auto"/>
        <w:jc w:val="both"/>
        <w:rPr>
          <w:rFonts w:ascii="Arial" w:hAnsi="Arial" w:cs="Arial"/>
          <w:b/>
          <w:bCs/>
        </w:rPr>
      </w:pPr>
      <w:r w:rsidRPr="004A7635">
        <w:rPr>
          <w:rFonts w:ascii="Arial" w:hAnsi="Arial" w:cs="Arial"/>
        </w:rPr>
        <w:t xml:space="preserve">  </w:t>
      </w:r>
      <w:r w:rsidRPr="004A7635">
        <w:rPr>
          <w:rFonts w:ascii="Arial" w:hAnsi="Arial" w:cs="Arial"/>
          <w:b/>
          <w:bCs/>
        </w:rPr>
        <w:t>CONSUMO RESIDENCIAL</w:t>
      </w:r>
      <w:r w:rsidRPr="004A7635">
        <w:rPr>
          <w:rFonts w:ascii="Arial" w:hAnsi="Arial" w:cs="Arial"/>
          <w:b/>
          <w:bCs/>
        </w:rPr>
        <w:tab/>
      </w:r>
      <w:r w:rsidRPr="004A7635">
        <w:rPr>
          <w:rFonts w:ascii="Arial" w:hAnsi="Arial" w:cs="Arial"/>
          <w:b/>
          <w:bCs/>
        </w:rPr>
        <w:tab/>
        <w:t>CARGO FIJO</w:t>
      </w:r>
      <w:r w:rsidRPr="004A7635">
        <w:rPr>
          <w:rFonts w:ascii="Arial" w:hAnsi="Arial" w:cs="Arial"/>
          <w:b/>
          <w:bCs/>
        </w:rPr>
        <w:tab/>
      </w:r>
      <w:r w:rsidRPr="004A7635">
        <w:rPr>
          <w:rFonts w:ascii="Arial" w:hAnsi="Arial" w:cs="Arial"/>
          <w:b/>
          <w:bCs/>
        </w:rPr>
        <w:tab/>
        <w:t xml:space="preserve">      M3. P/CONSUMO</w:t>
      </w:r>
    </w:p>
    <w:p w:rsidR="00F04700" w:rsidRPr="004A7635" w:rsidRDefault="00F04700" w:rsidP="00F04700">
      <w:pPr>
        <w:spacing w:line="360" w:lineRule="auto"/>
        <w:jc w:val="both"/>
        <w:rPr>
          <w:rFonts w:ascii="Arial" w:hAnsi="Arial" w:cs="Arial"/>
          <w:bCs/>
        </w:rPr>
      </w:pPr>
      <w:r w:rsidRPr="004A7635">
        <w:rPr>
          <w:rFonts w:ascii="Arial" w:hAnsi="Arial" w:cs="Arial"/>
          <w:bCs/>
        </w:rPr>
        <w:t>Cargo Fijo</w:t>
      </w:r>
      <w:r w:rsidRPr="004A7635">
        <w:rPr>
          <w:rFonts w:ascii="Arial" w:hAnsi="Arial" w:cs="Arial"/>
          <w:bCs/>
        </w:rPr>
        <w:tab/>
      </w:r>
      <w:r w:rsidRPr="004A7635">
        <w:rPr>
          <w:rFonts w:ascii="Arial" w:hAnsi="Arial" w:cs="Arial"/>
          <w:bCs/>
        </w:rPr>
        <w:tab/>
      </w:r>
      <w:r w:rsidRPr="004A7635">
        <w:rPr>
          <w:rFonts w:ascii="Arial" w:hAnsi="Arial" w:cs="Arial"/>
          <w:bCs/>
        </w:rPr>
        <w:tab/>
      </w:r>
      <w:r w:rsidRPr="004A7635">
        <w:rPr>
          <w:rFonts w:ascii="Arial" w:hAnsi="Arial" w:cs="Arial"/>
          <w:bCs/>
        </w:rPr>
        <w:tab/>
        <w:t xml:space="preserve">U.T. </w:t>
      </w:r>
      <w:r>
        <w:rPr>
          <w:rFonts w:ascii="Arial" w:hAnsi="Arial" w:cs="Arial"/>
          <w:bCs/>
        </w:rPr>
        <w:t>50</w:t>
      </w:r>
      <w:r w:rsidRPr="004A7635">
        <w:rPr>
          <w:rFonts w:ascii="Arial" w:hAnsi="Arial" w:cs="Arial"/>
          <w:bCs/>
        </w:rPr>
        <w:t>,</w:t>
      </w:r>
      <w:r>
        <w:rPr>
          <w:rFonts w:ascii="Arial" w:hAnsi="Arial" w:cs="Arial"/>
          <w:bCs/>
        </w:rPr>
        <w:t>0</w:t>
      </w:r>
      <w:r w:rsidRPr="004A7635">
        <w:rPr>
          <w:rFonts w:ascii="Arial" w:hAnsi="Arial" w:cs="Arial"/>
          <w:bCs/>
        </w:rPr>
        <w:t>0</w:t>
      </w:r>
      <w:r w:rsidRPr="004A7635">
        <w:rPr>
          <w:rFonts w:ascii="Arial" w:hAnsi="Arial" w:cs="Arial"/>
          <w:bCs/>
        </w:rPr>
        <w:tab/>
      </w:r>
      <w:r w:rsidRPr="004A7635">
        <w:rPr>
          <w:rFonts w:ascii="Arial" w:hAnsi="Arial" w:cs="Arial"/>
          <w:bCs/>
        </w:rPr>
        <w:tab/>
      </w:r>
      <w:r w:rsidRPr="004A7635">
        <w:rPr>
          <w:rFonts w:ascii="Arial" w:hAnsi="Arial" w:cs="Arial"/>
          <w:bCs/>
        </w:rPr>
        <w:tab/>
        <w:t>------------</w:t>
      </w:r>
    </w:p>
    <w:p w:rsidR="00F04700" w:rsidRDefault="00F04700" w:rsidP="00F04700">
      <w:pPr>
        <w:spacing w:line="360" w:lineRule="auto"/>
        <w:jc w:val="both"/>
        <w:rPr>
          <w:rFonts w:ascii="Arial" w:hAnsi="Arial" w:cs="Arial"/>
        </w:rPr>
      </w:pPr>
      <w:r w:rsidRPr="004A7635">
        <w:rPr>
          <w:rFonts w:ascii="Arial" w:hAnsi="Arial" w:cs="Arial"/>
        </w:rPr>
        <w:t>Mantenimiento Obra Red</w:t>
      </w:r>
      <w:r w:rsidRPr="004A7635">
        <w:rPr>
          <w:rFonts w:ascii="Arial" w:hAnsi="Arial" w:cs="Arial"/>
        </w:rPr>
        <w:tab/>
        <w:t xml:space="preserve"> </w:t>
      </w:r>
      <w:r w:rsidRPr="004A7635">
        <w:rPr>
          <w:rFonts w:ascii="Arial" w:hAnsi="Arial" w:cs="Arial"/>
        </w:rPr>
        <w:tab/>
        <w:t xml:space="preserve">U.T. </w:t>
      </w:r>
      <w:r>
        <w:rPr>
          <w:rFonts w:ascii="Arial" w:hAnsi="Arial" w:cs="Arial"/>
        </w:rPr>
        <w:t>65</w:t>
      </w:r>
      <w:r w:rsidRPr="004A7635">
        <w:rPr>
          <w:rFonts w:ascii="Arial" w:hAnsi="Arial" w:cs="Arial"/>
        </w:rPr>
        <w:t>,</w:t>
      </w:r>
      <w:r>
        <w:rPr>
          <w:rFonts w:ascii="Arial" w:hAnsi="Arial" w:cs="Arial"/>
        </w:rPr>
        <w:t>0</w:t>
      </w:r>
      <w:r w:rsidRPr="004A7635">
        <w:rPr>
          <w:rFonts w:ascii="Arial" w:hAnsi="Arial" w:cs="Arial"/>
        </w:rPr>
        <w:t>0</w:t>
      </w:r>
      <w:r w:rsidRPr="004A7635">
        <w:rPr>
          <w:rFonts w:ascii="Arial" w:hAnsi="Arial" w:cs="Arial"/>
        </w:rPr>
        <w:tab/>
      </w:r>
      <w:r w:rsidRPr="004A7635">
        <w:rPr>
          <w:rFonts w:ascii="Arial" w:hAnsi="Arial" w:cs="Arial"/>
        </w:rPr>
        <w:tab/>
      </w:r>
      <w:r w:rsidRPr="004A7635">
        <w:rPr>
          <w:rFonts w:ascii="Arial" w:hAnsi="Arial" w:cs="Arial"/>
        </w:rPr>
        <w:tab/>
        <w:t>------------</w:t>
      </w:r>
    </w:p>
    <w:p w:rsidR="00F04700" w:rsidRPr="004A7635" w:rsidRDefault="00E32D79" w:rsidP="00F04700">
      <w:pPr>
        <w:spacing w:line="360" w:lineRule="auto"/>
        <w:jc w:val="both"/>
        <w:rPr>
          <w:rFonts w:ascii="Arial" w:hAnsi="Arial" w:cs="Arial"/>
        </w:rPr>
      </w:pPr>
      <w:r>
        <w:rPr>
          <w:rFonts w:ascii="Arial" w:hAnsi="Arial" w:cs="Arial"/>
        </w:rPr>
        <w:t>Consumo Mínimo Hasta 5 m3</w:t>
      </w:r>
      <w:r>
        <w:rPr>
          <w:rFonts w:ascii="Arial" w:hAnsi="Arial" w:cs="Arial"/>
        </w:rPr>
        <w:tab/>
      </w:r>
      <w:r w:rsidR="00F04700">
        <w:rPr>
          <w:rFonts w:ascii="Arial" w:hAnsi="Arial" w:cs="Arial"/>
        </w:rPr>
        <w:t xml:space="preserve">U.T. 37,50 </w:t>
      </w:r>
      <w:r w:rsidR="00F04700">
        <w:rPr>
          <w:rFonts w:ascii="Arial" w:hAnsi="Arial" w:cs="Arial"/>
        </w:rPr>
        <w:tab/>
      </w:r>
      <w:r w:rsidR="00F04700">
        <w:rPr>
          <w:rFonts w:ascii="Arial" w:hAnsi="Arial" w:cs="Arial"/>
        </w:rPr>
        <w:tab/>
      </w:r>
      <w:r w:rsidR="00F04700">
        <w:rPr>
          <w:rFonts w:ascii="Arial" w:hAnsi="Arial" w:cs="Arial"/>
        </w:rPr>
        <w:tab/>
        <w:t>-----------</w:t>
      </w:r>
    </w:p>
    <w:p w:rsidR="00F04700" w:rsidRPr="004A7635" w:rsidRDefault="00F04700" w:rsidP="00F04700">
      <w:pPr>
        <w:spacing w:line="360" w:lineRule="auto"/>
        <w:jc w:val="both"/>
        <w:rPr>
          <w:rFonts w:ascii="Arial" w:hAnsi="Arial" w:cs="Arial"/>
        </w:rPr>
      </w:pPr>
      <w:r w:rsidRPr="004A7635">
        <w:rPr>
          <w:rFonts w:ascii="Arial" w:hAnsi="Arial" w:cs="Arial"/>
        </w:rPr>
        <w:t xml:space="preserve">Entre </w:t>
      </w:r>
      <w:r>
        <w:rPr>
          <w:rFonts w:ascii="Arial" w:hAnsi="Arial" w:cs="Arial"/>
        </w:rPr>
        <w:t>5</w:t>
      </w:r>
      <w:r w:rsidRPr="004A7635">
        <w:rPr>
          <w:rFonts w:ascii="Arial" w:hAnsi="Arial" w:cs="Arial"/>
        </w:rPr>
        <w:t xml:space="preserve"> y </w:t>
      </w:r>
      <w:smartTag w:uri="urn:schemas-microsoft-com:office:smarttags" w:element="metricconverter">
        <w:smartTagPr>
          <w:attr w:name="ProductID" w:val="20 m3"/>
        </w:smartTagPr>
        <w:r w:rsidRPr="004A7635">
          <w:rPr>
            <w:rFonts w:ascii="Arial" w:hAnsi="Arial" w:cs="Arial"/>
          </w:rPr>
          <w:t>20 m3</w:t>
        </w:r>
      </w:smartTag>
      <w:r w:rsidRPr="004A7635">
        <w:rPr>
          <w:rFonts w:ascii="Arial" w:hAnsi="Arial" w:cs="Arial"/>
        </w:rPr>
        <w:t xml:space="preserve"> por mes</w:t>
      </w:r>
      <w:r w:rsidRPr="004A7635">
        <w:rPr>
          <w:rFonts w:ascii="Arial" w:hAnsi="Arial" w:cs="Arial"/>
        </w:rPr>
        <w:tab/>
      </w:r>
      <w:r w:rsidRPr="004A7635">
        <w:rPr>
          <w:rFonts w:ascii="Arial" w:hAnsi="Arial" w:cs="Arial"/>
        </w:rPr>
        <w:tab/>
        <w:t>------------</w:t>
      </w:r>
      <w:r w:rsidRPr="004A7635">
        <w:rPr>
          <w:rFonts w:ascii="Arial" w:hAnsi="Arial" w:cs="Arial"/>
        </w:rPr>
        <w:tab/>
      </w:r>
      <w:r w:rsidRPr="004A7635">
        <w:rPr>
          <w:rFonts w:ascii="Arial" w:hAnsi="Arial" w:cs="Arial"/>
        </w:rPr>
        <w:tab/>
      </w:r>
      <w:r w:rsidRPr="004A7635">
        <w:rPr>
          <w:rFonts w:ascii="Arial" w:hAnsi="Arial" w:cs="Arial"/>
        </w:rPr>
        <w:tab/>
        <w:t xml:space="preserve">U.T. </w:t>
      </w:r>
      <w:r>
        <w:rPr>
          <w:rFonts w:ascii="Arial" w:hAnsi="Arial" w:cs="Arial"/>
        </w:rPr>
        <w:t>10</w:t>
      </w:r>
      <w:r w:rsidRPr="004A7635">
        <w:rPr>
          <w:rFonts w:ascii="Arial" w:hAnsi="Arial" w:cs="Arial"/>
        </w:rPr>
        <w:t>,00</w:t>
      </w:r>
    </w:p>
    <w:p w:rsidR="00F04700" w:rsidRPr="004A7635" w:rsidRDefault="00F04700" w:rsidP="00F04700">
      <w:pPr>
        <w:spacing w:line="360" w:lineRule="auto"/>
        <w:jc w:val="both"/>
        <w:rPr>
          <w:rFonts w:ascii="Arial" w:hAnsi="Arial" w:cs="Arial"/>
        </w:rPr>
      </w:pPr>
      <w:r w:rsidRPr="004A7635">
        <w:rPr>
          <w:rFonts w:ascii="Arial" w:hAnsi="Arial" w:cs="Arial"/>
        </w:rPr>
        <w:t xml:space="preserve">Más de </w:t>
      </w:r>
      <w:smartTag w:uri="urn:schemas-microsoft-com:office:smarttags" w:element="metricconverter">
        <w:smartTagPr>
          <w:attr w:name="ProductID" w:val="20 m3"/>
        </w:smartTagPr>
        <w:r w:rsidRPr="004A7635">
          <w:rPr>
            <w:rFonts w:ascii="Arial" w:hAnsi="Arial" w:cs="Arial"/>
          </w:rPr>
          <w:t>20 m3</w:t>
        </w:r>
      </w:smartTag>
      <w:r w:rsidR="00E32D79">
        <w:rPr>
          <w:rFonts w:ascii="Arial" w:hAnsi="Arial" w:cs="Arial"/>
        </w:rPr>
        <w:t xml:space="preserve"> por mes</w:t>
      </w:r>
      <w:r w:rsidR="00E32D79">
        <w:rPr>
          <w:rFonts w:ascii="Arial" w:hAnsi="Arial" w:cs="Arial"/>
        </w:rPr>
        <w:tab/>
      </w:r>
      <w:r w:rsidR="00E32D79">
        <w:rPr>
          <w:rFonts w:ascii="Arial" w:hAnsi="Arial" w:cs="Arial"/>
        </w:rPr>
        <w:tab/>
        <w:t>------------</w:t>
      </w:r>
      <w:r w:rsidR="00E32D79">
        <w:rPr>
          <w:rFonts w:ascii="Arial" w:hAnsi="Arial" w:cs="Arial"/>
        </w:rPr>
        <w:tab/>
      </w:r>
      <w:r w:rsidR="00E32D79">
        <w:rPr>
          <w:rFonts w:ascii="Arial" w:hAnsi="Arial" w:cs="Arial"/>
        </w:rPr>
        <w:tab/>
      </w:r>
      <w:r w:rsidR="00E32D79">
        <w:rPr>
          <w:rFonts w:ascii="Arial" w:hAnsi="Arial" w:cs="Arial"/>
        </w:rPr>
        <w:tab/>
      </w:r>
      <w:r w:rsidRPr="004A7635">
        <w:rPr>
          <w:rFonts w:ascii="Arial" w:hAnsi="Arial" w:cs="Arial"/>
        </w:rPr>
        <w:t xml:space="preserve">U.T. </w:t>
      </w:r>
      <w:r>
        <w:rPr>
          <w:rFonts w:ascii="Arial" w:hAnsi="Arial" w:cs="Arial"/>
        </w:rPr>
        <w:t>20</w:t>
      </w:r>
      <w:r w:rsidRPr="004A7635">
        <w:rPr>
          <w:rFonts w:ascii="Arial" w:hAnsi="Arial" w:cs="Arial"/>
        </w:rPr>
        <w:t>,00</w:t>
      </w:r>
    </w:p>
    <w:p w:rsidR="00F04700" w:rsidRPr="004A7635" w:rsidRDefault="00F04700" w:rsidP="00F04700">
      <w:pPr>
        <w:spacing w:line="360" w:lineRule="auto"/>
        <w:jc w:val="both"/>
        <w:rPr>
          <w:rFonts w:ascii="Arial" w:hAnsi="Arial" w:cs="Arial"/>
        </w:rPr>
      </w:pPr>
      <w:r w:rsidRPr="004A7635">
        <w:rPr>
          <w:rFonts w:ascii="Arial" w:hAnsi="Arial" w:cs="Arial"/>
        </w:rPr>
        <w:t>Reconexión Agua Potable: U.T.</w:t>
      </w:r>
      <w:r>
        <w:rPr>
          <w:rFonts w:ascii="Arial" w:hAnsi="Arial" w:cs="Arial"/>
        </w:rPr>
        <w:t xml:space="preserve">  1.50</w:t>
      </w:r>
      <w:r w:rsidRPr="004A7635">
        <w:rPr>
          <w:rFonts w:ascii="Arial" w:hAnsi="Arial" w:cs="Arial"/>
        </w:rPr>
        <w:t>0.-</w:t>
      </w:r>
    </w:p>
    <w:p w:rsidR="00F04700" w:rsidRDefault="00F04700" w:rsidP="00F04700">
      <w:pPr>
        <w:spacing w:line="360" w:lineRule="auto"/>
        <w:jc w:val="both"/>
        <w:rPr>
          <w:rFonts w:ascii="Arial" w:hAnsi="Arial" w:cs="Arial"/>
        </w:rPr>
      </w:pPr>
      <w:r w:rsidRPr="004A7635">
        <w:rPr>
          <w:rFonts w:ascii="Arial" w:hAnsi="Arial" w:cs="Arial"/>
        </w:rPr>
        <w:t>Conexión Agua Potable:</w:t>
      </w:r>
      <w:r>
        <w:rPr>
          <w:rFonts w:ascii="Arial" w:hAnsi="Arial" w:cs="Arial"/>
        </w:rPr>
        <w:t xml:space="preserve"> </w:t>
      </w:r>
      <w:r w:rsidRPr="004A7635">
        <w:rPr>
          <w:rFonts w:ascii="Arial" w:hAnsi="Arial" w:cs="Arial"/>
        </w:rPr>
        <w:t>Contado: U.T.</w:t>
      </w:r>
      <w:r>
        <w:rPr>
          <w:rFonts w:ascii="Arial" w:hAnsi="Arial" w:cs="Arial"/>
        </w:rPr>
        <w:t>3.20</w:t>
      </w:r>
      <w:r w:rsidRPr="004A7635">
        <w:rPr>
          <w:rFonts w:ascii="Arial" w:hAnsi="Arial" w:cs="Arial"/>
        </w:rPr>
        <w:t>0.-</w:t>
      </w:r>
      <w:r>
        <w:rPr>
          <w:rFonts w:ascii="Arial" w:hAnsi="Arial" w:cs="Arial"/>
        </w:rPr>
        <w:t xml:space="preserve"> </w:t>
      </w:r>
      <w:r w:rsidRPr="004A7635">
        <w:rPr>
          <w:rFonts w:ascii="Arial" w:hAnsi="Arial" w:cs="Arial"/>
        </w:rPr>
        <w:t>Financiado: 10 cuotas de U.T.</w:t>
      </w:r>
      <w:r>
        <w:rPr>
          <w:rFonts w:ascii="Arial" w:hAnsi="Arial" w:cs="Arial"/>
        </w:rPr>
        <w:t>385</w:t>
      </w:r>
      <w:r w:rsidRPr="004A7635">
        <w:rPr>
          <w:rFonts w:ascii="Arial" w:hAnsi="Arial" w:cs="Arial"/>
        </w:rPr>
        <w:t>.-</w:t>
      </w:r>
    </w:p>
    <w:p w:rsidR="00F04700" w:rsidRPr="004A7635" w:rsidRDefault="00F04700" w:rsidP="00F04700">
      <w:pPr>
        <w:spacing w:line="360" w:lineRule="auto"/>
        <w:jc w:val="both"/>
        <w:rPr>
          <w:rFonts w:ascii="Arial" w:hAnsi="Arial" w:cs="Arial"/>
        </w:rPr>
      </w:pPr>
    </w:p>
    <w:p w:rsidR="00F04700" w:rsidRPr="008A4096" w:rsidRDefault="00F04700" w:rsidP="00F04700">
      <w:pPr>
        <w:spacing w:line="360" w:lineRule="auto"/>
        <w:jc w:val="center"/>
        <w:rPr>
          <w:rFonts w:ascii="Arial" w:hAnsi="Arial" w:cs="Arial"/>
          <w:b/>
          <w:i/>
        </w:rPr>
      </w:pPr>
      <w:r w:rsidRPr="008A4096">
        <w:rPr>
          <w:rFonts w:ascii="Arial" w:hAnsi="Arial" w:cs="Arial"/>
          <w:b/>
          <w:i/>
        </w:rPr>
        <w:t>Régimen Tarifario Especial para Jubilados y Pensionados</w:t>
      </w:r>
    </w:p>
    <w:p w:rsidR="00F04700" w:rsidRPr="004A7635" w:rsidRDefault="00F04700" w:rsidP="00F04700">
      <w:pPr>
        <w:spacing w:line="360" w:lineRule="auto"/>
        <w:jc w:val="both"/>
        <w:rPr>
          <w:rFonts w:ascii="Arial" w:hAnsi="Arial" w:cs="Arial"/>
        </w:rPr>
      </w:pPr>
      <w:r w:rsidRPr="004A7635">
        <w:rPr>
          <w:rFonts w:ascii="Arial" w:hAnsi="Arial" w:cs="Arial"/>
        </w:rPr>
        <w:t>Establé</w:t>
      </w:r>
      <w:r>
        <w:rPr>
          <w:rFonts w:ascii="Arial" w:hAnsi="Arial" w:cs="Arial"/>
        </w:rPr>
        <w:t>zca</w:t>
      </w:r>
      <w:r w:rsidRPr="004A7635">
        <w:rPr>
          <w:rFonts w:ascii="Arial" w:hAnsi="Arial" w:cs="Arial"/>
        </w:rPr>
        <w:t xml:space="preserve">se un régimen tarifario especial para Jubilados y Pensionados para el pago de </w:t>
      </w:r>
      <w:smartTag w:uri="urn:schemas-microsoft-com:office:smarttags" w:element="PersonName">
        <w:smartTagPr>
          <w:attr w:name="ProductID" w:val="la Tasa Sanitaria"/>
        </w:smartTagPr>
        <w:r w:rsidRPr="004A7635">
          <w:rPr>
            <w:rFonts w:ascii="Arial" w:hAnsi="Arial" w:cs="Arial"/>
          </w:rPr>
          <w:t>la Tasa Sanitaria</w:t>
        </w:r>
      </w:smartTag>
      <w:r w:rsidRPr="004A7635">
        <w:rPr>
          <w:rFonts w:ascii="Arial" w:hAnsi="Arial" w:cs="Arial"/>
        </w:rPr>
        <w:t xml:space="preserve"> y Mantenimiento de Red – Agua Potable conforme a los siguientes parámetros:</w:t>
      </w:r>
    </w:p>
    <w:p w:rsidR="00F04700" w:rsidRPr="004A7635" w:rsidRDefault="00F04700" w:rsidP="00F04700">
      <w:pPr>
        <w:spacing w:line="360" w:lineRule="auto"/>
        <w:jc w:val="both"/>
        <w:rPr>
          <w:rFonts w:ascii="Arial" w:hAnsi="Arial" w:cs="Arial"/>
        </w:rPr>
      </w:pPr>
      <w:r w:rsidRPr="004A7635">
        <w:rPr>
          <w:rFonts w:ascii="Arial" w:hAnsi="Arial" w:cs="Arial"/>
        </w:rPr>
        <w:tab/>
      </w:r>
    </w:p>
    <w:p w:rsidR="00F04700" w:rsidRPr="004A7635" w:rsidRDefault="00F04700" w:rsidP="00F04700">
      <w:pPr>
        <w:numPr>
          <w:ilvl w:val="0"/>
          <w:numId w:val="14"/>
        </w:numPr>
        <w:autoSpaceDE w:val="0"/>
        <w:autoSpaceDN w:val="0"/>
        <w:spacing w:line="360" w:lineRule="auto"/>
        <w:jc w:val="both"/>
        <w:rPr>
          <w:rFonts w:ascii="Arial" w:hAnsi="Arial" w:cs="Arial"/>
        </w:rPr>
      </w:pPr>
      <w:r w:rsidRPr="004A7635">
        <w:rPr>
          <w:rFonts w:ascii="Arial" w:hAnsi="Arial" w:cs="Arial"/>
        </w:rPr>
        <w:t>Cargo Fijo</w:t>
      </w:r>
      <w:r w:rsidRPr="004A7635">
        <w:rPr>
          <w:rFonts w:ascii="Arial" w:hAnsi="Arial" w:cs="Arial"/>
        </w:rPr>
        <w:tab/>
      </w:r>
      <w:r w:rsidRPr="004A7635">
        <w:rPr>
          <w:rFonts w:ascii="Arial" w:hAnsi="Arial" w:cs="Arial"/>
        </w:rPr>
        <w:tab/>
        <w:t xml:space="preserve">   </w:t>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t xml:space="preserve"> U.T. </w:t>
      </w:r>
      <w:r>
        <w:rPr>
          <w:rFonts w:ascii="Arial" w:hAnsi="Arial" w:cs="Arial"/>
        </w:rPr>
        <w:t>7,5</w:t>
      </w:r>
      <w:r w:rsidRPr="004A7635">
        <w:rPr>
          <w:rFonts w:ascii="Arial" w:hAnsi="Arial" w:cs="Arial"/>
        </w:rPr>
        <w:t xml:space="preserve">0 </w:t>
      </w:r>
    </w:p>
    <w:p w:rsidR="00F04700" w:rsidRPr="004A7635" w:rsidRDefault="00F04700" w:rsidP="00F04700">
      <w:pPr>
        <w:numPr>
          <w:ilvl w:val="0"/>
          <w:numId w:val="14"/>
        </w:numPr>
        <w:autoSpaceDE w:val="0"/>
        <w:autoSpaceDN w:val="0"/>
        <w:spacing w:line="360" w:lineRule="auto"/>
        <w:jc w:val="both"/>
        <w:rPr>
          <w:rFonts w:ascii="Arial" w:hAnsi="Arial" w:cs="Arial"/>
        </w:rPr>
      </w:pPr>
      <w:r w:rsidRPr="004A7635">
        <w:rPr>
          <w:rFonts w:ascii="Arial" w:hAnsi="Arial" w:cs="Arial"/>
        </w:rPr>
        <w:t>Man</w:t>
      </w:r>
      <w:r>
        <w:rPr>
          <w:rFonts w:ascii="Arial" w:hAnsi="Arial" w:cs="Arial"/>
        </w:rPr>
        <w:t>tenimiento Obra Red</w:t>
      </w:r>
      <w:r>
        <w:rPr>
          <w:rFonts w:ascii="Arial" w:hAnsi="Arial" w:cs="Arial"/>
        </w:rPr>
        <w:tab/>
      </w:r>
      <w:r>
        <w:rPr>
          <w:rFonts w:ascii="Arial" w:hAnsi="Arial" w:cs="Arial"/>
        </w:rPr>
        <w:tab/>
      </w:r>
      <w:r>
        <w:rPr>
          <w:rFonts w:ascii="Arial" w:hAnsi="Arial" w:cs="Arial"/>
        </w:rPr>
        <w:tab/>
      </w:r>
      <w:r>
        <w:rPr>
          <w:rFonts w:ascii="Arial" w:hAnsi="Arial" w:cs="Arial"/>
        </w:rPr>
        <w:tab/>
        <w:t xml:space="preserve"> U.T. 7,5</w:t>
      </w:r>
      <w:r w:rsidRPr="004A7635">
        <w:rPr>
          <w:rFonts w:ascii="Arial" w:hAnsi="Arial" w:cs="Arial"/>
        </w:rPr>
        <w:t>0</w:t>
      </w:r>
    </w:p>
    <w:p w:rsidR="00F04700" w:rsidRPr="004A7635" w:rsidRDefault="00F04700" w:rsidP="00F04700">
      <w:pPr>
        <w:numPr>
          <w:ilvl w:val="0"/>
          <w:numId w:val="14"/>
        </w:numPr>
        <w:autoSpaceDE w:val="0"/>
        <w:autoSpaceDN w:val="0"/>
        <w:spacing w:line="360" w:lineRule="auto"/>
        <w:jc w:val="both"/>
        <w:rPr>
          <w:rFonts w:ascii="Arial" w:hAnsi="Arial" w:cs="Arial"/>
        </w:rPr>
      </w:pPr>
      <w:r w:rsidRPr="004A7635">
        <w:rPr>
          <w:rFonts w:ascii="Arial" w:hAnsi="Arial" w:cs="Arial"/>
        </w:rPr>
        <w:t xml:space="preserve">Hasta 7 mts3 de consumo:               </w:t>
      </w:r>
      <w:r w:rsidRPr="004A7635">
        <w:rPr>
          <w:rFonts w:ascii="Arial" w:hAnsi="Arial" w:cs="Arial"/>
        </w:rPr>
        <w:tab/>
      </w:r>
      <w:r w:rsidRPr="004A7635">
        <w:rPr>
          <w:rFonts w:ascii="Arial" w:hAnsi="Arial" w:cs="Arial"/>
        </w:rPr>
        <w:tab/>
        <w:t xml:space="preserve">        </w:t>
      </w:r>
      <w:r w:rsidRPr="004A7635">
        <w:rPr>
          <w:rFonts w:ascii="Arial" w:hAnsi="Arial" w:cs="Arial"/>
        </w:rPr>
        <w:tab/>
        <w:t xml:space="preserve"> U.T. </w:t>
      </w:r>
      <w:r>
        <w:rPr>
          <w:rFonts w:ascii="Arial" w:hAnsi="Arial" w:cs="Arial"/>
        </w:rPr>
        <w:t>3,5</w:t>
      </w:r>
      <w:r w:rsidRPr="004A7635">
        <w:rPr>
          <w:rFonts w:ascii="Arial" w:hAnsi="Arial" w:cs="Arial"/>
        </w:rPr>
        <w:t>0 por mts3</w:t>
      </w:r>
    </w:p>
    <w:p w:rsidR="00F04700" w:rsidRPr="004A7635" w:rsidRDefault="00F04700" w:rsidP="00F04700">
      <w:pPr>
        <w:numPr>
          <w:ilvl w:val="0"/>
          <w:numId w:val="14"/>
        </w:numPr>
        <w:autoSpaceDE w:val="0"/>
        <w:autoSpaceDN w:val="0"/>
        <w:spacing w:line="360" w:lineRule="auto"/>
        <w:jc w:val="both"/>
        <w:rPr>
          <w:rFonts w:ascii="Arial" w:hAnsi="Arial" w:cs="Arial"/>
        </w:rPr>
      </w:pPr>
      <w:r w:rsidRPr="004A7635">
        <w:rPr>
          <w:rFonts w:ascii="Arial" w:hAnsi="Arial" w:cs="Arial"/>
        </w:rPr>
        <w:t xml:space="preserve">Desde 7 mts3 a 20mts3 de consumo:                      </w:t>
      </w:r>
      <w:r>
        <w:rPr>
          <w:rFonts w:ascii="Arial" w:hAnsi="Arial" w:cs="Arial"/>
        </w:rPr>
        <w:t xml:space="preserve">   </w:t>
      </w:r>
      <w:r w:rsidRPr="004A7635">
        <w:rPr>
          <w:rFonts w:ascii="Arial" w:hAnsi="Arial" w:cs="Arial"/>
        </w:rPr>
        <w:t xml:space="preserve">     U.T. </w:t>
      </w:r>
      <w:r>
        <w:rPr>
          <w:rFonts w:ascii="Arial" w:hAnsi="Arial" w:cs="Arial"/>
        </w:rPr>
        <w:t>4,5</w:t>
      </w:r>
      <w:r w:rsidRPr="004A7635">
        <w:rPr>
          <w:rFonts w:ascii="Arial" w:hAnsi="Arial" w:cs="Arial"/>
        </w:rPr>
        <w:t>0 por mts3</w:t>
      </w:r>
    </w:p>
    <w:p w:rsidR="00F04700" w:rsidRDefault="00F04700" w:rsidP="00F04700">
      <w:pPr>
        <w:numPr>
          <w:ilvl w:val="0"/>
          <w:numId w:val="14"/>
        </w:numPr>
        <w:autoSpaceDE w:val="0"/>
        <w:autoSpaceDN w:val="0"/>
        <w:spacing w:line="360" w:lineRule="auto"/>
        <w:jc w:val="both"/>
        <w:rPr>
          <w:rFonts w:ascii="Arial" w:hAnsi="Arial" w:cs="Arial"/>
        </w:rPr>
      </w:pPr>
      <w:r w:rsidRPr="004A7635">
        <w:rPr>
          <w:rFonts w:ascii="Arial" w:hAnsi="Arial" w:cs="Arial"/>
        </w:rPr>
        <w:t>Valor Excedente de 20 mts3 de consumo:</w:t>
      </w:r>
      <w:r w:rsidRPr="004A7635">
        <w:rPr>
          <w:rFonts w:ascii="Arial" w:hAnsi="Arial" w:cs="Arial"/>
        </w:rPr>
        <w:tab/>
      </w:r>
      <w:r w:rsidRPr="004A7635">
        <w:rPr>
          <w:rFonts w:ascii="Arial" w:hAnsi="Arial" w:cs="Arial"/>
        </w:rPr>
        <w:tab/>
        <w:t xml:space="preserve"> U.T. 1</w:t>
      </w:r>
      <w:r>
        <w:rPr>
          <w:rFonts w:ascii="Arial" w:hAnsi="Arial" w:cs="Arial"/>
        </w:rPr>
        <w:t>2</w:t>
      </w:r>
      <w:r w:rsidRPr="004A7635">
        <w:rPr>
          <w:rFonts w:ascii="Arial" w:hAnsi="Arial" w:cs="Arial"/>
        </w:rPr>
        <w:t>,00 por mts3</w:t>
      </w:r>
    </w:p>
    <w:p w:rsidR="00F04700" w:rsidRDefault="00F04700" w:rsidP="00F04700">
      <w:pPr>
        <w:spacing w:line="360" w:lineRule="auto"/>
        <w:jc w:val="both"/>
        <w:rPr>
          <w:rFonts w:ascii="Arial" w:hAnsi="Arial" w:cs="Arial"/>
        </w:rPr>
      </w:pPr>
    </w:p>
    <w:p w:rsidR="00F04700" w:rsidRDefault="00F04700" w:rsidP="00F04700">
      <w:pPr>
        <w:spacing w:line="360" w:lineRule="auto"/>
        <w:jc w:val="both"/>
        <w:rPr>
          <w:rFonts w:ascii="Arial" w:hAnsi="Arial" w:cs="Arial"/>
        </w:rPr>
      </w:pPr>
      <w:r>
        <w:rPr>
          <w:rFonts w:ascii="Arial" w:hAnsi="Arial" w:cs="Arial"/>
        </w:rPr>
        <w:t>Estas tarifas serán aplicadas únicamente a todo jubilado o pensionado que acredite las siguientes condiciones:</w:t>
      </w:r>
    </w:p>
    <w:p w:rsidR="00F04700" w:rsidRDefault="00F04700" w:rsidP="00F04700">
      <w:pPr>
        <w:numPr>
          <w:ilvl w:val="0"/>
          <w:numId w:val="34"/>
        </w:numPr>
        <w:autoSpaceDE w:val="0"/>
        <w:autoSpaceDN w:val="0"/>
        <w:spacing w:line="360" w:lineRule="auto"/>
        <w:ind w:left="709" w:hanging="349"/>
        <w:jc w:val="both"/>
        <w:rPr>
          <w:rFonts w:ascii="Arial" w:hAnsi="Arial" w:cs="Arial"/>
        </w:rPr>
      </w:pPr>
      <w:r>
        <w:rPr>
          <w:rFonts w:ascii="Arial" w:hAnsi="Arial" w:cs="Arial"/>
        </w:rPr>
        <w:lastRenderedPageBreak/>
        <w:t>Percibir el haber mínimo, y ser éste su único ingreso, establecido por las Leyes Nacionales o Provinciales de Previsión Social. Para los jubilados y pensionados que reúnan todos los demás requisitos, pero que superen hasta un cincuenta por ciento (50%) el haber mínimo abonado por las Cajas de Previsión Nacionales o Provinciales, se les reconocerá un descuento del cincuenta por ciento (50%) sobre el valor de la tasa que corresponda a su propiedad.-</w:t>
      </w:r>
    </w:p>
    <w:p w:rsidR="00F04700" w:rsidRDefault="00F04700" w:rsidP="00F04700">
      <w:pPr>
        <w:numPr>
          <w:ilvl w:val="0"/>
          <w:numId w:val="34"/>
        </w:numPr>
        <w:autoSpaceDE w:val="0"/>
        <w:autoSpaceDN w:val="0"/>
        <w:spacing w:line="360" w:lineRule="auto"/>
        <w:ind w:left="709" w:hanging="349"/>
        <w:jc w:val="both"/>
        <w:rPr>
          <w:rFonts w:ascii="Arial" w:hAnsi="Arial" w:cs="Arial"/>
        </w:rPr>
      </w:pPr>
      <w:r>
        <w:rPr>
          <w:rFonts w:ascii="Arial" w:hAnsi="Arial" w:cs="Arial"/>
        </w:rPr>
        <w:t>Tener un único inmueble de su propiedad o ser titular de aquel una sociedad conyugal, o en caso de ser inquilinos tener tributación municipal a su cargo.-</w:t>
      </w:r>
    </w:p>
    <w:p w:rsidR="00F04700" w:rsidRDefault="00F04700" w:rsidP="00F04700">
      <w:pPr>
        <w:numPr>
          <w:ilvl w:val="0"/>
          <w:numId w:val="34"/>
        </w:numPr>
        <w:autoSpaceDE w:val="0"/>
        <w:autoSpaceDN w:val="0"/>
        <w:spacing w:line="360" w:lineRule="auto"/>
        <w:jc w:val="both"/>
        <w:rPr>
          <w:rFonts w:ascii="Arial" w:hAnsi="Arial" w:cs="Arial"/>
        </w:rPr>
      </w:pPr>
      <w:r>
        <w:rPr>
          <w:rFonts w:ascii="Arial" w:hAnsi="Arial" w:cs="Arial"/>
        </w:rPr>
        <w:t>No cohabitar con familiares y/o personas en situación laboral activa.</w:t>
      </w:r>
    </w:p>
    <w:p w:rsidR="00F04700" w:rsidRDefault="00F04700" w:rsidP="00F04700">
      <w:pPr>
        <w:spacing w:line="360" w:lineRule="auto"/>
        <w:jc w:val="both"/>
        <w:rPr>
          <w:rFonts w:ascii="Arial" w:hAnsi="Arial" w:cs="Arial"/>
        </w:rPr>
      </w:pPr>
    </w:p>
    <w:p w:rsidR="00F04700" w:rsidRDefault="00F04700" w:rsidP="00F04700">
      <w:pPr>
        <w:spacing w:line="360" w:lineRule="auto"/>
        <w:jc w:val="both"/>
        <w:rPr>
          <w:rFonts w:ascii="Arial" w:hAnsi="Arial" w:cs="Arial"/>
        </w:rPr>
      </w:pPr>
      <w:r>
        <w:rPr>
          <w:rFonts w:ascii="Arial" w:hAnsi="Arial" w:cs="Arial"/>
        </w:rPr>
        <w:t>Este beneficio se aplicará a los usufructuarios que reúnan todos los requisitos enumerados.-</w:t>
      </w:r>
    </w:p>
    <w:p w:rsidR="00F04700" w:rsidRDefault="00F04700" w:rsidP="00F04700">
      <w:pPr>
        <w:spacing w:line="360" w:lineRule="auto"/>
        <w:jc w:val="both"/>
        <w:rPr>
          <w:rFonts w:ascii="Arial" w:hAnsi="Arial" w:cs="Arial"/>
        </w:rPr>
      </w:pPr>
      <w:r>
        <w:rPr>
          <w:rFonts w:ascii="Arial" w:hAnsi="Arial" w:cs="Arial"/>
        </w:rPr>
        <w:t>Para los casos en que la propiedad se encuentre en condominio, el beneficio de la eximición será el equivalente a la parte que el solicitante posea en aquel.-</w:t>
      </w:r>
    </w:p>
    <w:p w:rsidR="00F04700" w:rsidRDefault="00F04700" w:rsidP="00F04700">
      <w:pPr>
        <w:spacing w:line="360" w:lineRule="auto"/>
        <w:jc w:val="both"/>
        <w:rPr>
          <w:rFonts w:ascii="Arial" w:hAnsi="Arial" w:cs="Arial"/>
        </w:rPr>
      </w:pPr>
      <w:r>
        <w:rPr>
          <w:rFonts w:ascii="Arial" w:hAnsi="Arial" w:cs="Arial"/>
        </w:rPr>
        <w:t>En caso de duda en la aplicación o en la interpretación de esta norma, el Departamento Ejecutivo Municipal, podrá resolver siempre de la manera más conveniente al espíritu de las mismas.-</w:t>
      </w:r>
    </w:p>
    <w:p w:rsidR="00F04700" w:rsidRDefault="00F04700" w:rsidP="00F04700">
      <w:pPr>
        <w:spacing w:line="360" w:lineRule="auto"/>
        <w:jc w:val="both"/>
        <w:rPr>
          <w:rFonts w:ascii="Arial" w:hAnsi="Arial" w:cs="Arial"/>
        </w:rPr>
      </w:pPr>
    </w:p>
    <w:p w:rsidR="00F04700" w:rsidRPr="00002C47" w:rsidRDefault="00F04700" w:rsidP="00F04700">
      <w:pPr>
        <w:spacing w:line="360" w:lineRule="auto"/>
        <w:jc w:val="center"/>
        <w:rPr>
          <w:rFonts w:ascii="Arial" w:hAnsi="Arial" w:cs="Arial"/>
          <w:b/>
          <w:i/>
        </w:rPr>
      </w:pPr>
      <w:r w:rsidRPr="00002C47">
        <w:rPr>
          <w:rFonts w:ascii="Arial" w:hAnsi="Arial" w:cs="Arial"/>
          <w:b/>
          <w:i/>
        </w:rPr>
        <w:t>Convenios de Pagos</w:t>
      </w:r>
    </w:p>
    <w:p w:rsidR="00F04700" w:rsidRPr="004A7635" w:rsidRDefault="00F04700" w:rsidP="00F04700">
      <w:pPr>
        <w:spacing w:line="360" w:lineRule="auto"/>
        <w:jc w:val="both"/>
        <w:rPr>
          <w:rFonts w:ascii="Arial" w:hAnsi="Arial" w:cs="Arial"/>
          <w:color w:val="000000"/>
        </w:rPr>
      </w:pPr>
      <w:r w:rsidRPr="004A7635">
        <w:rPr>
          <w:rFonts w:ascii="Arial" w:hAnsi="Arial" w:cs="Arial"/>
          <w:color w:val="000000"/>
        </w:rPr>
        <w:t>A los contribuyentes que deseen cancelar una deuda</w:t>
      </w:r>
      <w:r>
        <w:rPr>
          <w:rFonts w:ascii="Arial" w:hAnsi="Arial" w:cs="Arial"/>
          <w:color w:val="000000"/>
        </w:rPr>
        <w:t xml:space="preserve">, tanto de Obra de Agua como de Servicio de Agua, </w:t>
      </w:r>
      <w:r w:rsidRPr="004A7635">
        <w:rPr>
          <w:rFonts w:ascii="Arial" w:hAnsi="Arial" w:cs="Arial"/>
          <w:color w:val="000000"/>
        </w:rPr>
        <w:t>de CONTADO, se los bonificará de la siguiente manera:</w:t>
      </w:r>
    </w:p>
    <w:p w:rsidR="00F04700" w:rsidRPr="004A7635" w:rsidRDefault="00F04700" w:rsidP="00F04700">
      <w:pPr>
        <w:spacing w:line="360" w:lineRule="auto"/>
        <w:jc w:val="both"/>
        <w:rPr>
          <w:rFonts w:ascii="Arial" w:hAnsi="Arial" w:cs="Arial"/>
          <w:color w:val="000000"/>
        </w:rPr>
      </w:pPr>
    </w:p>
    <w:p w:rsidR="00F04700" w:rsidRPr="004A7635" w:rsidRDefault="00F04700" w:rsidP="00F04700">
      <w:pPr>
        <w:spacing w:line="360" w:lineRule="auto"/>
        <w:jc w:val="both"/>
        <w:rPr>
          <w:rFonts w:ascii="Arial" w:hAnsi="Arial" w:cs="Arial"/>
          <w:color w:val="000000"/>
        </w:rPr>
      </w:pPr>
      <w:r w:rsidRPr="004A7635">
        <w:rPr>
          <w:rFonts w:ascii="Arial" w:hAnsi="Arial" w:cs="Arial"/>
          <w:color w:val="000000"/>
        </w:rPr>
        <w:tab/>
        <w:t>Por pago contado el setenta por ciento (70%)</w:t>
      </w:r>
    </w:p>
    <w:p w:rsidR="00F04700" w:rsidRPr="004A7635" w:rsidRDefault="00F04700" w:rsidP="00F04700">
      <w:pPr>
        <w:spacing w:line="360" w:lineRule="auto"/>
        <w:jc w:val="both"/>
        <w:rPr>
          <w:rFonts w:ascii="Arial" w:hAnsi="Arial" w:cs="Arial"/>
          <w:color w:val="000000"/>
        </w:rPr>
      </w:pPr>
      <w:r w:rsidRPr="004A7635">
        <w:rPr>
          <w:rFonts w:ascii="Arial" w:hAnsi="Arial" w:cs="Arial"/>
          <w:color w:val="000000"/>
        </w:rPr>
        <w:tab/>
        <w:t>En dos (2) cuotas el sesenta por ciento (60%)</w:t>
      </w:r>
    </w:p>
    <w:p w:rsidR="00F04700" w:rsidRDefault="00F04700" w:rsidP="00F04700">
      <w:pPr>
        <w:spacing w:line="360" w:lineRule="auto"/>
        <w:jc w:val="both"/>
        <w:rPr>
          <w:rFonts w:ascii="Arial" w:hAnsi="Arial" w:cs="Arial"/>
          <w:color w:val="000000"/>
        </w:rPr>
      </w:pPr>
      <w:r w:rsidRPr="004A7635">
        <w:rPr>
          <w:rFonts w:ascii="Arial" w:hAnsi="Arial" w:cs="Arial"/>
          <w:color w:val="000000"/>
        </w:rPr>
        <w:tab/>
        <w:t>En tres (3) cuotas el cincuenta por ciento (50%)</w:t>
      </w:r>
    </w:p>
    <w:p w:rsidR="00F04700" w:rsidRPr="00AD1841" w:rsidRDefault="00F04700" w:rsidP="00F04700">
      <w:pPr>
        <w:spacing w:line="360" w:lineRule="auto"/>
        <w:jc w:val="both"/>
        <w:rPr>
          <w:rFonts w:ascii="Arial" w:hAnsi="Arial" w:cs="Arial"/>
          <w:color w:val="000000"/>
        </w:rPr>
      </w:pPr>
      <w:r>
        <w:rPr>
          <w:rFonts w:ascii="Arial" w:hAnsi="Arial" w:cs="Arial"/>
          <w:color w:val="000000"/>
        </w:rPr>
        <w:tab/>
      </w:r>
      <w:r w:rsidRPr="00AD1841">
        <w:rPr>
          <w:rFonts w:ascii="Arial" w:hAnsi="Arial" w:cs="Arial"/>
          <w:color w:val="000000"/>
        </w:rPr>
        <w:t>En cuatro (4) cuotas el cuarenta por ciento (40%)</w:t>
      </w:r>
    </w:p>
    <w:p w:rsidR="00F04700" w:rsidRPr="004A7635" w:rsidRDefault="00F04700" w:rsidP="00F04700">
      <w:pPr>
        <w:spacing w:line="360" w:lineRule="auto"/>
        <w:jc w:val="both"/>
        <w:rPr>
          <w:rFonts w:ascii="Arial" w:hAnsi="Arial" w:cs="Arial"/>
          <w:color w:val="000000"/>
        </w:rPr>
      </w:pPr>
      <w:r w:rsidRPr="00AD1841">
        <w:rPr>
          <w:rFonts w:ascii="Arial" w:hAnsi="Arial" w:cs="Arial"/>
          <w:color w:val="000000"/>
        </w:rPr>
        <w:tab/>
        <w:t xml:space="preserve">En </w:t>
      </w:r>
      <w:r>
        <w:rPr>
          <w:rFonts w:ascii="Arial" w:hAnsi="Arial" w:cs="Arial"/>
          <w:color w:val="000000"/>
        </w:rPr>
        <w:t>cinco</w:t>
      </w:r>
      <w:r w:rsidRPr="00AD1841">
        <w:rPr>
          <w:rFonts w:ascii="Arial" w:hAnsi="Arial" w:cs="Arial"/>
          <w:color w:val="000000"/>
        </w:rPr>
        <w:t xml:space="preserve"> (</w:t>
      </w:r>
      <w:r>
        <w:rPr>
          <w:rFonts w:ascii="Arial" w:hAnsi="Arial" w:cs="Arial"/>
          <w:color w:val="000000"/>
        </w:rPr>
        <w:t>5</w:t>
      </w:r>
      <w:r w:rsidRPr="00AD1841">
        <w:rPr>
          <w:rFonts w:ascii="Arial" w:hAnsi="Arial" w:cs="Arial"/>
          <w:color w:val="000000"/>
        </w:rPr>
        <w:t>) cuotas el treinta por ciento (30%)</w:t>
      </w:r>
    </w:p>
    <w:p w:rsidR="00F04700" w:rsidRPr="004A7635" w:rsidRDefault="00F04700" w:rsidP="00F04700">
      <w:pPr>
        <w:spacing w:line="360" w:lineRule="auto"/>
        <w:jc w:val="both"/>
        <w:rPr>
          <w:rFonts w:ascii="Arial" w:hAnsi="Arial" w:cs="Arial"/>
          <w:color w:val="000000"/>
        </w:rPr>
      </w:pPr>
    </w:p>
    <w:p w:rsidR="00F04700" w:rsidRDefault="00F04700" w:rsidP="00F04700">
      <w:pPr>
        <w:spacing w:line="360" w:lineRule="auto"/>
        <w:jc w:val="both"/>
        <w:rPr>
          <w:rFonts w:ascii="Arial" w:hAnsi="Arial" w:cs="Arial"/>
          <w:color w:val="000000"/>
        </w:rPr>
      </w:pPr>
      <w:r w:rsidRPr="004A7635">
        <w:rPr>
          <w:rFonts w:ascii="Arial" w:hAnsi="Arial" w:cs="Arial"/>
          <w:color w:val="000000"/>
        </w:rPr>
        <w:t>Estos descuentos se realizarán sobre los intereses devengados de la misma, y las cuotas deberán ser mensuales, iguales y consecutivas</w:t>
      </w:r>
    </w:p>
    <w:p w:rsidR="00F04700" w:rsidRDefault="00F04700" w:rsidP="00F04700">
      <w:pPr>
        <w:spacing w:line="360" w:lineRule="auto"/>
        <w:jc w:val="both"/>
        <w:rPr>
          <w:rFonts w:ascii="Arial" w:hAnsi="Arial" w:cs="Arial"/>
          <w:color w:val="000000"/>
        </w:rPr>
      </w:pPr>
    </w:p>
    <w:p w:rsidR="00F04700" w:rsidRDefault="00F04700" w:rsidP="00F04700">
      <w:pPr>
        <w:spacing w:line="360" w:lineRule="auto"/>
        <w:jc w:val="center"/>
        <w:rPr>
          <w:rFonts w:ascii="Arial" w:hAnsi="Arial" w:cs="Arial"/>
          <w:b/>
          <w:i/>
          <w:color w:val="000000"/>
        </w:rPr>
      </w:pPr>
      <w:r w:rsidRPr="00EB35F6">
        <w:rPr>
          <w:rFonts w:ascii="Arial" w:hAnsi="Arial" w:cs="Arial"/>
          <w:b/>
          <w:i/>
          <w:color w:val="000000"/>
        </w:rPr>
        <w:t>Obra Red de Agua Potable</w:t>
      </w:r>
    </w:p>
    <w:p w:rsidR="00F04700" w:rsidRDefault="00F04700" w:rsidP="00F04700">
      <w:pPr>
        <w:spacing w:line="360" w:lineRule="auto"/>
        <w:jc w:val="both"/>
        <w:rPr>
          <w:rFonts w:ascii="Arial" w:hAnsi="Arial" w:cs="Arial"/>
          <w:color w:val="000000"/>
        </w:rPr>
      </w:pPr>
      <w:r>
        <w:rPr>
          <w:rFonts w:ascii="Arial" w:hAnsi="Arial" w:cs="Arial"/>
          <w:color w:val="000000"/>
        </w:rPr>
        <w:t xml:space="preserve">Para la determinación y distribución del costo de la obra, cada contribuyente pagará un valor de: </w:t>
      </w:r>
      <w:r w:rsidRPr="00770A1D">
        <w:rPr>
          <w:rFonts w:ascii="Arial" w:hAnsi="Arial" w:cs="Arial"/>
          <w:color w:val="000000"/>
        </w:rPr>
        <w:t>U.T.</w:t>
      </w:r>
      <w:r>
        <w:rPr>
          <w:rFonts w:ascii="Arial" w:hAnsi="Arial" w:cs="Arial"/>
          <w:color w:val="000000"/>
        </w:rPr>
        <w:t>7.970.-por unidad contributiva de hasta doce (12) metros de frente.-</w:t>
      </w:r>
    </w:p>
    <w:p w:rsidR="00F04700" w:rsidRDefault="00F04700" w:rsidP="00F04700">
      <w:pPr>
        <w:spacing w:line="360" w:lineRule="auto"/>
        <w:jc w:val="both"/>
        <w:rPr>
          <w:rFonts w:ascii="Arial" w:hAnsi="Arial" w:cs="Arial"/>
          <w:color w:val="000000"/>
        </w:rPr>
      </w:pPr>
      <w:r>
        <w:rPr>
          <w:rFonts w:ascii="Arial" w:hAnsi="Arial" w:cs="Arial"/>
          <w:color w:val="000000"/>
        </w:rPr>
        <w:t xml:space="preserve">Por cada metro adicional de frente abonará: </w:t>
      </w:r>
      <w:r w:rsidRPr="00770A1D">
        <w:rPr>
          <w:rFonts w:ascii="Arial" w:hAnsi="Arial" w:cs="Arial"/>
          <w:color w:val="000000"/>
        </w:rPr>
        <w:t xml:space="preserve">U.T. </w:t>
      </w:r>
      <w:r>
        <w:rPr>
          <w:rFonts w:ascii="Arial" w:hAnsi="Arial" w:cs="Arial"/>
          <w:color w:val="000000"/>
        </w:rPr>
        <w:t>458</w:t>
      </w:r>
      <w:r w:rsidRPr="00770A1D">
        <w:rPr>
          <w:rFonts w:ascii="Arial" w:hAnsi="Arial" w:cs="Arial"/>
          <w:color w:val="000000"/>
        </w:rPr>
        <w:t>,00</w:t>
      </w:r>
      <w:r>
        <w:rPr>
          <w:rFonts w:ascii="Arial" w:hAnsi="Arial" w:cs="Arial"/>
          <w:color w:val="000000"/>
        </w:rPr>
        <w:t>.-.</w:t>
      </w:r>
    </w:p>
    <w:p w:rsidR="00F04700" w:rsidRDefault="00F04700" w:rsidP="00F04700">
      <w:pPr>
        <w:spacing w:line="360" w:lineRule="auto"/>
        <w:jc w:val="both"/>
        <w:rPr>
          <w:rFonts w:ascii="Arial" w:hAnsi="Arial" w:cs="Arial"/>
          <w:color w:val="000000"/>
        </w:rPr>
      </w:pPr>
      <w:r>
        <w:rPr>
          <w:rFonts w:ascii="Arial" w:hAnsi="Arial" w:cs="Arial"/>
          <w:color w:val="000000"/>
        </w:rPr>
        <w:t>Financiado: en cien (100) cuotas mensuales, iguales y consecutivas.-</w:t>
      </w:r>
    </w:p>
    <w:p w:rsidR="00F04700" w:rsidRDefault="00F04700" w:rsidP="00F04700">
      <w:pPr>
        <w:spacing w:line="360" w:lineRule="auto"/>
        <w:jc w:val="both"/>
        <w:rPr>
          <w:rFonts w:ascii="Arial" w:hAnsi="Arial" w:cs="Arial"/>
          <w:color w:val="000000"/>
        </w:rPr>
      </w:pPr>
      <w:r>
        <w:rPr>
          <w:rFonts w:ascii="Arial" w:hAnsi="Arial" w:cs="Arial"/>
          <w:color w:val="000000"/>
        </w:rPr>
        <w:t>Contado: 10% (Diez por ciento) de descuento.-</w:t>
      </w:r>
    </w:p>
    <w:p w:rsidR="00F04700" w:rsidRPr="008519B3" w:rsidRDefault="00F04700" w:rsidP="00F04700">
      <w:pPr>
        <w:spacing w:line="360" w:lineRule="auto"/>
        <w:jc w:val="both"/>
        <w:rPr>
          <w:rFonts w:ascii="Arial" w:hAnsi="Arial" w:cs="Arial"/>
          <w:b/>
          <w:bCs/>
        </w:rPr>
      </w:pPr>
      <w:r w:rsidRPr="008519B3">
        <w:rPr>
          <w:rFonts w:ascii="Arial" w:hAnsi="Arial" w:cs="Arial"/>
          <w:b/>
          <w:bCs/>
        </w:rPr>
        <w:t xml:space="preserve">Para Obras Nuevas: </w:t>
      </w:r>
    </w:p>
    <w:p w:rsidR="00F04700" w:rsidRDefault="00F04700" w:rsidP="00F04700">
      <w:pPr>
        <w:spacing w:line="360" w:lineRule="auto"/>
        <w:jc w:val="both"/>
        <w:rPr>
          <w:rFonts w:ascii="Arial" w:hAnsi="Arial" w:cs="Arial"/>
          <w:bCs/>
        </w:rPr>
      </w:pPr>
      <w:r>
        <w:rPr>
          <w:rFonts w:ascii="Arial" w:hAnsi="Arial" w:cs="Arial"/>
          <w:bCs/>
        </w:rPr>
        <w:lastRenderedPageBreak/>
        <w:t>U.T. 2.389</w:t>
      </w:r>
      <w:r w:rsidRPr="007C6AFF">
        <w:rPr>
          <w:rFonts w:ascii="Arial" w:hAnsi="Arial" w:cs="Arial"/>
          <w:bCs/>
        </w:rPr>
        <w:t>,00 por metro lineal – Financiado: 60 cuotas – Contado: 10% de descuento</w:t>
      </w:r>
    </w:p>
    <w:p w:rsidR="00F04700" w:rsidRPr="00064441" w:rsidRDefault="00F04700" w:rsidP="00F04700">
      <w:pPr>
        <w:spacing w:line="360" w:lineRule="auto"/>
        <w:jc w:val="both"/>
        <w:rPr>
          <w:rFonts w:ascii="Arial" w:hAnsi="Arial" w:cs="Arial"/>
          <w:bCs/>
        </w:rPr>
      </w:pPr>
      <w:r w:rsidRPr="00064441">
        <w:rPr>
          <w:rFonts w:ascii="Arial" w:hAnsi="Arial" w:cs="Arial"/>
          <w:b/>
          <w:bCs/>
        </w:rPr>
        <w:t>FACTOR DE REDETERMINACION DE COSTOS</w:t>
      </w:r>
      <w:r w:rsidRPr="00064441">
        <w:rPr>
          <w:rFonts w:ascii="Arial" w:hAnsi="Arial" w:cs="Arial"/>
          <w:bCs/>
        </w:rPr>
        <w:t xml:space="preserve">: A los fines de mantener estable </w:t>
      </w:r>
      <w:r>
        <w:rPr>
          <w:rFonts w:ascii="Arial" w:hAnsi="Arial" w:cs="Arial"/>
          <w:bCs/>
        </w:rPr>
        <w:t>el valor de la obra</w:t>
      </w:r>
      <w:r w:rsidRPr="00064441">
        <w:rPr>
          <w:rFonts w:ascii="Arial" w:hAnsi="Arial" w:cs="Arial"/>
          <w:bCs/>
        </w:rPr>
        <w:t xml:space="preserve"> con relación al verdadero costo de las mismas, el Departamento Ejecutivo Municipal podrá, por períodos trimestrales, incrementar los importes y/o alícuotas aplicables </w:t>
      </w:r>
      <w:r>
        <w:rPr>
          <w:rFonts w:ascii="Arial" w:hAnsi="Arial" w:cs="Arial"/>
          <w:bCs/>
        </w:rPr>
        <w:t>a Obra Red de Agua Potable</w:t>
      </w:r>
      <w:r w:rsidRPr="00064441">
        <w:rPr>
          <w:rFonts w:ascii="Arial" w:hAnsi="Arial" w:cs="Arial"/>
          <w:bCs/>
        </w:rPr>
        <w:t xml:space="preserve">, utilizando el “Factor de </w:t>
      </w:r>
      <w:proofErr w:type="spellStart"/>
      <w:r w:rsidRPr="00064441">
        <w:rPr>
          <w:rFonts w:ascii="Arial" w:hAnsi="Arial" w:cs="Arial"/>
          <w:bCs/>
        </w:rPr>
        <w:t>Redeterminación</w:t>
      </w:r>
      <w:proofErr w:type="spellEnd"/>
      <w:r w:rsidRPr="00064441">
        <w:rPr>
          <w:rFonts w:ascii="Arial" w:hAnsi="Arial" w:cs="Arial"/>
          <w:bCs/>
        </w:rPr>
        <w:t xml:space="preserve"> de Costos” (F. R. C.).-</w:t>
      </w:r>
    </w:p>
    <w:p w:rsidR="00F04700" w:rsidRPr="00064441" w:rsidRDefault="00F04700" w:rsidP="00F04700">
      <w:pPr>
        <w:spacing w:line="360" w:lineRule="auto"/>
        <w:jc w:val="both"/>
        <w:rPr>
          <w:rFonts w:ascii="Arial" w:hAnsi="Arial" w:cs="Arial"/>
          <w:bCs/>
        </w:rPr>
      </w:pPr>
      <w:r w:rsidRPr="00064441">
        <w:rPr>
          <w:rFonts w:ascii="Arial" w:hAnsi="Arial" w:cs="Arial"/>
          <w:bCs/>
        </w:rPr>
        <w:t xml:space="preserve">Inciso a): El Factor de </w:t>
      </w:r>
      <w:proofErr w:type="spellStart"/>
      <w:r w:rsidRPr="00064441">
        <w:rPr>
          <w:rFonts w:ascii="Arial" w:hAnsi="Arial" w:cs="Arial"/>
          <w:bCs/>
        </w:rPr>
        <w:t>redeterminación</w:t>
      </w:r>
      <w:proofErr w:type="spellEnd"/>
      <w:r w:rsidRPr="00064441">
        <w:rPr>
          <w:rFonts w:ascii="Arial" w:hAnsi="Arial" w:cs="Arial"/>
          <w:bCs/>
        </w:rPr>
        <w:t xml:space="preserve"> de Costos de Tributos consistirá en un coeficiente de revalorización, que resultará de la sumatoria de las porcentuales variaciones que se verifiquen en dos componentes cuyos datos serán públicos y oficiales, a saber:</w:t>
      </w:r>
    </w:p>
    <w:p w:rsidR="00F04700" w:rsidRPr="00064441" w:rsidRDefault="00F04700" w:rsidP="00F04700">
      <w:pPr>
        <w:spacing w:line="360" w:lineRule="auto"/>
        <w:jc w:val="both"/>
        <w:rPr>
          <w:rFonts w:ascii="Arial" w:hAnsi="Arial" w:cs="Arial"/>
          <w:bCs/>
        </w:rPr>
      </w:pPr>
      <w:r w:rsidRPr="00064441">
        <w:rPr>
          <w:rFonts w:ascii="Arial" w:hAnsi="Arial" w:cs="Arial"/>
          <w:bCs/>
        </w:rPr>
        <w:t>I)</w:t>
      </w:r>
      <w:r w:rsidRPr="00064441">
        <w:rPr>
          <w:rFonts w:ascii="Arial" w:hAnsi="Arial" w:cs="Arial"/>
          <w:bCs/>
        </w:rPr>
        <w:tab/>
        <w:t>Asignación de la categoría 8 del escalafón municipal</w:t>
      </w:r>
    </w:p>
    <w:p w:rsidR="00F04700" w:rsidRPr="00064441" w:rsidRDefault="00F04700" w:rsidP="00F04700">
      <w:pPr>
        <w:spacing w:line="360" w:lineRule="auto"/>
        <w:jc w:val="both"/>
        <w:rPr>
          <w:rFonts w:ascii="Arial" w:hAnsi="Arial" w:cs="Arial"/>
          <w:bCs/>
        </w:rPr>
      </w:pPr>
      <w:r w:rsidRPr="00064441">
        <w:rPr>
          <w:rFonts w:ascii="Arial" w:hAnsi="Arial" w:cs="Arial"/>
          <w:bCs/>
        </w:rPr>
        <w:t>II)</w:t>
      </w:r>
      <w:r w:rsidRPr="00064441">
        <w:rPr>
          <w:rFonts w:ascii="Arial" w:hAnsi="Arial" w:cs="Arial"/>
          <w:bCs/>
        </w:rPr>
        <w:tab/>
        <w:t xml:space="preserve">Valor de 1 litro de combustible Gas </w:t>
      </w:r>
      <w:proofErr w:type="spellStart"/>
      <w:r w:rsidRPr="00064441">
        <w:rPr>
          <w:rFonts w:ascii="Arial" w:hAnsi="Arial" w:cs="Arial"/>
          <w:bCs/>
        </w:rPr>
        <w:t>oil</w:t>
      </w:r>
      <w:proofErr w:type="spellEnd"/>
      <w:r w:rsidRPr="00064441">
        <w:rPr>
          <w:rFonts w:ascii="Arial" w:hAnsi="Arial" w:cs="Arial"/>
          <w:bCs/>
        </w:rPr>
        <w:t xml:space="preserve"> correspondiente a la empresa “YPF” y/o la que el D. E. M. determine. -</w:t>
      </w:r>
    </w:p>
    <w:p w:rsidR="00F04700" w:rsidRDefault="00F04700" w:rsidP="00F04700">
      <w:pPr>
        <w:spacing w:line="360" w:lineRule="auto"/>
        <w:jc w:val="both"/>
        <w:rPr>
          <w:rFonts w:ascii="Arial" w:hAnsi="Arial" w:cs="Arial"/>
          <w:bCs/>
        </w:rPr>
      </w:pPr>
      <w:r w:rsidRPr="00064441">
        <w:rPr>
          <w:rFonts w:ascii="Arial" w:hAnsi="Arial" w:cs="Arial"/>
          <w:bCs/>
        </w:rPr>
        <w:t xml:space="preserve">Inciso b): El factor de </w:t>
      </w:r>
      <w:proofErr w:type="spellStart"/>
      <w:r w:rsidRPr="00064441">
        <w:rPr>
          <w:rFonts w:ascii="Arial" w:hAnsi="Arial" w:cs="Arial"/>
          <w:bCs/>
        </w:rPr>
        <w:t>redeterminación</w:t>
      </w:r>
      <w:proofErr w:type="spellEnd"/>
      <w:r w:rsidRPr="00064441">
        <w:rPr>
          <w:rFonts w:ascii="Arial" w:hAnsi="Arial" w:cs="Arial"/>
          <w:bCs/>
        </w:rPr>
        <w:t xml:space="preserve"> de costos será calculado sumando el 60 % (sesenta por ciento) de la variación porcentual del elemento “Asignación categoría 8” y el 40 % (cuarenta por ciento) de la variación porcentual que se verifique en el elemento “Valor 1 litro Combustible Gasoil”</w:t>
      </w:r>
    </w:p>
    <w:p w:rsidR="00F04700" w:rsidRDefault="00F04700" w:rsidP="00F04700">
      <w:pPr>
        <w:spacing w:line="360" w:lineRule="auto"/>
        <w:jc w:val="both"/>
        <w:rPr>
          <w:rFonts w:ascii="Arial" w:hAnsi="Arial" w:cs="Arial"/>
          <w:color w:val="000000"/>
        </w:rPr>
      </w:pPr>
      <w:r w:rsidRPr="00B523E7">
        <w:rPr>
          <w:rFonts w:ascii="Arial" w:hAnsi="Arial" w:cs="Arial"/>
          <w:bCs/>
        </w:rPr>
        <w:t>Las obras complementarias que determine la empresa concesionaria sean indisp</w:t>
      </w:r>
      <w:r>
        <w:rPr>
          <w:rFonts w:ascii="Arial" w:hAnsi="Arial" w:cs="Arial"/>
          <w:bCs/>
        </w:rPr>
        <w:t xml:space="preserve">ensables para la prestación del </w:t>
      </w:r>
      <w:r w:rsidRPr="00B523E7">
        <w:rPr>
          <w:rFonts w:ascii="Arial" w:hAnsi="Arial" w:cs="Arial"/>
          <w:bCs/>
        </w:rPr>
        <w:t>servicio estarán a cargo de todos los frentistas de la obra principal, por metro lineal, conforme la determinación total del costo incurrido según informe de la secretaria de obras y servicios públicos.</w:t>
      </w:r>
    </w:p>
    <w:p w:rsidR="00F04700" w:rsidRDefault="00F04700" w:rsidP="00F04700">
      <w:pPr>
        <w:spacing w:line="360" w:lineRule="auto"/>
        <w:jc w:val="both"/>
        <w:rPr>
          <w:rFonts w:ascii="Arial" w:hAnsi="Arial" w:cs="Arial"/>
          <w:color w:val="000000"/>
        </w:rPr>
      </w:pPr>
    </w:p>
    <w:p w:rsidR="00F04700" w:rsidRDefault="00F04700" w:rsidP="00F04700">
      <w:pPr>
        <w:spacing w:line="360" w:lineRule="auto"/>
        <w:jc w:val="center"/>
        <w:rPr>
          <w:rFonts w:ascii="Arial" w:hAnsi="Arial" w:cs="Arial"/>
          <w:b/>
          <w:i/>
          <w:color w:val="000000"/>
        </w:rPr>
      </w:pPr>
      <w:r w:rsidRPr="00B06BEA">
        <w:rPr>
          <w:rFonts w:ascii="Arial" w:hAnsi="Arial" w:cs="Arial"/>
          <w:b/>
          <w:i/>
          <w:color w:val="000000"/>
        </w:rPr>
        <w:t>Tasa Retributiva de Servicios Regula</w:t>
      </w:r>
      <w:r>
        <w:rPr>
          <w:rFonts w:ascii="Arial" w:hAnsi="Arial" w:cs="Arial"/>
          <w:b/>
          <w:i/>
          <w:color w:val="000000"/>
        </w:rPr>
        <w:t>to</w:t>
      </w:r>
      <w:r w:rsidRPr="00B06BEA">
        <w:rPr>
          <w:rFonts w:ascii="Arial" w:hAnsi="Arial" w:cs="Arial"/>
          <w:b/>
          <w:i/>
          <w:color w:val="000000"/>
        </w:rPr>
        <w:t>rios y de Control</w:t>
      </w:r>
    </w:p>
    <w:p w:rsidR="00F04700" w:rsidRDefault="00F04700" w:rsidP="00F04700">
      <w:pPr>
        <w:spacing w:line="360" w:lineRule="auto"/>
        <w:jc w:val="both"/>
        <w:rPr>
          <w:rFonts w:ascii="Arial" w:hAnsi="Arial" w:cs="Arial"/>
          <w:b/>
          <w:i/>
          <w:color w:val="000000"/>
        </w:rPr>
      </w:pPr>
      <w:r>
        <w:rPr>
          <w:rFonts w:ascii="Arial" w:hAnsi="Arial" w:cs="Arial"/>
          <w:color w:val="000000"/>
        </w:rPr>
        <w:t xml:space="preserve">A los efectos de solventar el costo de financiamiento del Ente Regulador de Servicios Sanitarios (ENRESS), la Municipalidad, facturará a los usuarios la </w:t>
      </w:r>
      <w:r w:rsidRPr="00D11CBD">
        <w:rPr>
          <w:rFonts w:ascii="Arial" w:hAnsi="Arial" w:cs="Arial"/>
          <w:color w:val="000000"/>
        </w:rPr>
        <w:t>Tasa Retributiva de Servicios Regula</w:t>
      </w:r>
      <w:r>
        <w:rPr>
          <w:rFonts w:ascii="Arial" w:hAnsi="Arial" w:cs="Arial"/>
          <w:color w:val="000000"/>
        </w:rPr>
        <w:t>to</w:t>
      </w:r>
      <w:r w:rsidRPr="00D11CBD">
        <w:rPr>
          <w:rFonts w:ascii="Arial" w:hAnsi="Arial" w:cs="Arial"/>
          <w:color w:val="000000"/>
        </w:rPr>
        <w:t>rios y de Control</w:t>
      </w:r>
      <w:r>
        <w:rPr>
          <w:rFonts w:ascii="Arial" w:hAnsi="Arial" w:cs="Arial"/>
          <w:color w:val="000000"/>
        </w:rPr>
        <w:t xml:space="preserve"> establecida por el artículo 27 de la Ley nº 11.220 Decreto Nº 188/97, estableciendo el 2,60 % por facturación individual</w:t>
      </w:r>
    </w:p>
    <w:p w:rsidR="00F04700" w:rsidRPr="00B06BEA" w:rsidRDefault="00F04700" w:rsidP="00F04700">
      <w:pPr>
        <w:spacing w:line="360" w:lineRule="auto"/>
        <w:rPr>
          <w:rFonts w:ascii="Arial" w:hAnsi="Arial" w:cs="Arial"/>
          <w:color w:val="000000"/>
        </w:rPr>
      </w:pPr>
      <w:r>
        <w:rPr>
          <w:rFonts w:ascii="Arial" w:hAnsi="Arial" w:cs="Arial"/>
          <w:color w:val="000000"/>
        </w:rPr>
        <w:t xml:space="preserve"> </w:t>
      </w:r>
    </w:p>
    <w:p w:rsidR="00F04700" w:rsidRPr="004C7E19" w:rsidRDefault="00F04700" w:rsidP="00F04700">
      <w:pPr>
        <w:pStyle w:val="Prrafodelista"/>
        <w:ind w:left="0"/>
        <w:jc w:val="center"/>
        <w:rPr>
          <w:rFonts w:ascii="Arial" w:hAnsi="Arial" w:cs="Arial"/>
          <w:b/>
          <w:i/>
        </w:rPr>
      </w:pPr>
      <w:r w:rsidRPr="004C7E19">
        <w:rPr>
          <w:rFonts w:ascii="Arial" w:hAnsi="Arial" w:cs="Arial"/>
          <w:b/>
          <w:i/>
        </w:rPr>
        <w:t>Multa</w:t>
      </w:r>
    </w:p>
    <w:p w:rsidR="00F04700" w:rsidRDefault="00F04700" w:rsidP="00F04700">
      <w:pPr>
        <w:spacing w:line="360" w:lineRule="auto"/>
        <w:jc w:val="both"/>
        <w:rPr>
          <w:rFonts w:ascii="Arial" w:hAnsi="Arial" w:cs="Arial"/>
        </w:rPr>
      </w:pPr>
      <w:r w:rsidRPr="004A7635">
        <w:rPr>
          <w:rFonts w:ascii="Arial" w:hAnsi="Arial" w:cs="Arial"/>
        </w:rPr>
        <w:t>Aplicase a las conexiones clandestinas de agua potable</w:t>
      </w:r>
      <w:r>
        <w:rPr>
          <w:rFonts w:ascii="Arial" w:hAnsi="Arial" w:cs="Arial"/>
        </w:rPr>
        <w:t xml:space="preserve"> y/o cloacas, </w:t>
      </w:r>
      <w:r w:rsidRPr="004A7635">
        <w:rPr>
          <w:rFonts w:ascii="Arial" w:hAnsi="Arial" w:cs="Arial"/>
        </w:rPr>
        <w:t>una multa dineraria de Unidad</w:t>
      </w:r>
      <w:r>
        <w:rPr>
          <w:rFonts w:ascii="Arial" w:hAnsi="Arial" w:cs="Arial"/>
        </w:rPr>
        <w:t>es</w:t>
      </w:r>
      <w:r w:rsidRPr="004A7635">
        <w:rPr>
          <w:rFonts w:ascii="Arial" w:hAnsi="Arial" w:cs="Arial"/>
        </w:rPr>
        <w:t xml:space="preserve"> </w:t>
      </w:r>
      <w:r>
        <w:rPr>
          <w:rFonts w:ascii="Arial" w:hAnsi="Arial" w:cs="Arial"/>
        </w:rPr>
        <w:t>T</w:t>
      </w:r>
      <w:r w:rsidRPr="004A7635">
        <w:rPr>
          <w:rFonts w:ascii="Arial" w:hAnsi="Arial" w:cs="Arial"/>
        </w:rPr>
        <w:t>ributaria</w:t>
      </w:r>
      <w:r>
        <w:rPr>
          <w:rFonts w:ascii="Arial" w:hAnsi="Arial" w:cs="Arial"/>
        </w:rPr>
        <w:t>s Tres Mil (U.T. 3.0</w:t>
      </w:r>
      <w:r w:rsidRPr="004A7635">
        <w:rPr>
          <w:rFonts w:ascii="Arial" w:hAnsi="Arial" w:cs="Arial"/>
        </w:rPr>
        <w:t>00)</w:t>
      </w:r>
      <w:r>
        <w:rPr>
          <w:rFonts w:ascii="Arial" w:hAnsi="Arial" w:cs="Arial"/>
        </w:rPr>
        <w:t xml:space="preserve"> por cada conexión</w:t>
      </w:r>
      <w:r w:rsidRPr="004A7635">
        <w:rPr>
          <w:rFonts w:ascii="Arial" w:hAnsi="Arial" w:cs="Arial"/>
        </w:rPr>
        <w:t>.-</w:t>
      </w:r>
    </w:p>
    <w:p w:rsidR="00F04700" w:rsidRDefault="00F04700" w:rsidP="00F04700">
      <w:pPr>
        <w:spacing w:line="360" w:lineRule="auto"/>
        <w:jc w:val="both"/>
        <w:rPr>
          <w:rFonts w:ascii="Arial" w:hAnsi="Arial" w:cs="Arial"/>
        </w:rPr>
      </w:pPr>
    </w:p>
    <w:p w:rsidR="00F04700" w:rsidRPr="004C7E19" w:rsidRDefault="00F04700" w:rsidP="00F04700">
      <w:pPr>
        <w:spacing w:line="360" w:lineRule="auto"/>
        <w:jc w:val="center"/>
        <w:rPr>
          <w:rFonts w:ascii="Arial" w:hAnsi="Arial" w:cs="Arial"/>
          <w:b/>
          <w:i/>
        </w:rPr>
      </w:pPr>
      <w:r>
        <w:rPr>
          <w:rFonts w:ascii="Arial" w:hAnsi="Arial" w:cs="Arial"/>
          <w:b/>
          <w:i/>
        </w:rPr>
        <w:t>Circos y Parques</w:t>
      </w:r>
    </w:p>
    <w:p w:rsidR="00F04700" w:rsidRDefault="00F04700" w:rsidP="00F04700">
      <w:pPr>
        <w:spacing w:line="360" w:lineRule="auto"/>
        <w:jc w:val="both"/>
        <w:rPr>
          <w:rFonts w:ascii="Arial" w:hAnsi="Arial" w:cs="Arial"/>
        </w:rPr>
      </w:pPr>
      <w:r>
        <w:rPr>
          <w:rFonts w:ascii="Arial" w:hAnsi="Arial" w:cs="Arial"/>
        </w:rPr>
        <w:t xml:space="preserve">Para conexiones a Circos y Parques establézcase un consumo mínimo equivalente a 20 mts3 por única vez.- </w:t>
      </w:r>
    </w:p>
    <w:p w:rsidR="00F04700" w:rsidRDefault="00F04700" w:rsidP="00F04700">
      <w:pPr>
        <w:spacing w:line="360" w:lineRule="auto"/>
        <w:jc w:val="both"/>
        <w:rPr>
          <w:rFonts w:ascii="Arial" w:hAnsi="Arial" w:cs="Arial"/>
        </w:rPr>
      </w:pPr>
    </w:p>
    <w:p w:rsidR="00F04700" w:rsidRDefault="00F04700" w:rsidP="00F04700">
      <w:pPr>
        <w:spacing w:line="360" w:lineRule="auto"/>
        <w:jc w:val="center"/>
        <w:rPr>
          <w:rFonts w:ascii="Arial" w:hAnsi="Arial" w:cs="Arial"/>
          <w:b/>
          <w:i/>
        </w:rPr>
      </w:pPr>
      <w:r w:rsidRPr="00237AF3">
        <w:rPr>
          <w:rFonts w:ascii="Arial" w:hAnsi="Arial" w:cs="Arial"/>
          <w:b/>
          <w:i/>
        </w:rPr>
        <w:t>Tarjeta para retiro de Agua</w:t>
      </w:r>
    </w:p>
    <w:p w:rsidR="00F04700" w:rsidRPr="00237AF3" w:rsidRDefault="00F04700" w:rsidP="00F04700">
      <w:pPr>
        <w:spacing w:line="360" w:lineRule="auto"/>
        <w:rPr>
          <w:rFonts w:ascii="Arial" w:hAnsi="Arial" w:cs="Arial"/>
        </w:rPr>
      </w:pPr>
      <w:r>
        <w:rPr>
          <w:rFonts w:ascii="Arial" w:hAnsi="Arial" w:cs="Arial"/>
        </w:rPr>
        <w:t>Para reposición de tarjetas para retiro de agua potable: U.T. 50.-</w:t>
      </w:r>
    </w:p>
    <w:p w:rsidR="00F04700" w:rsidRDefault="00F04700" w:rsidP="00F04700">
      <w:pPr>
        <w:spacing w:line="360" w:lineRule="auto"/>
        <w:jc w:val="both"/>
        <w:rPr>
          <w:rFonts w:ascii="Arial" w:hAnsi="Arial" w:cs="Arial"/>
        </w:rPr>
      </w:pPr>
    </w:p>
    <w:p w:rsidR="00F04700" w:rsidRPr="004A7635" w:rsidRDefault="00F04700" w:rsidP="00F04700">
      <w:pPr>
        <w:pStyle w:val="Ttulo1"/>
        <w:spacing w:line="360" w:lineRule="auto"/>
        <w:rPr>
          <w:rFonts w:ascii="Arial" w:hAnsi="Arial" w:cs="Arial"/>
          <w:b/>
          <w:sz w:val="20"/>
          <w:szCs w:val="20"/>
        </w:rPr>
      </w:pPr>
      <w:r w:rsidRPr="004A7635">
        <w:rPr>
          <w:rFonts w:ascii="Arial" w:hAnsi="Arial" w:cs="Arial"/>
          <w:b/>
          <w:sz w:val="20"/>
          <w:szCs w:val="20"/>
        </w:rPr>
        <w:lastRenderedPageBreak/>
        <w:t>CAPITULO III</w:t>
      </w:r>
    </w:p>
    <w:p w:rsidR="00F04700" w:rsidRPr="004A7635" w:rsidRDefault="00F04700" w:rsidP="00F04700">
      <w:pPr>
        <w:pBdr>
          <w:top w:val="single" w:sz="18" w:space="1" w:color="auto"/>
          <w:left w:val="single" w:sz="18" w:space="1" w:color="auto"/>
          <w:bottom w:val="single" w:sz="18" w:space="1" w:color="auto"/>
          <w:right w:val="single" w:sz="18" w:space="1" w:color="auto"/>
        </w:pBdr>
        <w:shd w:val="pct12" w:color="auto" w:fill="auto"/>
        <w:spacing w:line="360" w:lineRule="auto"/>
        <w:jc w:val="center"/>
        <w:rPr>
          <w:rFonts w:ascii="Arial" w:hAnsi="Arial" w:cs="Arial"/>
        </w:rPr>
      </w:pPr>
      <w:r w:rsidRPr="004A7635">
        <w:rPr>
          <w:rFonts w:ascii="Arial" w:hAnsi="Arial" w:cs="Arial"/>
          <w:b/>
          <w:bCs/>
        </w:rPr>
        <w:t>DERECHO DE REGISTRO E INSPECCION</w:t>
      </w:r>
    </w:p>
    <w:p w:rsidR="00F04700" w:rsidRPr="004A7635" w:rsidRDefault="00F04700" w:rsidP="00F04700">
      <w:pPr>
        <w:spacing w:line="360" w:lineRule="auto"/>
        <w:ind w:left="284" w:right="284"/>
        <w:jc w:val="center"/>
        <w:rPr>
          <w:rFonts w:ascii="Arial" w:hAnsi="Arial" w:cs="Arial"/>
          <w:b/>
          <w:bCs/>
        </w:rPr>
      </w:pPr>
    </w:p>
    <w:p w:rsidR="00F04700" w:rsidRPr="004A7635" w:rsidRDefault="00F04700" w:rsidP="00F04700">
      <w:pPr>
        <w:spacing w:line="360" w:lineRule="auto"/>
        <w:ind w:left="284" w:right="284"/>
        <w:jc w:val="center"/>
        <w:rPr>
          <w:rFonts w:ascii="Arial" w:hAnsi="Arial" w:cs="Arial"/>
          <w:b/>
          <w:bCs/>
        </w:rPr>
      </w:pPr>
      <w:r w:rsidRPr="004A7635">
        <w:rPr>
          <w:rFonts w:ascii="Arial" w:hAnsi="Arial" w:cs="Arial"/>
          <w:b/>
          <w:bCs/>
        </w:rPr>
        <w:t>ALICUOTA BASICA</w:t>
      </w:r>
    </w:p>
    <w:p w:rsidR="00F04700" w:rsidRPr="004A7635" w:rsidRDefault="00F04700" w:rsidP="00F04700">
      <w:pPr>
        <w:spacing w:line="360" w:lineRule="auto"/>
        <w:ind w:left="284" w:right="902" w:hanging="284"/>
        <w:jc w:val="both"/>
        <w:rPr>
          <w:rFonts w:ascii="Arial" w:hAnsi="Arial" w:cs="Arial"/>
        </w:rPr>
      </w:pPr>
      <w:r w:rsidRPr="004A7635">
        <w:rPr>
          <w:rFonts w:ascii="Arial" w:hAnsi="Arial" w:cs="Arial"/>
          <w:b/>
          <w:bCs/>
        </w:rPr>
        <w:t xml:space="preserve">ARTICULO 12)- </w:t>
      </w:r>
      <w:r w:rsidRPr="004A7635">
        <w:rPr>
          <w:rFonts w:ascii="Arial" w:hAnsi="Arial" w:cs="Arial"/>
        </w:rPr>
        <w:t>De conformidad a lo establecido por el artículo 73° del Código Tributario Municipal, fijase como ALICUOTA general del presente derecho:</w:t>
      </w:r>
    </w:p>
    <w:p w:rsidR="00F04700" w:rsidRPr="004A7635" w:rsidRDefault="00F04700" w:rsidP="00F04700">
      <w:pPr>
        <w:spacing w:line="360" w:lineRule="auto"/>
        <w:ind w:left="284" w:right="902"/>
        <w:jc w:val="both"/>
        <w:rPr>
          <w:rFonts w:ascii="Arial" w:hAnsi="Arial" w:cs="Arial"/>
        </w:rPr>
      </w:pPr>
    </w:p>
    <w:p w:rsidR="00F04700" w:rsidRPr="004A7635" w:rsidRDefault="00F04700" w:rsidP="00F04700">
      <w:pPr>
        <w:spacing w:line="360" w:lineRule="auto"/>
        <w:ind w:left="284" w:right="902"/>
        <w:jc w:val="both"/>
        <w:rPr>
          <w:rFonts w:ascii="Arial" w:hAnsi="Arial" w:cs="Arial"/>
        </w:rPr>
      </w:pPr>
      <w:r w:rsidRPr="004A7635">
        <w:rPr>
          <w:rFonts w:ascii="Arial" w:hAnsi="Arial" w:cs="Arial"/>
          <w:b/>
          <w:bCs/>
        </w:rPr>
        <w:t xml:space="preserve">      ALICUOTA GENERAL</w:t>
      </w:r>
      <w:r w:rsidRPr="004A7635">
        <w:rPr>
          <w:rFonts w:ascii="Arial" w:hAnsi="Arial" w:cs="Arial"/>
        </w:rPr>
        <w:t>: Cinco por mil (5,00/000)</w:t>
      </w:r>
    </w:p>
    <w:p w:rsidR="00F04700" w:rsidRPr="004A7635" w:rsidRDefault="00F04700" w:rsidP="00F04700">
      <w:pPr>
        <w:spacing w:line="360" w:lineRule="auto"/>
        <w:ind w:left="284" w:right="902"/>
        <w:jc w:val="both"/>
        <w:rPr>
          <w:rFonts w:ascii="Arial" w:hAnsi="Arial" w:cs="Arial"/>
        </w:rPr>
      </w:pPr>
    </w:p>
    <w:p w:rsidR="00F04700" w:rsidRDefault="00F04700" w:rsidP="00F04700">
      <w:pPr>
        <w:spacing w:line="360" w:lineRule="auto"/>
        <w:jc w:val="both"/>
        <w:rPr>
          <w:rFonts w:ascii="Arial" w:hAnsi="Arial" w:cs="Arial"/>
          <w:spacing w:val="-3"/>
        </w:rPr>
      </w:pPr>
      <w:r w:rsidRPr="004A7635">
        <w:rPr>
          <w:rFonts w:ascii="Arial" w:hAnsi="Arial" w:cs="Arial"/>
        </w:rPr>
        <w:t xml:space="preserve">     </w:t>
      </w:r>
      <w:r w:rsidRPr="004A7635">
        <w:rPr>
          <w:rFonts w:ascii="Arial" w:hAnsi="Arial" w:cs="Arial"/>
          <w:spacing w:val="-3"/>
        </w:rPr>
        <w:t xml:space="preserve">      </w:t>
      </w:r>
      <w:r w:rsidRPr="004A7635">
        <w:rPr>
          <w:rFonts w:ascii="Arial" w:hAnsi="Arial" w:cs="Arial"/>
          <w:b/>
          <w:bCs/>
          <w:spacing w:val="-3"/>
        </w:rPr>
        <w:t>ALICUOTA ESPECIAL:</w:t>
      </w:r>
      <w:r w:rsidRPr="004A7635">
        <w:rPr>
          <w:rFonts w:ascii="Arial" w:hAnsi="Arial" w:cs="Arial"/>
          <w:spacing w:val="-3"/>
        </w:rPr>
        <w:t xml:space="preserve"> Dos por ciento (2,00/00) para servicios de telefonía mediante redes y/o cables y/o cables aéreos y/o subterráneos y/o postes y/o afines. </w:t>
      </w:r>
    </w:p>
    <w:p w:rsidR="00F04700" w:rsidRDefault="00F04700" w:rsidP="00F04700">
      <w:pPr>
        <w:spacing w:line="360" w:lineRule="auto"/>
        <w:jc w:val="both"/>
        <w:rPr>
          <w:rFonts w:ascii="Arial" w:hAnsi="Arial" w:cs="Arial"/>
          <w:spacing w:val="-3"/>
        </w:rPr>
      </w:pPr>
    </w:p>
    <w:p w:rsidR="00F04700" w:rsidRPr="00C551FA" w:rsidRDefault="00F04700" w:rsidP="00F04700">
      <w:pPr>
        <w:spacing w:line="360" w:lineRule="auto"/>
        <w:jc w:val="both"/>
        <w:rPr>
          <w:rFonts w:ascii="Arial" w:hAnsi="Arial" w:cs="Arial"/>
          <w:spacing w:val="-3"/>
        </w:rPr>
      </w:pPr>
      <w:r>
        <w:rPr>
          <w:rFonts w:ascii="Arial" w:hAnsi="Arial" w:cs="Arial"/>
          <w:spacing w:val="-3"/>
        </w:rPr>
        <w:t xml:space="preserve">        </w:t>
      </w:r>
      <w:r w:rsidRPr="00C551FA">
        <w:rPr>
          <w:rFonts w:ascii="Arial" w:hAnsi="Arial" w:cs="Arial"/>
          <w:spacing w:val="-3"/>
        </w:rPr>
        <w:t xml:space="preserve">   </w:t>
      </w:r>
      <w:r w:rsidRPr="00C551FA">
        <w:rPr>
          <w:rFonts w:ascii="Arial" w:hAnsi="Arial" w:cs="Arial"/>
          <w:b/>
          <w:spacing w:val="-3"/>
        </w:rPr>
        <w:t>ALICUOTAS DIFERENCIALES</w:t>
      </w:r>
      <w:r w:rsidRPr="00C551FA">
        <w:rPr>
          <w:rFonts w:ascii="Arial" w:hAnsi="Arial" w:cs="Arial"/>
          <w:spacing w:val="-3"/>
        </w:rPr>
        <w:t xml:space="preserve">: Establecer las siguientes alícuotas diferenciales, siempre que no corresponda la aplicación de </w:t>
      </w:r>
      <w:proofErr w:type="gramStart"/>
      <w:r w:rsidRPr="00C551FA">
        <w:rPr>
          <w:rFonts w:ascii="Arial" w:hAnsi="Arial" w:cs="Arial"/>
          <w:spacing w:val="-3"/>
        </w:rPr>
        <w:t>tratamiento específicos</w:t>
      </w:r>
      <w:proofErr w:type="gramEnd"/>
      <w:r w:rsidRPr="00C551FA">
        <w:rPr>
          <w:rFonts w:ascii="Arial" w:hAnsi="Arial" w:cs="Arial"/>
          <w:spacing w:val="-3"/>
        </w:rPr>
        <w:t>:</w:t>
      </w:r>
    </w:p>
    <w:p w:rsidR="00F04700" w:rsidRPr="00C551FA" w:rsidRDefault="00F04700" w:rsidP="00F04700">
      <w:pPr>
        <w:spacing w:line="360" w:lineRule="auto"/>
        <w:jc w:val="both"/>
        <w:rPr>
          <w:rFonts w:ascii="Arial" w:hAnsi="Arial" w:cs="Arial"/>
          <w:spacing w:val="-3"/>
        </w:rPr>
      </w:pPr>
    </w:p>
    <w:p w:rsidR="00F04700" w:rsidRPr="00C551FA" w:rsidRDefault="00F04700" w:rsidP="00F04700">
      <w:pPr>
        <w:spacing w:line="360" w:lineRule="auto"/>
        <w:jc w:val="both"/>
        <w:rPr>
          <w:rFonts w:ascii="Arial" w:hAnsi="Arial" w:cs="Arial"/>
          <w:spacing w:val="-3"/>
        </w:rPr>
      </w:pPr>
      <w:r w:rsidRPr="00C551FA">
        <w:rPr>
          <w:rFonts w:ascii="Arial" w:hAnsi="Arial" w:cs="Arial"/>
          <w:spacing w:val="-3"/>
        </w:rPr>
        <w:t>a)</w:t>
      </w:r>
      <w:r w:rsidRPr="00C551FA">
        <w:rPr>
          <w:rFonts w:ascii="Arial" w:hAnsi="Arial" w:cs="Arial"/>
          <w:spacing w:val="-3"/>
        </w:rPr>
        <w:tab/>
        <w:t>Venta de agroquímicos, abonos, fertilizantes, pesticidas, insecticidas: Seis por mil (6,00/000).-</w:t>
      </w:r>
    </w:p>
    <w:p w:rsidR="00F04700" w:rsidRPr="00C551FA" w:rsidRDefault="00F04700" w:rsidP="00F04700">
      <w:pPr>
        <w:spacing w:line="360" w:lineRule="auto"/>
        <w:jc w:val="both"/>
        <w:rPr>
          <w:rFonts w:ascii="Arial" w:hAnsi="Arial" w:cs="Arial"/>
          <w:spacing w:val="-3"/>
        </w:rPr>
      </w:pPr>
      <w:r w:rsidRPr="00C551FA">
        <w:rPr>
          <w:rFonts w:ascii="Arial" w:hAnsi="Arial" w:cs="Arial"/>
          <w:spacing w:val="-3"/>
        </w:rPr>
        <w:t>b)</w:t>
      </w:r>
      <w:r w:rsidRPr="00C551FA">
        <w:rPr>
          <w:rFonts w:ascii="Arial" w:hAnsi="Arial" w:cs="Arial"/>
          <w:spacing w:val="-3"/>
        </w:rPr>
        <w:tab/>
        <w:t>Cooperativas y Mutuales de seguros: Seis con Treinta por mil (6,30/000).-</w:t>
      </w:r>
    </w:p>
    <w:p w:rsidR="00F04700" w:rsidRPr="00C551FA" w:rsidRDefault="00F04700" w:rsidP="00F04700">
      <w:pPr>
        <w:spacing w:line="360" w:lineRule="auto"/>
        <w:jc w:val="both"/>
        <w:rPr>
          <w:rFonts w:ascii="Arial" w:hAnsi="Arial" w:cs="Arial"/>
          <w:spacing w:val="-3"/>
        </w:rPr>
      </w:pPr>
      <w:r w:rsidRPr="00C551FA">
        <w:rPr>
          <w:rFonts w:ascii="Arial" w:hAnsi="Arial" w:cs="Arial"/>
          <w:spacing w:val="-3"/>
        </w:rPr>
        <w:t>c)</w:t>
      </w:r>
      <w:r w:rsidRPr="00C551FA">
        <w:rPr>
          <w:rFonts w:ascii="Arial" w:hAnsi="Arial" w:cs="Arial"/>
          <w:spacing w:val="-3"/>
        </w:rPr>
        <w:tab/>
        <w:t>Comercios mayoristas (venta de comerciante a comerciante) de empresas con casa central o sucursales en otras jurisdicciones provinciales: Seis con Treinta por mil (6,30/000).-</w:t>
      </w:r>
    </w:p>
    <w:p w:rsidR="00F04700" w:rsidRPr="00C551FA" w:rsidRDefault="00F04700" w:rsidP="00F04700">
      <w:pPr>
        <w:spacing w:line="360" w:lineRule="auto"/>
        <w:jc w:val="both"/>
        <w:rPr>
          <w:rFonts w:ascii="Arial" w:hAnsi="Arial" w:cs="Arial"/>
          <w:spacing w:val="-3"/>
        </w:rPr>
      </w:pPr>
      <w:r w:rsidRPr="00C551FA">
        <w:rPr>
          <w:rFonts w:ascii="Arial" w:hAnsi="Arial" w:cs="Arial"/>
          <w:spacing w:val="-3"/>
        </w:rPr>
        <w:t>d)</w:t>
      </w:r>
      <w:r w:rsidRPr="00C551FA">
        <w:rPr>
          <w:rFonts w:ascii="Arial" w:hAnsi="Arial" w:cs="Arial"/>
          <w:spacing w:val="-3"/>
        </w:rPr>
        <w:tab/>
        <w:t>Establecimientos de comercialización de artículos comestibles en general, de bazar y/o del hogar y/o indumentaria y/o de servicios y/o esparcimiento en una misma unidad comercial que ocupen un área total superior a los 450 m2, incluyendo depósitos, establecimientos y servicios adicionales: Siete por mil (7,00/000).-</w:t>
      </w:r>
    </w:p>
    <w:p w:rsidR="00F04700" w:rsidRPr="00C551FA" w:rsidRDefault="00F04700" w:rsidP="00F04700">
      <w:pPr>
        <w:spacing w:line="360" w:lineRule="auto"/>
        <w:jc w:val="both"/>
        <w:rPr>
          <w:rFonts w:ascii="Arial" w:hAnsi="Arial" w:cs="Arial"/>
          <w:spacing w:val="-3"/>
        </w:rPr>
      </w:pPr>
      <w:r w:rsidRPr="00C551FA">
        <w:rPr>
          <w:rFonts w:ascii="Arial" w:hAnsi="Arial" w:cs="Arial"/>
          <w:spacing w:val="-3"/>
        </w:rPr>
        <w:t>e)</w:t>
      </w:r>
      <w:r w:rsidRPr="00C551FA">
        <w:rPr>
          <w:rFonts w:ascii="Arial" w:hAnsi="Arial" w:cs="Arial"/>
          <w:spacing w:val="-3"/>
        </w:rPr>
        <w:tab/>
        <w:t>Toda actividad de intermediación y aquellas que en general, sean retribuidas por comisiones, participaciones o conceptos similares, como ser consignaciones, corretajes, mandados y/o representaciones y/o cualquier otra denominación que se le confiera y que no cuente con previsión especifica en otra disposición: Nueve por Mil (9,00/000).-</w:t>
      </w:r>
    </w:p>
    <w:p w:rsidR="00F04700" w:rsidRPr="00C551FA" w:rsidRDefault="00F04700" w:rsidP="00F04700">
      <w:pPr>
        <w:spacing w:line="360" w:lineRule="auto"/>
        <w:jc w:val="both"/>
        <w:rPr>
          <w:rFonts w:ascii="Arial" w:hAnsi="Arial" w:cs="Arial"/>
          <w:spacing w:val="-3"/>
        </w:rPr>
      </w:pPr>
      <w:r w:rsidRPr="00C551FA">
        <w:rPr>
          <w:rFonts w:ascii="Arial" w:hAnsi="Arial" w:cs="Arial"/>
          <w:spacing w:val="-3"/>
        </w:rPr>
        <w:t>f)</w:t>
      </w:r>
      <w:r w:rsidRPr="00C551FA">
        <w:rPr>
          <w:rFonts w:ascii="Arial" w:hAnsi="Arial" w:cs="Arial"/>
          <w:spacing w:val="-3"/>
        </w:rPr>
        <w:tab/>
        <w:t>Servicios Bancarios y/u operaciones financieras efectuadas por entidades financieras comprendidas en la Ley nacional de Entidades Financieras (Ley 21526 sus modificatorias y/o las que la reemplacen)</w:t>
      </w:r>
      <w:proofErr w:type="gramStart"/>
      <w:r w:rsidRPr="00C551FA">
        <w:rPr>
          <w:rFonts w:ascii="Arial" w:hAnsi="Arial" w:cs="Arial"/>
          <w:spacing w:val="-3"/>
        </w:rPr>
        <w:t>:  Treinta</w:t>
      </w:r>
      <w:proofErr w:type="gramEnd"/>
      <w:r w:rsidRPr="00C551FA">
        <w:rPr>
          <w:rFonts w:ascii="Arial" w:hAnsi="Arial" w:cs="Arial"/>
          <w:spacing w:val="-3"/>
        </w:rPr>
        <w:t xml:space="preserve"> por Mil (30,00/000).-</w:t>
      </w:r>
    </w:p>
    <w:p w:rsidR="00F04700" w:rsidRPr="00C551FA" w:rsidRDefault="00F04700" w:rsidP="00F04700">
      <w:pPr>
        <w:spacing w:line="360" w:lineRule="auto"/>
        <w:jc w:val="both"/>
        <w:rPr>
          <w:rFonts w:ascii="Arial" w:hAnsi="Arial" w:cs="Arial"/>
          <w:spacing w:val="-3"/>
        </w:rPr>
      </w:pPr>
      <w:r w:rsidRPr="00C551FA">
        <w:rPr>
          <w:rFonts w:ascii="Arial" w:hAnsi="Arial" w:cs="Arial"/>
          <w:spacing w:val="-3"/>
        </w:rPr>
        <w:t>g)</w:t>
      </w:r>
      <w:r w:rsidRPr="00C551FA">
        <w:rPr>
          <w:rFonts w:ascii="Arial" w:hAnsi="Arial" w:cs="Arial"/>
          <w:spacing w:val="-3"/>
        </w:rPr>
        <w:tab/>
        <w:t xml:space="preserve">Servicio de acopio de productos agropecuarios efectuado por cualquier persona física o jurídica cuya capacidad de acopio supere las 6500 </w:t>
      </w:r>
      <w:proofErr w:type="spellStart"/>
      <w:r w:rsidRPr="00C551FA">
        <w:rPr>
          <w:rFonts w:ascii="Arial" w:hAnsi="Arial" w:cs="Arial"/>
          <w:spacing w:val="-3"/>
        </w:rPr>
        <w:t>tn</w:t>
      </w:r>
      <w:proofErr w:type="spellEnd"/>
      <w:r w:rsidRPr="00C551FA">
        <w:rPr>
          <w:rFonts w:ascii="Arial" w:hAnsi="Arial" w:cs="Arial"/>
          <w:spacing w:val="-3"/>
        </w:rPr>
        <w:t>.: Treinta por Mil (30,00/000).-</w:t>
      </w:r>
    </w:p>
    <w:p w:rsidR="00F04700" w:rsidRPr="00C551FA" w:rsidRDefault="00F04700" w:rsidP="00F04700">
      <w:pPr>
        <w:spacing w:line="360" w:lineRule="auto"/>
        <w:jc w:val="both"/>
        <w:rPr>
          <w:rFonts w:ascii="Arial" w:hAnsi="Arial" w:cs="Arial"/>
          <w:spacing w:val="-3"/>
        </w:rPr>
      </w:pPr>
      <w:r w:rsidRPr="00C551FA">
        <w:rPr>
          <w:rFonts w:ascii="Arial" w:hAnsi="Arial" w:cs="Arial"/>
          <w:spacing w:val="-3"/>
        </w:rPr>
        <w:t>h)</w:t>
      </w:r>
      <w:r w:rsidRPr="00C551FA">
        <w:rPr>
          <w:rFonts w:ascii="Arial" w:hAnsi="Arial" w:cs="Arial"/>
          <w:spacing w:val="-3"/>
        </w:rPr>
        <w:tab/>
        <w:t>Servicios postales: Treinta por Mil (30,00/000).-</w:t>
      </w:r>
    </w:p>
    <w:p w:rsidR="00F04700" w:rsidRPr="004A7635" w:rsidRDefault="00F04700" w:rsidP="00F04700">
      <w:pPr>
        <w:spacing w:line="360" w:lineRule="auto"/>
        <w:jc w:val="both"/>
        <w:rPr>
          <w:rFonts w:ascii="Arial" w:hAnsi="Arial" w:cs="Arial"/>
          <w:spacing w:val="-3"/>
        </w:rPr>
      </w:pPr>
      <w:r w:rsidRPr="00C551FA">
        <w:rPr>
          <w:rFonts w:ascii="Arial" w:hAnsi="Arial" w:cs="Arial"/>
          <w:spacing w:val="-3"/>
        </w:rPr>
        <w:t>i)</w:t>
      </w:r>
      <w:r w:rsidRPr="00C551FA">
        <w:rPr>
          <w:rFonts w:ascii="Arial" w:hAnsi="Arial" w:cs="Arial"/>
          <w:spacing w:val="-3"/>
        </w:rPr>
        <w:tab/>
        <w:t>Telefonía celular móvil: Nueve por Mil (9,00/000).-</w:t>
      </w:r>
    </w:p>
    <w:p w:rsidR="00F04700" w:rsidRPr="004A7635" w:rsidRDefault="00F04700" w:rsidP="00F04700">
      <w:pPr>
        <w:spacing w:line="360" w:lineRule="auto"/>
        <w:ind w:left="284" w:right="902"/>
        <w:jc w:val="both"/>
        <w:rPr>
          <w:rFonts w:ascii="Arial" w:hAnsi="Arial" w:cs="Arial"/>
        </w:rPr>
      </w:pPr>
    </w:p>
    <w:p w:rsidR="00F04700" w:rsidRPr="004A7635" w:rsidRDefault="00F04700" w:rsidP="00F04700">
      <w:pPr>
        <w:spacing w:line="360" w:lineRule="auto"/>
        <w:jc w:val="center"/>
        <w:rPr>
          <w:rFonts w:ascii="Arial" w:hAnsi="Arial" w:cs="Arial"/>
          <w:b/>
          <w:bCs/>
        </w:rPr>
      </w:pPr>
      <w:r w:rsidRPr="004A7635">
        <w:rPr>
          <w:rFonts w:ascii="Arial" w:hAnsi="Arial" w:cs="Arial"/>
          <w:b/>
          <w:bCs/>
        </w:rPr>
        <w:t>CUOTA MINIMA GENERAL</w:t>
      </w:r>
    </w:p>
    <w:p w:rsidR="00F04700" w:rsidRPr="004A7635" w:rsidRDefault="00F04700" w:rsidP="00F04700">
      <w:pPr>
        <w:spacing w:line="360" w:lineRule="auto"/>
        <w:rPr>
          <w:rFonts w:ascii="Arial" w:hAnsi="Arial" w:cs="Arial"/>
          <w:b/>
          <w:bCs/>
          <w:color w:val="993300"/>
        </w:rPr>
      </w:pPr>
      <w:r w:rsidRPr="004A7635">
        <w:rPr>
          <w:rFonts w:ascii="Arial" w:hAnsi="Arial" w:cs="Arial"/>
          <w:b/>
          <w:bCs/>
        </w:rPr>
        <w:lastRenderedPageBreak/>
        <w:t>ARTICULO 13)-</w:t>
      </w:r>
      <w:r w:rsidRPr="004A7635">
        <w:rPr>
          <w:rFonts w:ascii="Arial" w:hAnsi="Arial" w:cs="Arial"/>
        </w:rPr>
        <w:t xml:space="preserve"> Fijase la cuota mensual mínima general por local habilitado, aunque no registre ventas o ingresos imponibles en</w:t>
      </w:r>
      <w:r>
        <w:rPr>
          <w:rFonts w:ascii="Arial" w:hAnsi="Arial" w:cs="Arial"/>
        </w:rPr>
        <w:t xml:space="preserve"> </w:t>
      </w:r>
      <w:r w:rsidRPr="004A7635">
        <w:rPr>
          <w:rFonts w:ascii="Arial" w:hAnsi="Arial" w:cs="Arial"/>
        </w:rPr>
        <w:t xml:space="preserve">Unidad </w:t>
      </w:r>
      <w:r>
        <w:rPr>
          <w:rFonts w:ascii="Arial" w:hAnsi="Arial" w:cs="Arial"/>
        </w:rPr>
        <w:t>T</w:t>
      </w:r>
      <w:r w:rsidRPr="004A7635">
        <w:rPr>
          <w:rFonts w:ascii="Arial" w:hAnsi="Arial" w:cs="Arial"/>
        </w:rPr>
        <w:t xml:space="preserve">ributaria </w:t>
      </w:r>
      <w:r>
        <w:rPr>
          <w:rFonts w:ascii="Arial" w:hAnsi="Arial" w:cs="Arial"/>
        </w:rPr>
        <w:t xml:space="preserve">Doscientos Veinticinco </w:t>
      </w:r>
      <w:r w:rsidRPr="004A7635">
        <w:rPr>
          <w:rFonts w:ascii="Arial" w:hAnsi="Arial" w:cs="Arial"/>
        </w:rPr>
        <w:t>(U.T.</w:t>
      </w:r>
      <w:r>
        <w:rPr>
          <w:rFonts w:ascii="Arial" w:hAnsi="Arial" w:cs="Arial"/>
        </w:rPr>
        <w:t>225</w:t>
      </w:r>
      <w:r w:rsidRPr="004A7635">
        <w:rPr>
          <w:rFonts w:ascii="Arial" w:hAnsi="Arial" w:cs="Arial"/>
        </w:rPr>
        <w:t>.-).</w:t>
      </w:r>
    </w:p>
    <w:p w:rsidR="00F04700" w:rsidRPr="004A7635" w:rsidRDefault="00F04700" w:rsidP="00F04700">
      <w:pPr>
        <w:spacing w:line="360" w:lineRule="auto"/>
        <w:jc w:val="center"/>
        <w:rPr>
          <w:rFonts w:ascii="Arial" w:hAnsi="Arial" w:cs="Arial"/>
          <w:color w:val="993300"/>
        </w:rPr>
      </w:pPr>
    </w:p>
    <w:p w:rsidR="00F04700" w:rsidRPr="004A7635" w:rsidRDefault="00F04700" w:rsidP="00F04700">
      <w:pPr>
        <w:spacing w:line="360" w:lineRule="auto"/>
        <w:jc w:val="center"/>
        <w:rPr>
          <w:rFonts w:ascii="Arial" w:hAnsi="Arial" w:cs="Arial"/>
          <w:b/>
          <w:bCs/>
        </w:rPr>
      </w:pPr>
      <w:r w:rsidRPr="004A7635">
        <w:rPr>
          <w:rFonts w:ascii="Arial" w:hAnsi="Arial" w:cs="Arial"/>
          <w:b/>
          <w:bCs/>
        </w:rPr>
        <w:t xml:space="preserve"> </w:t>
      </w:r>
    </w:p>
    <w:p w:rsidR="00F04700" w:rsidRPr="004A7635" w:rsidRDefault="00F04700" w:rsidP="00F04700">
      <w:pPr>
        <w:spacing w:line="360" w:lineRule="auto"/>
        <w:jc w:val="center"/>
        <w:rPr>
          <w:rFonts w:ascii="Arial" w:hAnsi="Arial" w:cs="Arial"/>
          <w:b/>
          <w:bCs/>
        </w:rPr>
      </w:pPr>
      <w:r w:rsidRPr="004A7635">
        <w:rPr>
          <w:rFonts w:ascii="Arial" w:hAnsi="Arial" w:cs="Arial"/>
          <w:b/>
          <w:bCs/>
        </w:rPr>
        <w:t>CUOTA MINIMA ESPECIAL</w:t>
      </w:r>
    </w:p>
    <w:p w:rsidR="00F04700" w:rsidRPr="004A7635" w:rsidRDefault="00F04700" w:rsidP="00F04700">
      <w:pPr>
        <w:spacing w:line="360" w:lineRule="auto"/>
        <w:jc w:val="both"/>
        <w:rPr>
          <w:rFonts w:ascii="Arial" w:hAnsi="Arial" w:cs="Arial"/>
        </w:rPr>
      </w:pPr>
      <w:r w:rsidRPr="004A7635">
        <w:rPr>
          <w:rFonts w:ascii="Arial" w:hAnsi="Arial" w:cs="Arial"/>
          <w:b/>
          <w:bCs/>
        </w:rPr>
        <w:t xml:space="preserve">ARTICULO 14)- </w:t>
      </w:r>
      <w:r w:rsidRPr="004A7635">
        <w:rPr>
          <w:rFonts w:ascii="Arial" w:hAnsi="Arial" w:cs="Arial"/>
        </w:rPr>
        <w:t xml:space="preserve">Fíjense los siguientes importes mínimos especiales mensuales del Derecho de Registro e Inspección: </w:t>
      </w:r>
    </w:p>
    <w:p w:rsidR="00F04700" w:rsidRPr="004A7635" w:rsidRDefault="00F04700" w:rsidP="00F04700">
      <w:pPr>
        <w:spacing w:line="360" w:lineRule="auto"/>
        <w:jc w:val="both"/>
        <w:rPr>
          <w:rFonts w:ascii="Arial" w:hAnsi="Arial" w:cs="Arial"/>
        </w:rPr>
      </w:pPr>
    </w:p>
    <w:p w:rsidR="00F04700" w:rsidRPr="004A7635" w:rsidRDefault="00F04700" w:rsidP="00F04700">
      <w:pPr>
        <w:numPr>
          <w:ilvl w:val="0"/>
          <w:numId w:val="28"/>
        </w:numPr>
        <w:tabs>
          <w:tab w:val="left" w:pos="-720"/>
        </w:tabs>
        <w:suppressAutoHyphens/>
        <w:autoSpaceDE w:val="0"/>
        <w:autoSpaceDN w:val="0"/>
        <w:spacing w:line="360" w:lineRule="auto"/>
        <w:jc w:val="both"/>
        <w:rPr>
          <w:rFonts w:ascii="Arial" w:hAnsi="Arial" w:cs="Arial"/>
          <w:b/>
          <w:bCs/>
          <w:spacing w:val="-3"/>
        </w:rPr>
      </w:pPr>
      <w:r>
        <w:rPr>
          <w:rFonts w:ascii="Arial" w:hAnsi="Arial" w:cs="Arial"/>
          <w:spacing w:val="-3"/>
        </w:rPr>
        <w:t xml:space="preserve">Moteles y alojamientos </w:t>
      </w:r>
      <w:r w:rsidRPr="004A7635">
        <w:rPr>
          <w:rFonts w:ascii="Arial" w:hAnsi="Arial" w:cs="Arial"/>
          <w:spacing w:val="-3"/>
        </w:rPr>
        <w:t>por mes: U.T.</w:t>
      </w:r>
      <w:r>
        <w:rPr>
          <w:rFonts w:ascii="Arial" w:hAnsi="Arial" w:cs="Arial"/>
          <w:spacing w:val="-3"/>
        </w:rPr>
        <w:t>500</w:t>
      </w:r>
      <w:r w:rsidRPr="004A7635">
        <w:rPr>
          <w:rFonts w:ascii="Arial" w:hAnsi="Arial" w:cs="Arial"/>
          <w:spacing w:val="-3"/>
        </w:rPr>
        <w:t>.-</w:t>
      </w:r>
    </w:p>
    <w:p w:rsidR="00F04700" w:rsidRPr="004A7635" w:rsidRDefault="00F04700" w:rsidP="00F04700">
      <w:pPr>
        <w:tabs>
          <w:tab w:val="left" w:pos="-720"/>
        </w:tabs>
        <w:suppressAutoHyphens/>
        <w:spacing w:line="360" w:lineRule="auto"/>
        <w:jc w:val="both"/>
        <w:rPr>
          <w:rFonts w:ascii="Arial" w:hAnsi="Arial" w:cs="Arial"/>
          <w:b/>
          <w:bCs/>
          <w:spacing w:val="-3"/>
        </w:rPr>
      </w:pPr>
    </w:p>
    <w:p w:rsidR="00F04700" w:rsidRPr="004A7635" w:rsidRDefault="00F04700" w:rsidP="00F04700">
      <w:pPr>
        <w:numPr>
          <w:ilvl w:val="0"/>
          <w:numId w:val="28"/>
        </w:numPr>
        <w:tabs>
          <w:tab w:val="left" w:pos="-720"/>
        </w:tabs>
        <w:suppressAutoHyphens/>
        <w:autoSpaceDE w:val="0"/>
        <w:autoSpaceDN w:val="0"/>
        <w:spacing w:line="360" w:lineRule="auto"/>
        <w:jc w:val="both"/>
        <w:rPr>
          <w:rFonts w:ascii="Arial" w:hAnsi="Arial" w:cs="Arial"/>
          <w:spacing w:val="-3"/>
        </w:rPr>
      </w:pPr>
      <w:r w:rsidRPr="004A7635">
        <w:rPr>
          <w:rFonts w:ascii="Arial" w:hAnsi="Arial" w:cs="Arial"/>
          <w:spacing w:val="-3"/>
        </w:rPr>
        <w:t>Locales con dedicación exclusiva de video - juegos u otros con anexo de video juegos; por mes: U.T. 3</w:t>
      </w:r>
      <w:r>
        <w:rPr>
          <w:rFonts w:ascii="Arial" w:hAnsi="Arial" w:cs="Arial"/>
          <w:spacing w:val="-3"/>
        </w:rPr>
        <w:t>50</w:t>
      </w:r>
      <w:r w:rsidRPr="004A7635">
        <w:rPr>
          <w:rFonts w:ascii="Arial" w:hAnsi="Arial" w:cs="Arial"/>
          <w:spacing w:val="-3"/>
        </w:rPr>
        <w:t>.-</w:t>
      </w:r>
    </w:p>
    <w:p w:rsidR="00F04700" w:rsidRPr="004A7635" w:rsidRDefault="00F04700" w:rsidP="00F04700">
      <w:pPr>
        <w:tabs>
          <w:tab w:val="left" w:pos="-720"/>
        </w:tabs>
        <w:suppressAutoHyphens/>
        <w:spacing w:line="360" w:lineRule="auto"/>
        <w:ind w:firstLine="1680"/>
        <w:jc w:val="both"/>
        <w:rPr>
          <w:rFonts w:ascii="Arial" w:hAnsi="Arial" w:cs="Arial"/>
          <w:b/>
          <w:bCs/>
          <w:spacing w:val="-3"/>
        </w:rPr>
      </w:pPr>
    </w:p>
    <w:p w:rsidR="00F04700" w:rsidRPr="004A7635" w:rsidRDefault="00F04700" w:rsidP="00F04700">
      <w:pPr>
        <w:numPr>
          <w:ilvl w:val="0"/>
          <w:numId w:val="28"/>
        </w:numPr>
        <w:tabs>
          <w:tab w:val="left" w:pos="-720"/>
        </w:tabs>
        <w:suppressAutoHyphens/>
        <w:autoSpaceDE w:val="0"/>
        <w:autoSpaceDN w:val="0"/>
        <w:spacing w:line="360" w:lineRule="auto"/>
        <w:jc w:val="both"/>
        <w:rPr>
          <w:rFonts w:ascii="Arial" w:hAnsi="Arial" w:cs="Arial"/>
          <w:spacing w:val="-3"/>
        </w:rPr>
      </w:pPr>
      <w:r w:rsidRPr="004A7635">
        <w:rPr>
          <w:rFonts w:ascii="Arial" w:hAnsi="Arial" w:cs="Arial"/>
          <w:spacing w:val="-3"/>
        </w:rPr>
        <w:t>Locales con dedicación exclusiva que brinden acceso a Internet y /o Juegos en red (</w:t>
      </w:r>
      <w:proofErr w:type="spellStart"/>
      <w:r w:rsidRPr="004A7635">
        <w:rPr>
          <w:rFonts w:ascii="Arial" w:hAnsi="Arial" w:cs="Arial"/>
          <w:spacing w:val="-3"/>
        </w:rPr>
        <w:t>Ciber</w:t>
      </w:r>
      <w:proofErr w:type="spellEnd"/>
      <w:r w:rsidRPr="004A7635">
        <w:rPr>
          <w:rFonts w:ascii="Arial" w:hAnsi="Arial" w:cs="Arial"/>
          <w:spacing w:val="-3"/>
        </w:rPr>
        <w:t xml:space="preserve">), u otros con anexo a Internet y/o Juegos en </w:t>
      </w:r>
      <w:r>
        <w:rPr>
          <w:rFonts w:ascii="Arial" w:hAnsi="Arial" w:cs="Arial"/>
          <w:spacing w:val="-3"/>
        </w:rPr>
        <w:t>red (</w:t>
      </w:r>
      <w:proofErr w:type="spellStart"/>
      <w:r>
        <w:rPr>
          <w:rFonts w:ascii="Arial" w:hAnsi="Arial" w:cs="Arial"/>
          <w:spacing w:val="-3"/>
        </w:rPr>
        <w:t>Ciber</w:t>
      </w:r>
      <w:proofErr w:type="spellEnd"/>
      <w:r>
        <w:rPr>
          <w:rFonts w:ascii="Arial" w:hAnsi="Arial" w:cs="Arial"/>
          <w:spacing w:val="-3"/>
        </w:rPr>
        <w:t>)</w:t>
      </w:r>
      <w:r w:rsidRPr="004A7635">
        <w:rPr>
          <w:rFonts w:ascii="Arial" w:hAnsi="Arial" w:cs="Arial"/>
          <w:spacing w:val="-3"/>
        </w:rPr>
        <w:t xml:space="preserve">, por mes: U.T. </w:t>
      </w:r>
      <w:r>
        <w:rPr>
          <w:rFonts w:ascii="Arial" w:hAnsi="Arial" w:cs="Arial"/>
          <w:spacing w:val="-3"/>
        </w:rPr>
        <w:t>350</w:t>
      </w:r>
      <w:r w:rsidRPr="004A7635">
        <w:rPr>
          <w:rFonts w:ascii="Arial" w:hAnsi="Arial" w:cs="Arial"/>
          <w:spacing w:val="-3"/>
        </w:rPr>
        <w:t>.-</w:t>
      </w:r>
    </w:p>
    <w:p w:rsidR="00F04700" w:rsidRPr="004A7635" w:rsidRDefault="00F04700" w:rsidP="00F04700">
      <w:pPr>
        <w:tabs>
          <w:tab w:val="left" w:pos="-720"/>
        </w:tabs>
        <w:suppressAutoHyphens/>
        <w:spacing w:line="360" w:lineRule="auto"/>
        <w:jc w:val="both"/>
        <w:rPr>
          <w:rFonts w:ascii="Arial" w:hAnsi="Arial" w:cs="Arial"/>
          <w:b/>
          <w:bCs/>
          <w:spacing w:val="-3"/>
        </w:rPr>
      </w:pPr>
    </w:p>
    <w:p w:rsidR="00F04700" w:rsidRPr="004A7635" w:rsidRDefault="00F04700" w:rsidP="00F04700">
      <w:pPr>
        <w:numPr>
          <w:ilvl w:val="0"/>
          <w:numId w:val="28"/>
        </w:numPr>
        <w:tabs>
          <w:tab w:val="left" w:pos="-720"/>
        </w:tabs>
        <w:suppressAutoHyphens/>
        <w:autoSpaceDE w:val="0"/>
        <w:autoSpaceDN w:val="0"/>
        <w:spacing w:line="360" w:lineRule="auto"/>
        <w:jc w:val="both"/>
        <w:rPr>
          <w:rFonts w:ascii="Arial" w:hAnsi="Arial" w:cs="Arial"/>
          <w:spacing w:val="-3"/>
        </w:rPr>
      </w:pPr>
      <w:r w:rsidRPr="004A7635">
        <w:rPr>
          <w:rFonts w:ascii="Arial" w:hAnsi="Arial" w:cs="Arial"/>
          <w:spacing w:val="-3"/>
        </w:rPr>
        <w:t xml:space="preserve">Por cada Entidad que realice actividad Financiera y/o de crédito comprendida en </w:t>
      </w:r>
      <w:smartTag w:uri="urn:schemas-microsoft-com:office:smarttags" w:element="PersonName">
        <w:smartTagPr>
          <w:attr w:name="ProductID" w:val="la Ley"/>
        </w:smartTagPr>
        <w:r w:rsidRPr="004A7635">
          <w:rPr>
            <w:rFonts w:ascii="Arial" w:hAnsi="Arial" w:cs="Arial"/>
            <w:spacing w:val="-3"/>
          </w:rPr>
          <w:t>la Ley</w:t>
        </w:r>
      </w:smartTag>
      <w:r w:rsidRPr="004A7635">
        <w:rPr>
          <w:rFonts w:ascii="Arial" w:hAnsi="Arial" w:cs="Arial"/>
          <w:spacing w:val="-3"/>
        </w:rPr>
        <w:t xml:space="preserve"> 21.526 y modificatorias, como: Oficiales, Bancarias, Privados, Cooperativos u otros por mes: U.T. </w:t>
      </w:r>
      <w:r>
        <w:rPr>
          <w:rFonts w:ascii="Arial" w:hAnsi="Arial" w:cs="Arial"/>
          <w:spacing w:val="-3"/>
        </w:rPr>
        <w:t>100.0</w:t>
      </w:r>
      <w:r w:rsidRPr="004A7635">
        <w:rPr>
          <w:rFonts w:ascii="Arial" w:hAnsi="Arial" w:cs="Arial"/>
          <w:spacing w:val="-3"/>
        </w:rPr>
        <w:t>00.-</w:t>
      </w:r>
      <w:r w:rsidRPr="004A7635">
        <w:rPr>
          <w:rFonts w:ascii="Arial" w:hAnsi="Arial" w:cs="Arial"/>
          <w:b/>
          <w:bCs/>
          <w:spacing w:val="-3"/>
        </w:rPr>
        <w:t xml:space="preserve"> </w:t>
      </w:r>
    </w:p>
    <w:p w:rsidR="00F04700" w:rsidRPr="004A7635" w:rsidRDefault="00F04700" w:rsidP="00F04700">
      <w:pPr>
        <w:pStyle w:val="Prrafodelista"/>
        <w:rPr>
          <w:rFonts w:ascii="Arial" w:hAnsi="Arial" w:cs="Arial"/>
          <w:spacing w:val="-3"/>
        </w:rPr>
      </w:pPr>
    </w:p>
    <w:p w:rsidR="00F04700" w:rsidRPr="004A7635" w:rsidRDefault="00F04700" w:rsidP="00F04700">
      <w:pPr>
        <w:numPr>
          <w:ilvl w:val="0"/>
          <w:numId w:val="28"/>
        </w:numPr>
        <w:tabs>
          <w:tab w:val="left" w:pos="-720"/>
        </w:tabs>
        <w:suppressAutoHyphens/>
        <w:autoSpaceDE w:val="0"/>
        <w:autoSpaceDN w:val="0"/>
        <w:spacing w:line="360" w:lineRule="auto"/>
        <w:jc w:val="both"/>
        <w:rPr>
          <w:rFonts w:ascii="Arial" w:hAnsi="Arial" w:cs="Arial"/>
          <w:spacing w:val="-3"/>
        </w:rPr>
      </w:pPr>
      <w:r w:rsidRPr="004A7635">
        <w:rPr>
          <w:rFonts w:ascii="Arial" w:hAnsi="Arial" w:cs="Arial"/>
          <w:spacing w:val="-3"/>
        </w:rPr>
        <w:t xml:space="preserve"> Mutuales de ayuda económica, por mes: U.T. </w:t>
      </w:r>
      <w:r>
        <w:rPr>
          <w:rFonts w:ascii="Arial" w:hAnsi="Arial" w:cs="Arial"/>
          <w:spacing w:val="-3"/>
        </w:rPr>
        <w:t>8</w:t>
      </w:r>
      <w:r w:rsidRPr="004A7635">
        <w:rPr>
          <w:rFonts w:ascii="Arial" w:hAnsi="Arial" w:cs="Arial"/>
          <w:spacing w:val="-3"/>
        </w:rPr>
        <w:t>.</w:t>
      </w:r>
      <w:r>
        <w:rPr>
          <w:rFonts w:ascii="Arial" w:hAnsi="Arial" w:cs="Arial"/>
          <w:spacing w:val="-3"/>
        </w:rPr>
        <w:t>0</w:t>
      </w:r>
      <w:r w:rsidRPr="004A7635">
        <w:rPr>
          <w:rFonts w:ascii="Arial" w:hAnsi="Arial" w:cs="Arial"/>
          <w:spacing w:val="-3"/>
        </w:rPr>
        <w:t>00.-</w:t>
      </w:r>
    </w:p>
    <w:p w:rsidR="00F04700" w:rsidRPr="004A7635" w:rsidRDefault="00F04700" w:rsidP="00F04700">
      <w:pPr>
        <w:tabs>
          <w:tab w:val="left" w:pos="-720"/>
        </w:tabs>
        <w:suppressAutoHyphens/>
        <w:spacing w:line="360" w:lineRule="auto"/>
        <w:jc w:val="both"/>
        <w:rPr>
          <w:rFonts w:ascii="Arial" w:hAnsi="Arial" w:cs="Arial"/>
          <w:b/>
          <w:bCs/>
          <w:spacing w:val="-3"/>
        </w:rPr>
      </w:pPr>
    </w:p>
    <w:p w:rsidR="00F04700" w:rsidRPr="004A7635" w:rsidRDefault="00F04700" w:rsidP="00F04700">
      <w:pPr>
        <w:numPr>
          <w:ilvl w:val="0"/>
          <w:numId w:val="28"/>
        </w:numPr>
        <w:tabs>
          <w:tab w:val="left" w:pos="-720"/>
        </w:tabs>
        <w:suppressAutoHyphens/>
        <w:autoSpaceDE w:val="0"/>
        <w:autoSpaceDN w:val="0"/>
        <w:spacing w:line="360" w:lineRule="auto"/>
        <w:jc w:val="both"/>
        <w:rPr>
          <w:rFonts w:ascii="Arial" w:hAnsi="Arial" w:cs="Arial"/>
          <w:b/>
          <w:bCs/>
          <w:spacing w:val="-3"/>
        </w:rPr>
      </w:pPr>
      <w:r w:rsidRPr="004A7635">
        <w:rPr>
          <w:rFonts w:ascii="Arial" w:hAnsi="Arial" w:cs="Arial"/>
          <w:b/>
          <w:bCs/>
          <w:spacing w:val="-3"/>
        </w:rPr>
        <w:t xml:space="preserve">- </w:t>
      </w:r>
      <w:r w:rsidRPr="004A7635">
        <w:rPr>
          <w:rFonts w:ascii="Arial" w:hAnsi="Arial" w:cs="Arial"/>
          <w:spacing w:val="-3"/>
        </w:rPr>
        <w:t>Empresas prestatarias de servicios tele postales, por mes: U.T.</w:t>
      </w:r>
      <w:r>
        <w:rPr>
          <w:rFonts w:ascii="Arial" w:hAnsi="Arial" w:cs="Arial"/>
          <w:spacing w:val="-3"/>
        </w:rPr>
        <w:t>1.1</w:t>
      </w:r>
      <w:r w:rsidRPr="004A7635">
        <w:rPr>
          <w:rFonts w:ascii="Arial" w:hAnsi="Arial" w:cs="Arial"/>
          <w:spacing w:val="-3"/>
        </w:rPr>
        <w:t>00.-</w:t>
      </w:r>
      <w:r w:rsidRPr="004A7635">
        <w:rPr>
          <w:rFonts w:ascii="Arial" w:hAnsi="Arial" w:cs="Arial"/>
          <w:b/>
          <w:bCs/>
          <w:spacing w:val="-3"/>
        </w:rPr>
        <w:t xml:space="preserve"> </w:t>
      </w:r>
    </w:p>
    <w:p w:rsidR="00F04700" w:rsidRPr="004A7635" w:rsidRDefault="00F04700" w:rsidP="00F04700">
      <w:pPr>
        <w:spacing w:line="360" w:lineRule="auto"/>
        <w:ind w:left="284" w:right="1327"/>
        <w:jc w:val="both"/>
        <w:rPr>
          <w:rFonts w:ascii="Arial" w:hAnsi="Arial" w:cs="Arial"/>
          <w:i/>
          <w:iCs/>
        </w:rPr>
      </w:pPr>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tabs>
          <w:tab w:val="left" w:pos="6663"/>
        </w:tabs>
        <w:spacing w:line="360" w:lineRule="auto"/>
        <w:ind w:right="51"/>
        <w:jc w:val="center"/>
        <w:rPr>
          <w:rFonts w:ascii="Arial" w:hAnsi="Arial" w:cs="Arial"/>
          <w:b/>
        </w:rPr>
      </w:pPr>
      <w:r w:rsidRPr="004A7635">
        <w:rPr>
          <w:rFonts w:ascii="Arial" w:hAnsi="Arial" w:cs="Arial"/>
          <w:b/>
        </w:rPr>
        <w:t>CAPITULO IV</w:t>
      </w:r>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tabs>
          <w:tab w:val="left" w:pos="6663"/>
        </w:tabs>
        <w:spacing w:line="360" w:lineRule="auto"/>
        <w:ind w:right="51"/>
        <w:jc w:val="center"/>
        <w:rPr>
          <w:rFonts w:ascii="Arial" w:hAnsi="Arial" w:cs="Arial"/>
          <w:b/>
          <w:bCs/>
        </w:rPr>
      </w:pPr>
      <w:r w:rsidRPr="004A7635">
        <w:rPr>
          <w:rFonts w:ascii="Arial" w:hAnsi="Arial" w:cs="Arial"/>
          <w:b/>
          <w:bCs/>
        </w:rPr>
        <w:t>DERECHOS DE CEMENTERIO</w:t>
      </w:r>
    </w:p>
    <w:p w:rsidR="00F04700" w:rsidRPr="004A7635" w:rsidRDefault="00F04700" w:rsidP="00F04700">
      <w:pPr>
        <w:spacing w:line="360" w:lineRule="auto"/>
        <w:jc w:val="both"/>
        <w:rPr>
          <w:rFonts w:ascii="Arial" w:hAnsi="Arial" w:cs="Arial"/>
          <w:b/>
          <w:bCs/>
        </w:rPr>
      </w:pPr>
    </w:p>
    <w:p w:rsidR="00F04700" w:rsidRPr="004A7635" w:rsidRDefault="00F04700" w:rsidP="00F04700">
      <w:pPr>
        <w:spacing w:line="360" w:lineRule="auto"/>
        <w:jc w:val="both"/>
        <w:rPr>
          <w:rFonts w:ascii="Arial" w:hAnsi="Arial" w:cs="Arial"/>
        </w:rPr>
      </w:pPr>
      <w:r w:rsidRPr="004A7635">
        <w:rPr>
          <w:rFonts w:ascii="Arial" w:hAnsi="Arial" w:cs="Arial"/>
          <w:b/>
          <w:bCs/>
        </w:rPr>
        <w:t>ARTICULO 15)</w:t>
      </w:r>
      <w:r w:rsidRPr="004A7635">
        <w:rPr>
          <w:rFonts w:ascii="Arial" w:hAnsi="Arial" w:cs="Arial"/>
        </w:rPr>
        <w:t>- Fíjense los siguientes importes para los derechos previstos en el Artículo 8</w:t>
      </w:r>
      <w:r>
        <w:rPr>
          <w:rFonts w:ascii="Arial" w:hAnsi="Arial" w:cs="Arial"/>
        </w:rPr>
        <w:t>6</w:t>
      </w:r>
      <w:r w:rsidRPr="004A7635">
        <w:rPr>
          <w:rFonts w:ascii="Arial" w:hAnsi="Arial" w:cs="Arial"/>
        </w:rPr>
        <w:t xml:space="preserve"> del Código Tributario Municipal:</w:t>
      </w:r>
    </w:p>
    <w:p w:rsidR="00F04700" w:rsidRPr="004A7635" w:rsidRDefault="00F04700" w:rsidP="00F04700">
      <w:pPr>
        <w:spacing w:line="360" w:lineRule="auto"/>
        <w:ind w:left="284"/>
        <w:jc w:val="both"/>
        <w:rPr>
          <w:rFonts w:ascii="Arial" w:hAnsi="Arial" w:cs="Arial"/>
        </w:rPr>
      </w:pPr>
    </w:p>
    <w:p w:rsidR="00F04700" w:rsidRPr="004A7635" w:rsidRDefault="00F04700" w:rsidP="00F04700">
      <w:pPr>
        <w:spacing w:line="360" w:lineRule="auto"/>
        <w:ind w:left="284"/>
        <w:jc w:val="both"/>
        <w:rPr>
          <w:rFonts w:ascii="Arial" w:hAnsi="Arial" w:cs="Arial"/>
        </w:rPr>
      </w:pPr>
      <w:r w:rsidRPr="004A7635">
        <w:rPr>
          <w:rFonts w:ascii="Arial" w:hAnsi="Arial" w:cs="Arial"/>
        </w:rPr>
        <w:t xml:space="preserve">a) Permiso temporario de uso (seis meses): U.T. </w:t>
      </w:r>
      <w:r>
        <w:rPr>
          <w:rFonts w:ascii="Arial" w:hAnsi="Arial" w:cs="Arial"/>
        </w:rPr>
        <w:t>600</w:t>
      </w:r>
      <w:r w:rsidRPr="004A7635">
        <w:rPr>
          <w:rFonts w:ascii="Arial" w:hAnsi="Arial" w:cs="Arial"/>
        </w:rPr>
        <w:t>.-</w:t>
      </w:r>
    </w:p>
    <w:p w:rsidR="00F04700" w:rsidRPr="004A7635" w:rsidRDefault="00F04700" w:rsidP="00F04700">
      <w:pPr>
        <w:spacing w:line="360" w:lineRule="auto"/>
        <w:ind w:left="284"/>
        <w:jc w:val="both"/>
        <w:rPr>
          <w:rFonts w:ascii="Arial" w:hAnsi="Arial" w:cs="Arial"/>
        </w:rPr>
      </w:pPr>
      <w:r w:rsidRPr="004A7635">
        <w:rPr>
          <w:rFonts w:ascii="Arial" w:hAnsi="Arial" w:cs="Arial"/>
        </w:rPr>
        <w:t xml:space="preserve">    Por cada renovación se incrementará en un cincuenta por ciento (50%).-</w:t>
      </w:r>
    </w:p>
    <w:p w:rsidR="00F04700" w:rsidRPr="004A7635" w:rsidRDefault="00F04700" w:rsidP="00F04700">
      <w:pPr>
        <w:spacing w:line="360" w:lineRule="auto"/>
        <w:ind w:left="284"/>
        <w:jc w:val="both"/>
        <w:rPr>
          <w:rFonts w:ascii="Arial" w:hAnsi="Arial" w:cs="Arial"/>
        </w:rPr>
      </w:pPr>
    </w:p>
    <w:p w:rsidR="00F04700" w:rsidRPr="004A7635" w:rsidRDefault="00F04700" w:rsidP="00F04700">
      <w:pPr>
        <w:spacing w:line="360" w:lineRule="auto"/>
        <w:ind w:left="284"/>
        <w:jc w:val="both"/>
        <w:rPr>
          <w:rFonts w:ascii="Arial" w:hAnsi="Arial" w:cs="Arial"/>
        </w:rPr>
      </w:pPr>
      <w:r w:rsidRPr="004A7635">
        <w:rPr>
          <w:rFonts w:ascii="Arial" w:hAnsi="Arial" w:cs="Arial"/>
        </w:rPr>
        <w:t>b) Permiso de inhumación, exhumación</w:t>
      </w:r>
    </w:p>
    <w:p w:rsidR="00F04700" w:rsidRPr="004A7635" w:rsidRDefault="00F04700" w:rsidP="00F04700">
      <w:pPr>
        <w:spacing w:line="360" w:lineRule="auto"/>
        <w:ind w:left="284"/>
        <w:jc w:val="both"/>
        <w:rPr>
          <w:rFonts w:ascii="Arial" w:hAnsi="Arial" w:cs="Arial"/>
        </w:rPr>
      </w:pPr>
      <w:r w:rsidRPr="004A7635">
        <w:rPr>
          <w:rFonts w:ascii="Arial" w:hAnsi="Arial" w:cs="Arial"/>
        </w:rPr>
        <w:t xml:space="preserve">    Introducción de restos y colocación de cadáveres: U.T.</w:t>
      </w:r>
      <w:r>
        <w:rPr>
          <w:rFonts w:ascii="Arial" w:hAnsi="Arial" w:cs="Arial"/>
        </w:rPr>
        <w:t xml:space="preserve"> 500</w:t>
      </w:r>
      <w:r w:rsidRPr="004A7635">
        <w:rPr>
          <w:rFonts w:ascii="Arial" w:hAnsi="Arial" w:cs="Arial"/>
        </w:rPr>
        <w:t xml:space="preserve">.- </w:t>
      </w:r>
    </w:p>
    <w:p w:rsidR="00F04700" w:rsidRPr="004A7635" w:rsidRDefault="00F04700" w:rsidP="00F04700">
      <w:pPr>
        <w:spacing w:line="360" w:lineRule="auto"/>
        <w:ind w:left="284"/>
        <w:jc w:val="both"/>
        <w:rPr>
          <w:rFonts w:ascii="Arial" w:hAnsi="Arial" w:cs="Arial"/>
        </w:rPr>
      </w:pPr>
    </w:p>
    <w:p w:rsidR="00F04700" w:rsidRPr="004A7635" w:rsidRDefault="00F04700" w:rsidP="00F04700">
      <w:pPr>
        <w:spacing w:line="360" w:lineRule="auto"/>
        <w:ind w:left="284"/>
        <w:jc w:val="both"/>
        <w:rPr>
          <w:rFonts w:ascii="Arial" w:hAnsi="Arial" w:cs="Arial"/>
        </w:rPr>
      </w:pPr>
      <w:r w:rsidRPr="004A7635">
        <w:rPr>
          <w:rFonts w:ascii="Arial" w:hAnsi="Arial" w:cs="Arial"/>
        </w:rPr>
        <w:t xml:space="preserve">c) Traslado de cadáveres dentro del cementerio y hacia otras: U.T. </w:t>
      </w:r>
      <w:r>
        <w:rPr>
          <w:rFonts w:ascii="Arial" w:hAnsi="Arial" w:cs="Arial"/>
        </w:rPr>
        <w:t>5</w:t>
      </w:r>
      <w:r w:rsidRPr="004A7635">
        <w:rPr>
          <w:rFonts w:ascii="Arial" w:hAnsi="Arial" w:cs="Arial"/>
        </w:rPr>
        <w:t>0</w:t>
      </w:r>
      <w:r>
        <w:rPr>
          <w:rFonts w:ascii="Arial" w:hAnsi="Arial" w:cs="Arial"/>
        </w:rPr>
        <w:t>0</w:t>
      </w:r>
      <w:r w:rsidRPr="004A7635">
        <w:rPr>
          <w:rFonts w:ascii="Arial" w:hAnsi="Arial" w:cs="Arial"/>
        </w:rPr>
        <w:t>.</w:t>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p>
    <w:p w:rsidR="00F04700" w:rsidRPr="004A7635" w:rsidRDefault="00F04700" w:rsidP="00F04700">
      <w:pPr>
        <w:spacing w:line="360" w:lineRule="auto"/>
        <w:jc w:val="both"/>
        <w:rPr>
          <w:rFonts w:ascii="Arial" w:hAnsi="Arial" w:cs="Arial"/>
        </w:rPr>
      </w:pPr>
      <w:r w:rsidRPr="004A7635">
        <w:rPr>
          <w:rFonts w:ascii="Arial" w:hAnsi="Arial" w:cs="Arial"/>
        </w:rPr>
        <w:t xml:space="preserve">      d) Por trabajos de albañilería, pintura, apertura y cierre de nichos, </w:t>
      </w:r>
      <w:proofErr w:type="spellStart"/>
      <w:r w:rsidRPr="004A7635">
        <w:rPr>
          <w:rFonts w:ascii="Arial" w:hAnsi="Arial" w:cs="Arial"/>
        </w:rPr>
        <w:t>etc</w:t>
      </w:r>
      <w:proofErr w:type="spellEnd"/>
      <w:r w:rsidRPr="004A7635">
        <w:rPr>
          <w:rFonts w:ascii="Arial" w:hAnsi="Arial" w:cs="Arial"/>
        </w:rPr>
        <w:t>: U.T.</w:t>
      </w:r>
      <w:r>
        <w:rPr>
          <w:rFonts w:ascii="Arial" w:hAnsi="Arial" w:cs="Arial"/>
        </w:rPr>
        <w:t>300</w:t>
      </w:r>
      <w:r w:rsidRPr="004A7635">
        <w:rPr>
          <w:rFonts w:ascii="Arial" w:hAnsi="Arial" w:cs="Arial"/>
        </w:rPr>
        <w:t>.-</w:t>
      </w:r>
    </w:p>
    <w:p w:rsidR="00F04700" w:rsidRPr="004A7635" w:rsidRDefault="00F04700" w:rsidP="00F04700">
      <w:pPr>
        <w:spacing w:line="360" w:lineRule="auto"/>
        <w:jc w:val="both"/>
        <w:rPr>
          <w:rFonts w:ascii="Arial" w:hAnsi="Arial" w:cs="Arial"/>
        </w:rPr>
      </w:pPr>
      <w:r w:rsidRPr="004A7635">
        <w:rPr>
          <w:rFonts w:ascii="Arial" w:hAnsi="Arial" w:cs="Arial"/>
        </w:rPr>
        <w:lastRenderedPageBreak/>
        <w:t xml:space="preserve">      </w:t>
      </w:r>
    </w:p>
    <w:p w:rsidR="00F04700" w:rsidRPr="004A7635" w:rsidRDefault="00F04700" w:rsidP="00F04700">
      <w:pPr>
        <w:spacing w:line="360" w:lineRule="auto"/>
        <w:jc w:val="both"/>
        <w:rPr>
          <w:rFonts w:ascii="Arial" w:hAnsi="Arial" w:cs="Arial"/>
        </w:rPr>
      </w:pPr>
      <w:r w:rsidRPr="004A7635">
        <w:rPr>
          <w:rFonts w:ascii="Arial" w:hAnsi="Arial" w:cs="Arial"/>
        </w:rPr>
        <w:t xml:space="preserve">      e) Por colocación y sacados de floreros, placas, etc.: U.T.</w:t>
      </w:r>
      <w:r>
        <w:rPr>
          <w:rFonts w:ascii="Arial" w:hAnsi="Arial" w:cs="Arial"/>
        </w:rPr>
        <w:t>300</w:t>
      </w:r>
      <w:r w:rsidRPr="004A7635">
        <w:rPr>
          <w:rFonts w:ascii="Arial" w:hAnsi="Arial" w:cs="Arial"/>
        </w:rPr>
        <w:t>.-</w:t>
      </w:r>
    </w:p>
    <w:p w:rsidR="00F04700" w:rsidRPr="004A7635" w:rsidRDefault="00F04700" w:rsidP="00F04700">
      <w:pPr>
        <w:spacing w:line="360" w:lineRule="auto"/>
        <w:jc w:val="both"/>
        <w:rPr>
          <w:rFonts w:ascii="Arial" w:hAnsi="Arial" w:cs="Arial"/>
        </w:rPr>
      </w:pPr>
      <w:r w:rsidRPr="004A7635">
        <w:rPr>
          <w:rFonts w:ascii="Arial" w:hAnsi="Arial" w:cs="Arial"/>
        </w:rPr>
        <w:t xml:space="preserve">      </w:t>
      </w:r>
    </w:p>
    <w:p w:rsidR="00F04700" w:rsidRPr="004A7635" w:rsidRDefault="00F04700" w:rsidP="00F04700">
      <w:pPr>
        <w:spacing w:line="360" w:lineRule="auto"/>
        <w:jc w:val="both"/>
        <w:rPr>
          <w:rFonts w:ascii="Arial" w:hAnsi="Arial" w:cs="Arial"/>
        </w:rPr>
      </w:pPr>
      <w:r w:rsidRPr="004A7635">
        <w:rPr>
          <w:rFonts w:ascii="Arial" w:hAnsi="Arial" w:cs="Arial"/>
        </w:rPr>
        <w:t xml:space="preserve">      f) Servicios prestados a empresas fúnebres.: U.T. </w:t>
      </w:r>
      <w:r>
        <w:rPr>
          <w:rFonts w:ascii="Arial" w:hAnsi="Arial" w:cs="Arial"/>
        </w:rPr>
        <w:t>500</w:t>
      </w:r>
      <w:r w:rsidRPr="004A7635">
        <w:rPr>
          <w:rFonts w:ascii="Arial" w:hAnsi="Arial" w:cs="Arial"/>
        </w:rPr>
        <w:t>.-</w:t>
      </w:r>
    </w:p>
    <w:p w:rsidR="00F04700" w:rsidRPr="004A7635" w:rsidRDefault="00F04700" w:rsidP="00F04700">
      <w:pPr>
        <w:spacing w:line="360" w:lineRule="auto"/>
        <w:jc w:val="both"/>
        <w:rPr>
          <w:rFonts w:ascii="Arial" w:hAnsi="Arial" w:cs="Arial"/>
        </w:rPr>
      </w:pPr>
      <w:r w:rsidRPr="004A7635">
        <w:rPr>
          <w:rFonts w:ascii="Arial" w:hAnsi="Arial" w:cs="Arial"/>
        </w:rPr>
        <w:t xml:space="preserve">      </w:t>
      </w:r>
    </w:p>
    <w:p w:rsidR="00F04700" w:rsidRPr="004A7635" w:rsidRDefault="00F04700" w:rsidP="00F04700">
      <w:pPr>
        <w:spacing w:line="360" w:lineRule="auto"/>
        <w:jc w:val="both"/>
        <w:rPr>
          <w:rFonts w:ascii="Arial" w:hAnsi="Arial" w:cs="Arial"/>
        </w:rPr>
      </w:pPr>
      <w:r w:rsidRPr="004A7635">
        <w:rPr>
          <w:rFonts w:ascii="Arial" w:hAnsi="Arial" w:cs="Arial"/>
        </w:rPr>
        <w:t xml:space="preserve">    g) Derecho de mantenimiento anual: 1 Nichos: U.T.</w:t>
      </w:r>
      <w:r>
        <w:rPr>
          <w:rFonts w:ascii="Arial" w:hAnsi="Arial" w:cs="Arial"/>
        </w:rPr>
        <w:t>300</w:t>
      </w:r>
      <w:r w:rsidRPr="004A7635">
        <w:rPr>
          <w:rFonts w:ascii="Arial" w:hAnsi="Arial" w:cs="Arial"/>
        </w:rPr>
        <w:t>.-</w:t>
      </w:r>
    </w:p>
    <w:p w:rsidR="00F04700" w:rsidRPr="004A7635" w:rsidRDefault="00F04700" w:rsidP="00F04700">
      <w:pPr>
        <w:spacing w:line="360" w:lineRule="auto"/>
        <w:ind w:left="284"/>
        <w:jc w:val="both"/>
        <w:rPr>
          <w:rFonts w:ascii="Arial" w:hAnsi="Arial" w:cs="Arial"/>
        </w:rPr>
      </w:pP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t>2 Tumbas: U.T.</w:t>
      </w:r>
      <w:r>
        <w:rPr>
          <w:rFonts w:ascii="Arial" w:hAnsi="Arial" w:cs="Arial"/>
        </w:rPr>
        <w:t>400</w:t>
      </w:r>
      <w:r w:rsidRPr="004A7635">
        <w:rPr>
          <w:rFonts w:ascii="Arial" w:hAnsi="Arial" w:cs="Arial"/>
        </w:rPr>
        <w:t>.-</w:t>
      </w:r>
    </w:p>
    <w:p w:rsidR="00F04700" w:rsidRDefault="00F04700" w:rsidP="00F04700">
      <w:pPr>
        <w:spacing w:line="360" w:lineRule="auto"/>
        <w:ind w:left="284"/>
        <w:jc w:val="both"/>
        <w:rPr>
          <w:rFonts w:ascii="Arial" w:hAnsi="Arial" w:cs="Arial"/>
        </w:rPr>
      </w:pP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t>3 Panteones/Parcela cementerio jardín: U.T.</w:t>
      </w:r>
      <w:r>
        <w:rPr>
          <w:rFonts w:ascii="Arial" w:hAnsi="Arial" w:cs="Arial"/>
        </w:rPr>
        <w:t>800</w:t>
      </w:r>
      <w:r w:rsidRPr="004A7635">
        <w:rPr>
          <w:rFonts w:ascii="Arial" w:hAnsi="Arial" w:cs="Arial"/>
        </w:rPr>
        <w:t>.-</w:t>
      </w:r>
    </w:p>
    <w:p w:rsidR="00F04700" w:rsidRPr="004A7635" w:rsidRDefault="00F04700" w:rsidP="00F04700">
      <w:pPr>
        <w:spacing w:line="360" w:lineRule="auto"/>
        <w:ind w:left="284"/>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 Columbarios: U.T. 300.-</w:t>
      </w:r>
    </w:p>
    <w:p w:rsidR="00F04700" w:rsidRPr="004A7635" w:rsidRDefault="00F04700" w:rsidP="00F04700">
      <w:pPr>
        <w:spacing w:line="360" w:lineRule="auto"/>
        <w:ind w:left="284"/>
        <w:jc w:val="both"/>
        <w:rPr>
          <w:rFonts w:ascii="Arial" w:hAnsi="Arial" w:cs="Arial"/>
        </w:rPr>
      </w:pPr>
      <w:r w:rsidRPr="004A7635">
        <w:rPr>
          <w:rFonts w:ascii="Arial" w:hAnsi="Arial" w:cs="Arial"/>
        </w:rPr>
        <w:t xml:space="preserve">h) Reducción de Restos: U.T. </w:t>
      </w:r>
      <w:r>
        <w:rPr>
          <w:rFonts w:ascii="Arial" w:hAnsi="Arial" w:cs="Arial"/>
        </w:rPr>
        <w:t>1.000</w:t>
      </w:r>
      <w:r w:rsidRPr="004A7635">
        <w:rPr>
          <w:rFonts w:ascii="Arial" w:hAnsi="Arial" w:cs="Arial"/>
        </w:rPr>
        <w:t>.-</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ind w:firstLine="720"/>
        <w:jc w:val="both"/>
        <w:rPr>
          <w:rFonts w:ascii="Arial" w:hAnsi="Arial" w:cs="Arial"/>
          <w:color w:val="000000"/>
        </w:rPr>
      </w:pPr>
      <w:r w:rsidRPr="004A7635">
        <w:rPr>
          <w:rFonts w:ascii="Arial" w:hAnsi="Arial" w:cs="Arial"/>
        </w:rPr>
        <w:t xml:space="preserve">El </w:t>
      </w:r>
      <w:r w:rsidRPr="004A7635">
        <w:rPr>
          <w:rFonts w:ascii="Arial" w:hAnsi="Arial" w:cs="Arial"/>
          <w:color w:val="000000"/>
        </w:rPr>
        <w:t>derecho de mantenimiento anual a que refiere el inciso g) del presente Artículo podrá abonarse dentro del año calendario, vencido dicho plazo se aplicarán los recargos que establece la presente Ordenanza. -</w:t>
      </w:r>
    </w:p>
    <w:p w:rsidR="00F04700" w:rsidRPr="004A7635" w:rsidRDefault="00F04700" w:rsidP="00F04700">
      <w:pPr>
        <w:spacing w:line="360" w:lineRule="auto"/>
        <w:ind w:firstLine="720"/>
        <w:jc w:val="both"/>
        <w:rPr>
          <w:rFonts w:ascii="Arial" w:hAnsi="Arial" w:cs="Arial"/>
          <w:color w:val="000000"/>
        </w:rPr>
      </w:pPr>
    </w:p>
    <w:p w:rsidR="00F04700" w:rsidRPr="004A7635" w:rsidRDefault="00F04700" w:rsidP="00F04700">
      <w:pPr>
        <w:spacing w:line="360" w:lineRule="auto"/>
        <w:ind w:firstLine="720"/>
        <w:jc w:val="both"/>
        <w:rPr>
          <w:rFonts w:ascii="Arial" w:hAnsi="Arial" w:cs="Arial"/>
          <w:color w:val="000000"/>
        </w:rPr>
      </w:pPr>
      <w:r w:rsidRPr="004A7635">
        <w:rPr>
          <w:rFonts w:ascii="Arial" w:hAnsi="Arial" w:cs="Arial"/>
          <w:color w:val="000000"/>
        </w:rPr>
        <w:t>Los lotes destinados a tumbas y panteones sin edificación, abonarán el 100% y el 200% respectivamente sobre los valores dispuestos en el inciso g) 2 y 3.-</w:t>
      </w:r>
    </w:p>
    <w:p w:rsidR="00F04700" w:rsidRPr="004A7635" w:rsidRDefault="00F04700" w:rsidP="00F04700">
      <w:pPr>
        <w:pStyle w:val="Ttulo2"/>
        <w:spacing w:line="360" w:lineRule="auto"/>
        <w:jc w:val="center"/>
        <w:rPr>
          <w:sz w:val="20"/>
          <w:szCs w:val="20"/>
        </w:rPr>
      </w:pPr>
      <w:r w:rsidRPr="004A7635">
        <w:rPr>
          <w:sz w:val="20"/>
          <w:szCs w:val="20"/>
        </w:rPr>
        <w:t>Arrendamiento de nichos</w:t>
      </w:r>
    </w:p>
    <w:p w:rsidR="00F04700" w:rsidRDefault="00F04700" w:rsidP="00F04700">
      <w:pPr>
        <w:spacing w:line="360" w:lineRule="auto"/>
        <w:jc w:val="both"/>
        <w:rPr>
          <w:rFonts w:ascii="Arial" w:hAnsi="Arial" w:cs="Arial"/>
        </w:rPr>
      </w:pPr>
      <w:r w:rsidRPr="004A7635">
        <w:rPr>
          <w:rFonts w:ascii="Arial" w:hAnsi="Arial" w:cs="Arial"/>
          <w:b/>
          <w:bCs/>
        </w:rPr>
        <w:t>ARTICULO 16) -</w:t>
      </w:r>
      <w:r w:rsidRPr="004A7635">
        <w:rPr>
          <w:rFonts w:ascii="Arial" w:hAnsi="Arial" w:cs="Arial"/>
        </w:rPr>
        <w:t xml:space="preserve"> Fíjense los siguientes valores para el arrendamiento de nichos nuevos y usados:</w:t>
      </w:r>
    </w:p>
    <w:p w:rsidR="00F04700" w:rsidRDefault="00F04700" w:rsidP="00F04700">
      <w:pPr>
        <w:spacing w:line="360" w:lineRule="auto"/>
        <w:jc w:val="both"/>
        <w:rPr>
          <w:rFonts w:ascii="Arial" w:hAnsi="Arial" w:cs="Arial"/>
        </w:rPr>
      </w:pPr>
    </w:p>
    <w:p w:rsidR="00F04700" w:rsidRDefault="00F04700" w:rsidP="00F04700">
      <w:pPr>
        <w:spacing w:line="360" w:lineRule="auto"/>
        <w:jc w:val="both"/>
        <w:rPr>
          <w:rFonts w:ascii="Arial" w:hAnsi="Arial" w:cs="Arial"/>
        </w:rPr>
      </w:pPr>
    </w:p>
    <w:p w:rsidR="00F04700"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b/>
          <w:u w:val="single"/>
        </w:rPr>
      </w:pPr>
      <w:r w:rsidRPr="004A7635">
        <w:rPr>
          <w:rFonts w:ascii="Arial" w:hAnsi="Arial" w:cs="Arial"/>
          <w:b/>
          <w:bCs/>
        </w:rPr>
        <w:t xml:space="preserve"> </w:t>
      </w:r>
      <w:r w:rsidRPr="004A7635">
        <w:rPr>
          <w:rFonts w:ascii="Arial" w:hAnsi="Arial" w:cs="Arial"/>
          <w:b/>
          <w:bCs/>
        </w:rPr>
        <w:tab/>
      </w:r>
      <w:r w:rsidRPr="004A7635">
        <w:rPr>
          <w:rFonts w:ascii="Arial" w:hAnsi="Arial" w:cs="Arial"/>
          <w:b/>
          <w:bCs/>
        </w:rPr>
        <w:tab/>
      </w:r>
      <w:r w:rsidRPr="004A7635">
        <w:rPr>
          <w:rFonts w:ascii="Arial" w:hAnsi="Arial" w:cs="Arial"/>
          <w:b/>
          <w:bCs/>
        </w:rPr>
        <w:tab/>
      </w:r>
      <w:r w:rsidRPr="004A7635">
        <w:rPr>
          <w:rFonts w:ascii="Arial" w:hAnsi="Arial" w:cs="Arial"/>
          <w:b/>
          <w:bCs/>
        </w:rPr>
        <w:tab/>
      </w:r>
      <w:r w:rsidRPr="004A7635">
        <w:rPr>
          <w:rFonts w:ascii="Arial" w:hAnsi="Arial" w:cs="Arial"/>
          <w:b/>
          <w:bCs/>
        </w:rPr>
        <w:tab/>
      </w:r>
      <w:r w:rsidRPr="004A7635">
        <w:rPr>
          <w:rFonts w:ascii="Arial" w:hAnsi="Arial" w:cs="Arial"/>
          <w:b/>
          <w:u w:val="single"/>
        </w:rPr>
        <w:t>Usados (sin lapidas)</w:t>
      </w:r>
    </w:p>
    <w:p w:rsidR="00F04700" w:rsidRPr="004A7635" w:rsidRDefault="00F04700" w:rsidP="00F04700">
      <w:pPr>
        <w:rPr>
          <w:rFonts w:ascii="Arial" w:hAnsi="Arial" w:cs="Arial"/>
          <w:b/>
        </w:rPr>
      </w:pP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b/>
        </w:rPr>
        <w:t>10 años</w:t>
      </w:r>
      <w:r w:rsidRPr="004A7635">
        <w:rPr>
          <w:rFonts w:ascii="Arial" w:hAnsi="Arial" w:cs="Arial"/>
          <w:b/>
        </w:rPr>
        <w:tab/>
      </w:r>
      <w:r w:rsidRPr="004A7635">
        <w:rPr>
          <w:rFonts w:ascii="Arial" w:hAnsi="Arial" w:cs="Arial"/>
          <w:b/>
        </w:rPr>
        <w:tab/>
        <w:t>30 años</w:t>
      </w:r>
      <w:r w:rsidRPr="004A7635">
        <w:rPr>
          <w:rFonts w:ascii="Arial" w:hAnsi="Arial" w:cs="Arial"/>
          <w:b/>
        </w:rPr>
        <w:tab/>
      </w:r>
      <w:r w:rsidRPr="004A7635">
        <w:rPr>
          <w:rFonts w:ascii="Arial" w:hAnsi="Arial" w:cs="Arial"/>
          <w:b/>
        </w:rPr>
        <w:tab/>
        <w:t>90 años</w:t>
      </w:r>
    </w:p>
    <w:p w:rsidR="00F04700" w:rsidRPr="004A7635" w:rsidRDefault="00F04700" w:rsidP="00F04700">
      <w:pPr>
        <w:spacing w:line="360" w:lineRule="auto"/>
        <w:jc w:val="both"/>
        <w:rPr>
          <w:rFonts w:ascii="Arial" w:hAnsi="Arial" w:cs="Arial"/>
          <w:lang w:val="en-US"/>
        </w:rPr>
      </w:pPr>
      <w:r w:rsidRPr="004A7635">
        <w:rPr>
          <w:rFonts w:ascii="Arial" w:hAnsi="Arial" w:cs="Arial"/>
          <w:lang w:val="en-US"/>
        </w:rPr>
        <w:t>-----------------------------------------------------------------------------------------------------------------</w:t>
      </w:r>
    </w:p>
    <w:p w:rsidR="00F04700" w:rsidRPr="004A7635" w:rsidRDefault="00F04700" w:rsidP="00F04700">
      <w:pPr>
        <w:spacing w:line="360" w:lineRule="auto"/>
        <w:jc w:val="both"/>
        <w:rPr>
          <w:rFonts w:ascii="Arial" w:hAnsi="Arial" w:cs="Arial"/>
          <w:lang w:val="en-US"/>
        </w:rPr>
      </w:pPr>
      <w:r w:rsidRPr="004A7635">
        <w:rPr>
          <w:rFonts w:ascii="Arial" w:hAnsi="Arial" w:cs="Arial"/>
          <w:lang w:val="en-US"/>
        </w:rPr>
        <w:t>1ra. fila</w:t>
      </w:r>
      <w:r w:rsidRPr="004A7635">
        <w:rPr>
          <w:rFonts w:ascii="Arial" w:hAnsi="Arial" w:cs="Arial"/>
          <w:lang w:val="en-US"/>
        </w:rPr>
        <w:tab/>
      </w:r>
      <w:r w:rsidRPr="004A7635">
        <w:rPr>
          <w:rFonts w:ascii="Arial" w:hAnsi="Arial" w:cs="Arial"/>
          <w:lang w:val="en-US"/>
        </w:rPr>
        <w:tab/>
      </w:r>
      <w:r w:rsidRPr="004A7635">
        <w:rPr>
          <w:rFonts w:ascii="Arial" w:hAnsi="Arial" w:cs="Arial"/>
          <w:lang w:val="en-US"/>
        </w:rPr>
        <w:tab/>
        <w:t>U.T.</w:t>
      </w:r>
      <w:r>
        <w:rPr>
          <w:rFonts w:ascii="Arial" w:hAnsi="Arial" w:cs="Arial"/>
          <w:lang w:val="en-US"/>
        </w:rPr>
        <w:t>2880</w:t>
      </w:r>
      <w:proofErr w:type="gramStart"/>
      <w:r w:rsidRPr="004A7635">
        <w:rPr>
          <w:rFonts w:ascii="Arial" w:hAnsi="Arial" w:cs="Arial"/>
          <w:lang w:val="en-US"/>
        </w:rPr>
        <w:t>.-</w:t>
      </w:r>
      <w:proofErr w:type="gramEnd"/>
      <w:r w:rsidRPr="004A7635">
        <w:rPr>
          <w:rFonts w:ascii="Arial" w:hAnsi="Arial" w:cs="Arial"/>
          <w:lang w:val="en-US"/>
        </w:rPr>
        <w:tab/>
        <w:t xml:space="preserve">             U.T.</w:t>
      </w:r>
      <w:r>
        <w:rPr>
          <w:rFonts w:ascii="Arial" w:hAnsi="Arial" w:cs="Arial"/>
          <w:lang w:val="en-US"/>
        </w:rPr>
        <w:t>4320</w:t>
      </w:r>
      <w:r w:rsidRPr="004A7635">
        <w:rPr>
          <w:rFonts w:ascii="Arial" w:hAnsi="Arial" w:cs="Arial"/>
          <w:lang w:val="en-US"/>
        </w:rPr>
        <w:t>.-</w:t>
      </w:r>
      <w:r w:rsidRPr="004A7635">
        <w:rPr>
          <w:rFonts w:ascii="Arial" w:hAnsi="Arial" w:cs="Arial"/>
          <w:lang w:val="en-US"/>
        </w:rPr>
        <w:tab/>
      </w:r>
      <w:r w:rsidRPr="004A7635">
        <w:rPr>
          <w:rFonts w:ascii="Arial" w:hAnsi="Arial" w:cs="Arial"/>
          <w:lang w:val="en-US"/>
        </w:rPr>
        <w:tab/>
        <w:t>U.T.</w:t>
      </w:r>
      <w:r>
        <w:rPr>
          <w:rFonts w:ascii="Arial" w:hAnsi="Arial" w:cs="Arial"/>
          <w:lang w:val="en-US"/>
        </w:rPr>
        <w:t>7200</w:t>
      </w:r>
      <w:r w:rsidRPr="004A7635">
        <w:rPr>
          <w:rFonts w:ascii="Arial" w:hAnsi="Arial" w:cs="Arial"/>
          <w:lang w:val="en-US"/>
        </w:rPr>
        <w:t>.-</w:t>
      </w:r>
    </w:p>
    <w:p w:rsidR="00F04700" w:rsidRPr="004A7635" w:rsidRDefault="00F04700" w:rsidP="00F04700">
      <w:pPr>
        <w:spacing w:line="360" w:lineRule="auto"/>
        <w:jc w:val="both"/>
        <w:rPr>
          <w:rFonts w:ascii="Arial" w:hAnsi="Arial" w:cs="Arial"/>
          <w:lang w:val="en-US"/>
        </w:rPr>
      </w:pPr>
      <w:r w:rsidRPr="004A7635">
        <w:rPr>
          <w:rFonts w:ascii="Arial" w:hAnsi="Arial" w:cs="Arial"/>
        </w:rPr>
        <w:t xml:space="preserve">2da. y 3ra. </w:t>
      </w:r>
      <w:proofErr w:type="gramStart"/>
      <w:r w:rsidRPr="004A7635">
        <w:rPr>
          <w:rFonts w:ascii="Arial" w:hAnsi="Arial" w:cs="Arial"/>
        </w:rPr>
        <w:t>fila</w:t>
      </w:r>
      <w:proofErr w:type="gramEnd"/>
      <w:r w:rsidRPr="004A7635">
        <w:rPr>
          <w:rFonts w:ascii="Arial" w:hAnsi="Arial" w:cs="Arial"/>
        </w:rPr>
        <w:tab/>
      </w:r>
      <w:r w:rsidRPr="004A7635">
        <w:rPr>
          <w:rFonts w:ascii="Arial" w:hAnsi="Arial" w:cs="Arial"/>
        </w:rPr>
        <w:tab/>
        <w:t>U.T.</w:t>
      </w:r>
      <w:r>
        <w:rPr>
          <w:rFonts w:ascii="Arial" w:hAnsi="Arial" w:cs="Arial"/>
        </w:rPr>
        <w:t>4320</w:t>
      </w:r>
      <w:r w:rsidRPr="004A7635">
        <w:rPr>
          <w:rFonts w:ascii="Arial" w:hAnsi="Arial" w:cs="Arial"/>
        </w:rPr>
        <w:t>.-</w:t>
      </w:r>
      <w:r w:rsidRPr="004A7635">
        <w:rPr>
          <w:rFonts w:ascii="Arial" w:hAnsi="Arial" w:cs="Arial"/>
        </w:rPr>
        <w:tab/>
      </w:r>
      <w:r w:rsidRPr="004A7635">
        <w:rPr>
          <w:rFonts w:ascii="Arial" w:hAnsi="Arial" w:cs="Arial"/>
        </w:rPr>
        <w:tab/>
      </w:r>
      <w:r w:rsidRPr="004A7635">
        <w:rPr>
          <w:rFonts w:ascii="Arial" w:hAnsi="Arial" w:cs="Arial"/>
          <w:lang w:val="en-US"/>
        </w:rPr>
        <w:t>U.T.</w:t>
      </w:r>
      <w:r>
        <w:rPr>
          <w:rFonts w:ascii="Arial" w:hAnsi="Arial" w:cs="Arial"/>
          <w:lang w:val="en-US"/>
        </w:rPr>
        <w:t>5750</w:t>
      </w:r>
      <w:r w:rsidRPr="004A7635">
        <w:rPr>
          <w:rFonts w:ascii="Arial" w:hAnsi="Arial" w:cs="Arial"/>
          <w:lang w:val="en-US"/>
        </w:rPr>
        <w:t>.-</w:t>
      </w:r>
      <w:r w:rsidRPr="004A7635">
        <w:rPr>
          <w:rFonts w:ascii="Arial" w:hAnsi="Arial" w:cs="Arial"/>
          <w:lang w:val="en-US"/>
        </w:rPr>
        <w:tab/>
      </w:r>
      <w:r w:rsidRPr="004A7635">
        <w:rPr>
          <w:rFonts w:ascii="Arial" w:hAnsi="Arial" w:cs="Arial"/>
          <w:lang w:val="en-US"/>
        </w:rPr>
        <w:tab/>
        <w:t>U.T.</w:t>
      </w:r>
      <w:r>
        <w:rPr>
          <w:rFonts w:ascii="Arial" w:hAnsi="Arial" w:cs="Arial"/>
          <w:lang w:val="en-US"/>
        </w:rPr>
        <w:t>9360</w:t>
      </w:r>
      <w:r w:rsidRPr="004A7635">
        <w:rPr>
          <w:rFonts w:ascii="Arial" w:hAnsi="Arial" w:cs="Arial"/>
          <w:lang w:val="en-US"/>
        </w:rPr>
        <w:t>-</w:t>
      </w:r>
    </w:p>
    <w:p w:rsidR="00F04700" w:rsidRPr="004A7635" w:rsidRDefault="00F04700" w:rsidP="00F04700">
      <w:pPr>
        <w:spacing w:line="360" w:lineRule="auto"/>
        <w:jc w:val="both"/>
        <w:rPr>
          <w:rFonts w:ascii="Arial" w:hAnsi="Arial" w:cs="Arial"/>
          <w:lang w:val="en-US"/>
        </w:rPr>
      </w:pPr>
      <w:r w:rsidRPr="004A7635">
        <w:rPr>
          <w:rFonts w:ascii="Arial" w:hAnsi="Arial" w:cs="Arial"/>
          <w:lang w:val="en-US"/>
        </w:rPr>
        <w:t>4ta. fila</w:t>
      </w:r>
      <w:r w:rsidRPr="004A7635">
        <w:rPr>
          <w:rFonts w:ascii="Arial" w:hAnsi="Arial" w:cs="Arial"/>
          <w:lang w:val="en-US"/>
        </w:rPr>
        <w:tab/>
      </w:r>
      <w:r w:rsidRPr="004A7635">
        <w:rPr>
          <w:rFonts w:ascii="Arial" w:hAnsi="Arial" w:cs="Arial"/>
          <w:lang w:val="en-US"/>
        </w:rPr>
        <w:tab/>
      </w:r>
      <w:r w:rsidRPr="004A7635">
        <w:rPr>
          <w:rFonts w:ascii="Arial" w:hAnsi="Arial" w:cs="Arial"/>
          <w:lang w:val="en-US"/>
        </w:rPr>
        <w:tab/>
        <w:t>U.T.</w:t>
      </w:r>
      <w:r>
        <w:rPr>
          <w:rFonts w:ascii="Arial" w:hAnsi="Arial" w:cs="Arial"/>
          <w:lang w:val="en-US"/>
        </w:rPr>
        <w:t>2300</w:t>
      </w:r>
      <w:proofErr w:type="gramStart"/>
      <w:r w:rsidRPr="004A7635">
        <w:rPr>
          <w:rFonts w:ascii="Arial" w:hAnsi="Arial" w:cs="Arial"/>
          <w:lang w:val="en-US"/>
        </w:rPr>
        <w:t>.-</w:t>
      </w:r>
      <w:proofErr w:type="gramEnd"/>
      <w:r w:rsidRPr="004A7635">
        <w:rPr>
          <w:rFonts w:ascii="Arial" w:hAnsi="Arial" w:cs="Arial"/>
          <w:lang w:val="en-US"/>
        </w:rPr>
        <w:tab/>
      </w:r>
      <w:r w:rsidRPr="004A7635">
        <w:rPr>
          <w:rFonts w:ascii="Arial" w:hAnsi="Arial" w:cs="Arial"/>
          <w:lang w:val="en-US"/>
        </w:rPr>
        <w:tab/>
        <w:t>U.T.</w:t>
      </w:r>
      <w:r>
        <w:rPr>
          <w:rFonts w:ascii="Arial" w:hAnsi="Arial" w:cs="Arial"/>
          <w:lang w:val="en-US"/>
        </w:rPr>
        <w:t>3750</w:t>
      </w:r>
      <w:r w:rsidRPr="004A7635">
        <w:rPr>
          <w:rFonts w:ascii="Arial" w:hAnsi="Arial" w:cs="Arial"/>
          <w:lang w:val="en-US"/>
        </w:rPr>
        <w:t>.-</w:t>
      </w:r>
      <w:r w:rsidRPr="004A7635">
        <w:rPr>
          <w:rFonts w:ascii="Arial" w:hAnsi="Arial" w:cs="Arial"/>
          <w:lang w:val="en-US"/>
        </w:rPr>
        <w:tab/>
      </w:r>
      <w:r w:rsidRPr="004A7635">
        <w:rPr>
          <w:rFonts w:ascii="Arial" w:hAnsi="Arial" w:cs="Arial"/>
          <w:lang w:val="en-US"/>
        </w:rPr>
        <w:tab/>
        <w:t>U.T.</w:t>
      </w:r>
      <w:r>
        <w:rPr>
          <w:rFonts w:ascii="Arial" w:hAnsi="Arial" w:cs="Arial"/>
          <w:lang w:val="en-US"/>
        </w:rPr>
        <w:t>5760</w:t>
      </w:r>
      <w:r w:rsidRPr="004A7635">
        <w:rPr>
          <w:rFonts w:ascii="Arial" w:hAnsi="Arial" w:cs="Arial"/>
          <w:lang w:val="en-US"/>
        </w:rPr>
        <w:t>.-</w:t>
      </w:r>
    </w:p>
    <w:p w:rsidR="00F04700" w:rsidRPr="00AB1C15" w:rsidRDefault="00F04700" w:rsidP="00F04700">
      <w:pPr>
        <w:spacing w:line="360" w:lineRule="auto"/>
        <w:jc w:val="both"/>
        <w:rPr>
          <w:rFonts w:ascii="Arial" w:hAnsi="Arial" w:cs="Arial"/>
          <w:lang w:val="en-US"/>
        </w:rPr>
      </w:pPr>
      <w:r w:rsidRPr="004A7635">
        <w:rPr>
          <w:rFonts w:ascii="Arial" w:hAnsi="Arial" w:cs="Arial"/>
          <w:lang w:val="en-US"/>
        </w:rPr>
        <w:t>5ta. fila</w:t>
      </w:r>
      <w:r w:rsidRPr="004A7635">
        <w:rPr>
          <w:rFonts w:ascii="Arial" w:hAnsi="Arial" w:cs="Arial"/>
          <w:lang w:val="en-US"/>
        </w:rPr>
        <w:tab/>
      </w:r>
      <w:r w:rsidRPr="004A7635">
        <w:rPr>
          <w:rFonts w:ascii="Arial" w:hAnsi="Arial" w:cs="Arial"/>
          <w:lang w:val="en-US"/>
        </w:rPr>
        <w:tab/>
      </w:r>
      <w:r w:rsidRPr="004A7635">
        <w:rPr>
          <w:rFonts w:ascii="Arial" w:hAnsi="Arial" w:cs="Arial"/>
          <w:lang w:val="en-US"/>
        </w:rPr>
        <w:tab/>
        <w:t>U.T</w:t>
      </w:r>
      <w:r>
        <w:rPr>
          <w:rFonts w:ascii="Arial" w:hAnsi="Arial" w:cs="Arial"/>
          <w:lang w:val="en-US"/>
        </w:rPr>
        <w:t>.1730</w:t>
      </w:r>
      <w:proofErr w:type="gramStart"/>
      <w:r w:rsidRPr="004A7635">
        <w:rPr>
          <w:rFonts w:ascii="Arial" w:hAnsi="Arial" w:cs="Arial"/>
          <w:lang w:val="en-US"/>
        </w:rPr>
        <w:t>.-</w:t>
      </w:r>
      <w:proofErr w:type="gramEnd"/>
      <w:r w:rsidRPr="004A7635">
        <w:rPr>
          <w:rFonts w:ascii="Arial" w:hAnsi="Arial" w:cs="Arial"/>
          <w:lang w:val="en-US"/>
        </w:rPr>
        <w:tab/>
      </w:r>
      <w:r w:rsidRPr="004A7635">
        <w:rPr>
          <w:rFonts w:ascii="Arial" w:hAnsi="Arial" w:cs="Arial"/>
          <w:lang w:val="en-US"/>
        </w:rPr>
        <w:tab/>
      </w:r>
      <w:r w:rsidRPr="00527F74">
        <w:rPr>
          <w:rFonts w:ascii="Arial" w:hAnsi="Arial" w:cs="Arial"/>
          <w:lang w:val="en-US"/>
        </w:rPr>
        <w:t>U.T.</w:t>
      </w:r>
      <w:r>
        <w:rPr>
          <w:rFonts w:ascii="Arial" w:hAnsi="Arial" w:cs="Arial"/>
          <w:lang w:val="en-US"/>
        </w:rPr>
        <w:t>2880</w:t>
      </w:r>
      <w:r w:rsidRPr="00527F74">
        <w:rPr>
          <w:rFonts w:ascii="Arial" w:hAnsi="Arial" w:cs="Arial"/>
          <w:lang w:val="en-US"/>
        </w:rPr>
        <w:t>.-</w:t>
      </w:r>
      <w:r w:rsidRPr="00527F74">
        <w:rPr>
          <w:rFonts w:ascii="Arial" w:hAnsi="Arial" w:cs="Arial"/>
          <w:lang w:val="en-US"/>
        </w:rPr>
        <w:tab/>
      </w:r>
      <w:r w:rsidRPr="00527F74">
        <w:rPr>
          <w:rFonts w:ascii="Arial" w:hAnsi="Arial" w:cs="Arial"/>
          <w:lang w:val="en-US"/>
        </w:rPr>
        <w:tab/>
      </w:r>
      <w:r w:rsidRPr="00AB1C15">
        <w:rPr>
          <w:rFonts w:ascii="Arial" w:hAnsi="Arial" w:cs="Arial"/>
          <w:lang w:val="en-US"/>
        </w:rPr>
        <w:t>U.T.</w:t>
      </w:r>
      <w:r>
        <w:rPr>
          <w:rFonts w:ascii="Arial" w:hAnsi="Arial" w:cs="Arial"/>
          <w:lang w:val="en-US"/>
        </w:rPr>
        <w:t>4320</w:t>
      </w:r>
      <w:r w:rsidRPr="00AB1C15">
        <w:rPr>
          <w:rFonts w:ascii="Arial" w:hAnsi="Arial" w:cs="Arial"/>
          <w:lang w:val="en-US"/>
        </w:rPr>
        <w:t>.-</w:t>
      </w:r>
    </w:p>
    <w:p w:rsidR="00F04700" w:rsidRPr="00AB1C15" w:rsidRDefault="00F04700" w:rsidP="00F04700">
      <w:pPr>
        <w:spacing w:line="360" w:lineRule="auto"/>
        <w:jc w:val="both"/>
        <w:rPr>
          <w:rFonts w:ascii="Arial" w:hAnsi="Arial" w:cs="Arial"/>
          <w:lang w:val="en-US"/>
        </w:rPr>
      </w:pPr>
    </w:p>
    <w:p w:rsidR="00F04700" w:rsidRPr="00AB1C15" w:rsidRDefault="00F04700" w:rsidP="00F04700">
      <w:pPr>
        <w:spacing w:line="360" w:lineRule="auto"/>
        <w:jc w:val="both"/>
        <w:rPr>
          <w:rFonts w:ascii="Arial" w:hAnsi="Arial" w:cs="Arial"/>
          <w:lang w:val="en-US"/>
        </w:rPr>
      </w:pPr>
    </w:p>
    <w:p w:rsidR="00F04700" w:rsidRPr="004A7635" w:rsidRDefault="00F04700" w:rsidP="00F04700">
      <w:pPr>
        <w:spacing w:line="360" w:lineRule="auto"/>
        <w:jc w:val="center"/>
        <w:rPr>
          <w:rFonts w:ascii="Arial" w:hAnsi="Arial" w:cs="Arial"/>
          <w:b/>
          <w:bCs/>
          <w:u w:val="single"/>
        </w:rPr>
      </w:pPr>
      <w:r w:rsidRPr="004A7635">
        <w:rPr>
          <w:rFonts w:ascii="Arial" w:hAnsi="Arial" w:cs="Arial"/>
          <w:b/>
          <w:bCs/>
          <w:u w:val="single"/>
        </w:rPr>
        <w:t xml:space="preserve">Nuevos (incluye lápida y con tiras tipo </w:t>
      </w:r>
      <w:proofErr w:type="spellStart"/>
      <w:r w:rsidRPr="004A7635">
        <w:rPr>
          <w:rFonts w:ascii="Arial" w:hAnsi="Arial" w:cs="Arial"/>
          <w:b/>
          <w:bCs/>
          <w:u w:val="single"/>
        </w:rPr>
        <w:t>travertino</w:t>
      </w:r>
      <w:proofErr w:type="spellEnd"/>
      <w:r w:rsidRPr="004A7635">
        <w:rPr>
          <w:rFonts w:ascii="Arial" w:hAnsi="Arial" w:cs="Arial"/>
          <w:b/>
          <w:bCs/>
          <w:u w:val="single"/>
        </w:rPr>
        <w:t xml:space="preserve"> en su frente)</w:t>
      </w:r>
    </w:p>
    <w:p w:rsidR="00F04700" w:rsidRPr="004A7635" w:rsidRDefault="00F04700" w:rsidP="00F04700">
      <w:pPr>
        <w:spacing w:line="360" w:lineRule="auto"/>
        <w:ind w:left="709" w:firstLine="709"/>
        <w:rPr>
          <w:rFonts w:ascii="Arial" w:hAnsi="Arial" w:cs="Arial"/>
          <w:b/>
          <w:bCs/>
          <w:u w:val="single"/>
        </w:rPr>
      </w:pPr>
      <w:r w:rsidRPr="004A7635">
        <w:rPr>
          <w:rFonts w:ascii="Arial" w:hAnsi="Arial" w:cs="Arial"/>
          <w:b/>
        </w:rPr>
        <w:t xml:space="preserve">                       10 años</w:t>
      </w:r>
      <w:r w:rsidRPr="004A7635">
        <w:rPr>
          <w:rFonts w:ascii="Arial" w:hAnsi="Arial" w:cs="Arial"/>
          <w:b/>
        </w:rPr>
        <w:tab/>
      </w:r>
      <w:r w:rsidRPr="004A7635">
        <w:rPr>
          <w:rFonts w:ascii="Arial" w:hAnsi="Arial" w:cs="Arial"/>
          <w:b/>
        </w:rPr>
        <w:tab/>
      </w:r>
      <w:r w:rsidRPr="004A7635">
        <w:rPr>
          <w:rFonts w:ascii="Arial" w:hAnsi="Arial" w:cs="Arial"/>
          <w:b/>
        </w:rPr>
        <w:tab/>
        <w:t>30 años</w:t>
      </w:r>
      <w:r w:rsidRPr="004A7635">
        <w:rPr>
          <w:rFonts w:ascii="Arial" w:hAnsi="Arial" w:cs="Arial"/>
          <w:b/>
        </w:rPr>
        <w:tab/>
      </w:r>
      <w:r>
        <w:rPr>
          <w:rFonts w:ascii="Arial" w:hAnsi="Arial" w:cs="Arial"/>
          <w:b/>
        </w:rPr>
        <w:tab/>
      </w:r>
      <w:r w:rsidRPr="004A7635">
        <w:rPr>
          <w:rFonts w:ascii="Arial" w:hAnsi="Arial" w:cs="Arial"/>
          <w:b/>
        </w:rPr>
        <w:t xml:space="preserve">    90 años</w:t>
      </w:r>
    </w:p>
    <w:p w:rsidR="00F04700" w:rsidRPr="004A7635" w:rsidRDefault="00F04700" w:rsidP="00F04700">
      <w:pPr>
        <w:spacing w:line="360" w:lineRule="auto"/>
        <w:jc w:val="both"/>
        <w:rPr>
          <w:rFonts w:ascii="Arial" w:hAnsi="Arial" w:cs="Arial"/>
        </w:rPr>
      </w:pPr>
      <w:r w:rsidRPr="004A7635">
        <w:rPr>
          <w:rFonts w:ascii="Arial" w:hAnsi="Arial" w:cs="Arial"/>
        </w:rPr>
        <w:t>-----------------------------------------------------------------------------------------------------------------</w:t>
      </w:r>
      <w:r>
        <w:rPr>
          <w:rFonts w:ascii="Arial" w:hAnsi="Arial" w:cs="Arial"/>
        </w:rPr>
        <w:t>-------</w:t>
      </w:r>
      <w:r w:rsidRPr="004A7635">
        <w:rPr>
          <w:rFonts w:ascii="Arial" w:hAnsi="Arial" w:cs="Arial"/>
        </w:rPr>
        <w:t>--</w:t>
      </w:r>
    </w:p>
    <w:p w:rsidR="00F04700" w:rsidRPr="00527F74" w:rsidRDefault="00F04700" w:rsidP="00F04700">
      <w:pPr>
        <w:spacing w:line="360" w:lineRule="auto"/>
        <w:jc w:val="both"/>
        <w:rPr>
          <w:rFonts w:ascii="Arial" w:hAnsi="Arial" w:cs="Arial"/>
        </w:rPr>
      </w:pPr>
      <w:r w:rsidRPr="00BC2D5E">
        <w:rPr>
          <w:rFonts w:ascii="Arial" w:hAnsi="Arial" w:cs="Arial"/>
        </w:rPr>
        <w:t>1ra. Fila</w:t>
      </w:r>
      <w:r>
        <w:rPr>
          <w:rFonts w:ascii="Arial" w:hAnsi="Arial" w:cs="Arial"/>
        </w:rPr>
        <w:t xml:space="preserve"> (simples)</w:t>
      </w:r>
      <w:r w:rsidRPr="00BC2D5E">
        <w:rPr>
          <w:rFonts w:ascii="Arial" w:hAnsi="Arial" w:cs="Arial"/>
        </w:rPr>
        <w:tab/>
      </w:r>
      <w:r w:rsidRPr="00BC2D5E">
        <w:rPr>
          <w:rFonts w:ascii="Arial" w:hAnsi="Arial" w:cs="Arial"/>
        </w:rPr>
        <w:tab/>
        <w:t>U.T.</w:t>
      </w:r>
      <w:r>
        <w:rPr>
          <w:rFonts w:ascii="Arial" w:hAnsi="Arial" w:cs="Arial"/>
        </w:rPr>
        <w:t>10800</w:t>
      </w:r>
      <w:r w:rsidRPr="00BC2D5E">
        <w:rPr>
          <w:rFonts w:ascii="Arial" w:hAnsi="Arial" w:cs="Arial"/>
        </w:rPr>
        <w:t>.-</w:t>
      </w:r>
      <w:r w:rsidRPr="00BC2D5E">
        <w:rPr>
          <w:rFonts w:ascii="Arial" w:hAnsi="Arial" w:cs="Arial"/>
        </w:rPr>
        <w:tab/>
      </w:r>
      <w:r w:rsidRPr="00BC2D5E">
        <w:rPr>
          <w:rFonts w:ascii="Arial" w:hAnsi="Arial" w:cs="Arial"/>
        </w:rPr>
        <w:tab/>
      </w:r>
      <w:r w:rsidRPr="00C776AB">
        <w:rPr>
          <w:rFonts w:ascii="Arial" w:hAnsi="Arial" w:cs="Arial"/>
        </w:rPr>
        <w:t>U.T.</w:t>
      </w:r>
      <w:r>
        <w:rPr>
          <w:rFonts w:ascii="Arial" w:hAnsi="Arial" w:cs="Arial"/>
        </w:rPr>
        <w:t>14400</w:t>
      </w:r>
      <w:r w:rsidRPr="00C776AB">
        <w:rPr>
          <w:rFonts w:ascii="Arial" w:hAnsi="Arial" w:cs="Arial"/>
        </w:rPr>
        <w:t>.-</w:t>
      </w:r>
      <w:r w:rsidRPr="00C776AB">
        <w:rPr>
          <w:rFonts w:ascii="Arial" w:hAnsi="Arial" w:cs="Arial"/>
        </w:rPr>
        <w:tab/>
      </w:r>
      <w:r w:rsidRPr="00C776AB">
        <w:rPr>
          <w:rFonts w:ascii="Arial" w:hAnsi="Arial" w:cs="Arial"/>
        </w:rPr>
        <w:tab/>
        <w:t>U.T.</w:t>
      </w:r>
      <w:r>
        <w:rPr>
          <w:rFonts w:ascii="Arial" w:hAnsi="Arial" w:cs="Arial"/>
        </w:rPr>
        <w:t>21600</w:t>
      </w:r>
      <w:r w:rsidRPr="00527F74">
        <w:rPr>
          <w:rFonts w:ascii="Arial" w:hAnsi="Arial" w:cs="Arial"/>
        </w:rPr>
        <w:t>.-</w:t>
      </w:r>
    </w:p>
    <w:p w:rsidR="00F04700" w:rsidRPr="004A7635" w:rsidRDefault="00F04700" w:rsidP="00F04700">
      <w:pPr>
        <w:spacing w:line="360" w:lineRule="auto"/>
        <w:jc w:val="both"/>
        <w:rPr>
          <w:rFonts w:ascii="Arial" w:hAnsi="Arial" w:cs="Arial"/>
        </w:rPr>
      </w:pPr>
      <w:r>
        <w:rPr>
          <w:rFonts w:ascii="Arial" w:hAnsi="Arial" w:cs="Arial"/>
        </w:rPr>
        <w:lastRenderedPageBreak/>
        <w:t>2da. (dobles)</w:t>
      </w:r>
      <w:r>
        <w:rPr>
          <w:rFonts w:ascii="Arial" w:hAnsi="Arial" w:cs="Arial"/>
        </w:rPr>
        <w:tab/>
      </w:r>
      <w:r w:rsidRPr="00527F74">
        <w:rPr>
          <w:rFonts w:ascii="Arial" w:hAnsi="Arial" w:cs="Arial"/>
        </w:rPr>
        <w:tab/>
      </w:r>
      <w:r w:rsidRPr="00527F74">
        <w:rPr>
          <w:rFonts w:ascii="Arial" w:hAnsi="Arial" w:cs="Arial"/>
        </w:rPr>
        <w:tab/>
      </w:r>
      <w:r w:rsidR="00C15734">
        <w:rPr>
          <w:rFonts w:ascii="Arial" w:hAnsi="Arial" w:cs="Arial"/>
        </w:rPr>
        <w:t xml:space="preserve">  </w:t>
      </w:r>
      <w:r w:rsidRPr="00527F74">
        <w:rPr>
          <w:rFonts w:ascii="Arial" w:hAnsi="Arial" w:cs="Arial"/>
        </w:rPr>
        <w:t>U.T.</w:t>
      </w:r>
      <w:r>
        <w:rPr>
          <w:rFonts w:ascii="Arial" w:hAnsi="Arial" w:cs="Arial"/>
        </w:rPr>
        <w:t>13700</w:t>
      </w:r>
      <w:r w:rsidRPr="00527F74">
        <w:rPr>
          <w:rFonts w:ascii="Arial" w:hAnsi="Arial" w:cs="Arial"/>
        </w:rPr>
        <w:t>.-</w:t>
      </w:r>
      <w:r w:rsidRPr="00527F74">
        <w:rPr>
          <w:rFonts w:ascii="Arial" w:hAnsi="Arial" w:cs="Arial"/>
        </w:rPr>
        <w:tab/>
      </w:r>
      <w:r w:rsidRPr="00527F74">
        <w:rPr>
          <w:rFonts w:ascii="Arial" w:hAnsi="Arial" w:cs="Arial"/>
        </w:rPr>
        <w:tab/>
      </w:r>
      <w:r w:rsidRPr="004A7635">
        <w:rPr>
          <w:rFonts w:ascii="Arial" w:hAnsi="Arial" w:cs="Arial"/>
        </w:rPr>
        <w:t>U.T.</w:t>
      </w:r>
      <w:r>
        <w:rPr>
          <w:rFonts w:ascii="Arial" w:hAnsi="Arial" w:cs="Arial"/>
        </w:rPr>
        <w:t>18000</w:t>
      </w:r>
      <w:r w:rsidRPr="004A7635">
        <w:rPr>
          <w:rFonts w:ascii="Arial" w:hAnsi="Arial" w:cs="Arial"/>
        </w:rPr>
        <w:t>.-</w:t>
      </w:r>
      <w:r w:rsidRPr="004A7635">
        <w:rPr>
          <w:rFonts w:ascii="Arial" w:hAnsi="Arial" w:cs="Arial"/>
        </w:rPr>
        <w:tab/>
      </w:r>
      <w:r>
        <w:rPr>
          <w:rFonts w:ascii="Arial" w:hAnsi="Arial" w:cs="Arial"/>
        </w:rPr>
        <w:tab/>
      </w:r>
      <w:r w:rsidRPr="004A7635">
        <w:rPr>
          <w:rFonts w:ascii="Arial" w:hAnsi="Arial" w:cs="Arial"/>
        </w:rPr>
        <w:t>U.T.</w:t>
      </w:r>
      <w:r>
        <w:rPr>
          <w:rFonts w:ascii="Arial" w:hAnsi="Arial" w:cs="Arial"/>
        </w:rPr>
        <w:t>28800</w:t>
      </w:r>
      <w:r w:rsidRPr="004A7635">
        <w:rPr>
          <w:rFonts w:ascii="Arial" w:hAnsi="Arial" w:cs="Arial"/>
        </w:rPr>
        <w:t xml:space="preserve">.- </w:t>
      </w:r>
    </w:p>
    <w:p w:rsidR="00F04700" w:rsidRPr="004A7635" w:rsidRDefault="00EA3418" w:rsidP="00F04700">
      <w:pPr>
        <w:spacing w:line="360" w:lineRule="auto"/>
        <w:jc w:val="both"/>
        <w:rPr>
          <w:rFonts w:ascii="Arial" w:hAnsi="Arial" w:cs="Arial"/>
        </w:rPr>
      </w:pPr>
      <w:r>
        <w:rPr>
          <w:rFonts w:ascii="Arial" w:hAnsi="Arial" w:cs="Arial"/>
        </w:rPr>
        <w:t xml:space="preserve">3ra y 4ta. </w:t>
      </w:r>
      <w:proofErr w:type="gramStart"/>
      <w:r>
        <w:rPr>
          <w:rFonts w:ascii="Arial" w:hAnsi="Arial" w:cs="Arial"/>
        </w:rPr>
        <w:t>fila</w:t>
      </w:r>
      <w:proofErr w:type="gramEnd"/>
      <w:r>
        <w:rPr>
          <w:rFonts w:ascii="Arial" w:hAnsi="Arial" w:cs="Arial"/>
        </w:rPr>
        <w:t xml:space="preserve"> (dobles)</w:t>
      </w:r>
      <w:r>
        <w:rPr>
          <w:rFonts w:ascii="Arial" w:hAnsi="Arial" w:cs="Arial"/>
        </w:rPr>
        <w:tab/>
        <w:t xml:space="preserve">  </w:t>
      </w:r>
      <w:r w:rsidR="00F04700" w:rsidRPr="004A7635">
        <w:rPr>
          <w:rFonts w:ascii="Arial" w:hAnsi="Arial" w:cs="Arial"/>
        </w:rPr>
        <w:t>U.T.</w:t>
      </w:r>
      <w:r w:rsidR="00F04700">
        <w:rPr>
          <w:rFonts w:ascii="Arial" w:hAnsi="Arial" w:cs="Arial"/>
        </w:rPr>
        <w:t>21600</w:t>
      </w:r>
      <w:r w:rsidR="00F04700" w:rsidRPr="004A7635">
        <w:rPr>
          <w:rFonts w:ascii="Arial" w:hAnsi="Arial" w:cs="Arial"/>
        </w:rPr>
        <w:t>.-</w:t>
      </w:r>
      <w:r w:rsidR="00F04700" w:rsidRPr="004A7635">
        <w:rPr>
          <w:rFonts w:ascii="Arial" w:hAnsi="Arial" w:cs="Arial"/>
        </w:rPr>
        <w:tab/>
      </w:r>
      <w:r w:rsidR="00F04700" w:rsidRPr="004A7635">
        <w:rPr>
          <w:rFonts w:ascii="Arial" w:hAnsi="Arial" w:cs="Arial"/>
        </w:rPr>
        <w:tab/>
        <w:t>U.T.</w:t>
      </w:r>
      <w:r w:rsidR="00F04700">
        <w:rPr>
          <w:rFonts w:ascii="Arial" w:hAnsi="Arial" w:cs="Arial"/>
        </w:rPr>
        <w:t>28800</w:t>
      </w:r>
      <w:r w:rsidR="00F04700" w:rsidRPr="004A7635">
        <w:rPr>
          <w:rFonts w:ascii="Arial" w:hAnsi="Arial" w:cs="Arial"/>
        </w:rPr>
        <w:t>.-</w:t>
      </w:r>
      <w:r w:rsidR="00F04700">
        <w:rPr>
          <w:rFonts w:ascii="Arial" w:hAnsi="Arial" w:cs="Arial"/>
        </w:rPr>
        <w:tab/>
      </w:r>
      <w:r w:rsidR="00F04700" w:rsidRPr="004A7635">
        <w:rPr>
          <w:rFonts w:ascii="Arial" w:hAnsi="Arial" w:cs="Arial"/>
        </w:rPr>
        <w:tab/>
        <w:t>U.T.</w:t>
      </w:r>
      <w:r w:rsidR="00F04700">
        <w:rPr>
          <w:rFonts w:ascii="Arial" w:hAnsi="Arial" w:cs="Arial"/>
        </w:rPr>
        <w:t>43200</w:t>
      </w:r>
      <w:r w:rsidR="00F04700" w:rsidRPr="004A7635">
        <w:rPr>
          <w:rFonts w:ascii="Arial" w:hAnsi="Arial" w:cs="Arial"/>
        </w:rPr>
        <w:t>.-</w:t>
      </w:r>
    </w:p>
    <w:p w:rsidR="00F04700"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center"/>
        <w:rPr>
          <w:rFonts w:ascii="Arial" w:hAnsi="Arial" w:cs="Arial"/>
          <w:b/>
          <w:bCs/>
          <w:u w:val="single"/>
        </w:rPr>
      </w:pPr>
      <w:r w:rsidRPr="004A7635">
        <w:rPr>
          <w:rFonts w:ascii="Arial" w:hAnsi="Arial" w:cs="Arial"/>
          <w:b/>
          <w:bCs/>
          <w:u w:val="single"/>
        </w:rPr>
        <w:t xml:space="preserve">Usados (incluye lápida y con tiras tipo </w:t>
      </w:r>
      <w:proofErr w:type="spellStart"/>
      <w:r w:rsidRPr="004A7635">
        <w:rPr>
          <w:rFonts w:ascii="Arial" w:hAnsi="Arial" w:cs="Arial"/>
          <w:b/>
          <w:bCs/>
          <w:u w:val="single"/>
        </w:rPr>
        <w:t>travertino</w:t>
      </w:r>
      <w:proofErr w:type="spellEnd"/>
      <w:r w:rsidRPr="004A7635">
        <w:rPr>
          <w:rFonts w:ascii="Arial" w:hAnsi="Arial" w:cs="Arial"/>
          <w:b/>
          <w:bCs/>
          <w:u w:val="single"/>
        </w:rPr>
        <w:t xml:space="preserve"> en su frente)</w:t>
      </w:r>
    </w:p>
    <w:p w:rsidR="00F04700" w:rsidRPr="004A7635" w:rsidRDefault="00F04700" w:rsidP="00F04700">
      <w:pPr>
        <w:spacing w:line="360" w:lineRule="auto"/>
        <w:ind w:left="2127" w:firstLine="709"/>
        <w:rPr>
          <w:rFonts w:ascii="Arial" w:hAnsi="Arial" w:cs="Arial"/>
          <w:b/>
          <w:bCs/>
          <w:u w:val="single"/>
        </w:rPr>
      </w:pPr>
      <w:r w:rsidRPr="004A7635">
        <w:rPr>
          <w:rFonts w:ascii="Arial" w:hAnsi="Arial" w:cs="Arial"/>
          <w:b/>
        </w:rPr>
        <w:t xml:space="preserve"> 10 años</w:t>
      </w:r>
      <w:r w:rsidRPr="004A7635">
        <w:rPr>
          <w:rFonts w:ascii="Arial" w:hAnsi="Arial" w:cs="Arial"/>
          <w:b/>
        </w:rPr>
        <w:tab/>
        <w:t xml:space="preserve">            30 años</w:t>
      </w:r>
      <w:r w:rsidRPr="004A7635">
        <w:rPr>
          <w:rFonts w:ascii="Arial" w:hAnsi="Arial" w:cs="Arial"/>
          <w:b/>
        </w:rPr>
        <w:tab/>
      </w:r>
      <w:r w:rsidRPr="004A7635">
        <w:rPr>
          <w:rFonts w:ascii="Arial" w:hAnsi="Arial" w:cs="Arial"/>
          <w:b/>
        </w:rPr>
        <w:tab/>
        <w:t xml:space="preserve">   90 años</w:t>
      </w:r>
    </w:p>
    <w:p w:rsidR="00F04700" w:rsidRPr="004A7635" w:rsidRDefault="00F04700" w:rsidP="00F04700">
      <w:pPr>
        <w:spacing w:line="360" w:lineRule="auto"/>
        <w:jc w:val="both"/>
        <w:rPr>
          <w:rFonts w:ascii="Arial" w:hAnsi="Arial" w:cs="Arial"/>
          <w:color w:val="993300"/>
        </w:rPr>
      </w:pPr>
      <w:r w:rsidRPr="004A7635">
        <w:rPr>
          <w:rFonts w:ascii="Arial" w:hAnsi="Arial" w:cs="Arial"/>
        </w:rPr>
        <w:t>--------------------------------------------------------------------------------------------------------------------------</w:t>
      </w:r>
    </w:p>
    <w:p w:rsidR="00F04700" w:rsidRPr="00AA45BA" w:rsidRDefault="00AA45BA" w:rsidP="00F04700">
      <w:pPr>
        <w:spacing w:line="360" w:lineRule="auto"/>
        <w:jc w:val="both"/>
        <w:rPr>
          <w:rFonts w:ascii="Arial" w:hAnsi="Arial" w:cs="Arial"/>
          <w:lang w:val="es-AR"/>
        </w:rPr>
      </w:pPr>
      <w:r>
        <w:rPr>
          <w:rFonts w:ascii="Arial" w:hAnsi="Arial" w:cs="Arial"/>
          <w:lang w:val="es-AR"/>
        </w:rPr>
        <w:t>1ra. fila</w:t>
      </w:r>
      <w:r>
        <w:rPr>
          <w:rFonts w:ascii="Arial" w:hAnsi="Arial" w:cs="Arial"/>
          <w:lang w:val="es-AR"/>
        </w:rPr>
        <w:tab/>
      </w:r>
      <w:r>
        <w:rPr>
          <w:rFonts w:ascii="Arial" w:hAnsi="Arial" w:cs="Arial"/>
          <w:lang w:val="es-AR"/>
        </w:rPr>
        <w:tab/>
      </w:r>
      <w:r>
        <w:rPr>
          <w:rFonts w:ascii="Arial" w:hAnsi="Arial" w:cs="Arial"/>
          <w:lang w:val="es-AR"/>
        </w:rPr>
        <w:tab/>
        <w:t xml:space="preserve">    </w:t>
      </w:r>
      <w:r w:rsidR="00F04700" w:rsidRPr="00C15734">
        <w:rPr>
          <w:rFonts w:ascii="Arial" w:hAnsi="Arial" w:cs="Arial"/>
          <w:lang w:val="es-AR"/>
        </w:rPr>
        <w:t>U.T.6500.-</w:t>
      </w:r>
      <w:r w:rsidR="00F04700" w:rsidRPr="00C15734">
        <w:rPr>
          <w:rFonts w:ascii="Arial" w:hAnsi="Arial" w:cs="Arial"/>
          <w:lang w:val="es-AR"/>
        </w:rPr>
        <w:tab/>
        <w:t xml:space="preserve">             U.T.8650.-</w:t>
      </w:r>
      <w:r w:rsidR="00F04700" w:rsidRPr="00C15734">
        <w:rPr>
          <w:rFonts w:ascii="Arial" w:hAnsi="Arial" w:cs="Arial"/>
          <w:lang w:val="es-AR"/>
        </w:rPr>
        <w:tab/>
      </w:r>
      <w:r w:rsidR="00F04700" w:rsidRPr="00C15734">
        <w:rPr>
          <w:rFonts w:ascii="Arial" w:hAnsi="Arial" w:cs="Arial"/>
          <w:lang w:val="es-AR"/>
        </w:rPr>
        <w:tab/>
      </w:r>
      <w:r w:rsidR="00F04700" w:rsidRPr="00AA45BA">
        <w:rPr>
          <w:rFonts w:ascii="Arial" w:hAnsi="Arial" w:cs="Arial"/>
          <w:lang w:val="es-AR"/>
        </w:rPr>
        <w:t>U.T.10800.-</w:t>
      </w:r>
    </w:p>
    <w:p w:rsidR="00F04700" w:rsidRPr="004A7635" w:rsidRDefault="00AA45BA" w:rsidP="00F04700">
      <w:pPr>
        <w:spacing w:line="360" w:lineRule="auto"/>
        <w:jc w:val="both"/>
        <w:rPr>
          <w:rFonts w:ascii="Arial" w:hAnsi="Arial" w:cs="Arial"/>
        </w:rPr>
      </w:pPr>
      <w:r>
        <w:rPr>
          <w:rFonts w:ascii="Arial" w:hAnsi="Arial" w:cs="Arial"/>
        </w:rPr>
        <w:t xml:space="preserve">2da. y 3ra. </w:t>
      </w:r>
      <w:proofErr w:type="gramStart"/>
      <w:r>
        <w:rPr>
          <w:rFonts w:ascii="Arial" w:hAnsi="Arial" w:cs="Arial"/>
        </w:rPr>
        <w:t>fila</w:t>
      </w:r>
      <w:proofErr w:type="gramEnd"/>
      <w:r>
        <w:rPr>
          <w:rFonts w:ascii="Arial" w:hAnsi="Arial" w:cs="Arial"/>
        </w:rPr>
        <w:tab/>
      </w:r>
      <w:r>
        <w:rPr>
          <w:rFonts w:ascii="Arial" w:hAnsi="Arial" w:cs="Arial"/>
        </w:rPr>
        <w:tab/>
      </w:r>
      <w:r w:rsidR="00F04700" w:rsidRPr="004A7635">
        <w:rPr>
          <w:rFonts w:ascii="Arial" w:hAnsi="Arial" w:cs="Arial"/>
        </w:rPr>
        <w:t>U.T.</w:t>
      </w:r>
      <w:r w:rsidR="00F04700">
        <w:rPr>
          <w:rFonts w:ascii="Arial" w:hAnsi="Arial" w:cs="Arial"/>
        </w:rPr>
        <w:t>7900</w:t>
      </w:r>
      <w:r w:rsidR="00F04700" w:rsidRPr="004A7635">
        <w:rPr>
          <w:rFonts w:ascii="Arial" w:hAnsi="Arial" w:cs="Arial"/>
        </w:rPr>
        <w:t>.-</w:t>
      </w:r>
      <w:r w:rsidR="00F04700" w:rsidRPr="004A7635">
        <w:rPr>
          <w:rFonts w:ascii="Arial" w:hAnsi="Arial" w:cs="Arial"/>
        </w:rPr>
        <w:tab/>
      </w:r>
      <w:r w:rsidR="00F04700" w:rsidRPr="004A7635">
        <w:rPr>
          <w:rFonts w:ascii="Arial" w:hAnsi="Arial" w:cs="Arial"/>
        </w:rPr>
        <w:tab/>
        <w:t>U.T.</w:t>
      </w:r>
      <w:r w:rsidR="00F04700">
        <w:rPr>
          <w:rFonts w:ascii="Arial" w:hAnsi="Arial" w:cs="Arial"/>
        </w:rPr>
        <w:t>10100</w:t>
      </w:r>
      <w:r w:rsidR="00F04700" w:rsidRPr="004A7635">
        <w:rPr>
          <w:rFonts w:ascii="Arial" w:hAnsi="Arial" w:cs="Arial"/>
        </w:rPr>
        <w:t>.-</w:t>
      </w:r>
      <w:r w:rsidR="00F04700" w:rsidRPr="004A7635">
        <w:rPr>
          <w:rFonts w:ascii="Arial" w:hAnsi="Arial" w:cs="Arial"/>
        </w:rPr>
        <w:tab/>
      </w:r>
      <w:r w:rsidR="00F04700" w:rsidRPr="004A7635">
        <w:rPr>
          <w:rFonts w:ascii="Arial" w:hAnsi="Arial" w:cs="Arial"/>
        </w:rPr>
        <w:tab/>
        <w:t>U.T.</w:t>
      </w:r>
      <w:r w:rsidR="00F04700">
        <w:rPr>
          <w:rFonts w:ascii="Arial" w:hAnsi="Arial" w:cs="Arial"/>
        </w:rPr>
        <w:t>13000</w:t>
      </w:r>
      <w:r w:rsidR="00F04700" w:rsidRPr="004A7635">
        <w:rPr>
          <w:rFonts w:ascii="Arial" w:hAnsi="Arial" w:cs="Arial"/>
        </w:rPr>
        <w:t>.-</w:t>
      </w:r>
    </w:p>
    <w:p w:rsidR="00F04700" w:rsidRPr="004A7635" w:rsidRDefault="004F7E32" w:rsidP="00F04700">
      <w:pPr>
        <w:spacing w:line="360" w:lineRule="auto"/>
        <w:jc w:val="both"/>
        <w:rPr>
          <w:rFonts w:ascii="Arial" w:hAnsi="Arial" w:cs="Arial"/>
        </w:rPr>
      </w:pPr>
      <w:r>
        <w:rPr>
          <w:rFonts w:ascii="Arial" w:hAnsi="Arial" w:cs="Arial"/>
        </w:rPr>
        <w:t xml:space="preserve">4ta y 5ta. fila (dobles) </w:t>
      </w:r>
      <w:bookmarkStart w:id="0" w:name="_GoBack"/>
      <w:bookmarkEnd w:id="0"/>
      <w:r w:rsidR="00F04700" w:rsidRPr="004A7635">
        <w:rPr>
          <w:rFonts w:ascii="Arial" w:hAnsi="Arial" w:cs="Arial"/>
        </w:rPr>
        <w:t>U.T.</w:t>
      </w:r>
      <w:r w:rsidR="00F04700">
        <w:rPr>
          <w:rFonts w:ascii="Arial" w:hAnsi="Arial" w:cs="Arial"/>
        </w:rPr>
        <w:t>10800</w:t>
      </w:r>
      <w:r w:rsidR="00F04700" w:rsidRPr="004A7635">
        <w:rPr>
          <w:rFonts w:ascii="Arial" w:hAnsi="Arial" w:cs="Arial"/>
        </w:rPr>
        <w:t>.-</w:t>
      </w:r>
      <w:r w:rsidR="00F04700" w:rsidRPr="004A7635">
        <w:rPr>
          <w:rFonts w:ascii="Arial" w:hAnsi="Arial" w:cs="Arial"/>
        </w:rPr>
        <w:tab/>
      </w:r>
      <w:r w:rsidR="00F04700" w:rsidRPr="004A7635">
        <w:rPr>
          <w:rFonts w:ascii="Arial" w:hAnsi="Arial" w:cs="Arial"/>
        </w:rPr>
        <w:tab/>
        <w:t>U.T.</w:t>
      </w:r>
      <w:r w:rsidR="00F04700">
        <w:rPr>
          <w:rFonts w:ascii="Arial" w:hAnsi="Arial" w:cs="Arial"/>
        </w:rPr>
        <w:t>13000</w:t>
      </w:r>
      <w:r w:rsidR="00F04700" w:rsidRPr="004A7635">
        <w:rPr>
          <w:rFonts w:ascii="Arial" w:hAnsi="Arial" w:cs="Arial"/>
        </w:rPr>
        <w:t>.-</w:t>
      </w:r>
      <w:r w:rsidR="00F04700" w:rsidRPr="004A7635">
        <w:rPr>
          <w:rFonts w:ascii="Arial" w:hAnsi="Arial" w:cs="Arial"/>
        </w:rPr>
        <w:tab/>
      </w:r>
      <w:r w:rsidR="00F04700" w:rsidRPr="004A7635">
        <w:rPr>
          <w:rFonts w:ascii="Arial" w:hAnsi="Arial" w:cs="Arial"/>
        </w:rPr>
        <w:tab/>
        <w:t>U.T.</w:t>
      </w:r>
      <w:r w:rsidR="00F04700">
        <w:rPr>
          <w:rFonts w:ascii="Arial" w:hAnsi="Arial" w:cs="Arial"/>
        </w:rPr>
        <w:t>21600</w:t>
      </w:r>
      <w:r w:rsidR="00F04700" w:rsidRPr="004A7635">
        <w:rPr>
          <w:rFonts w:ascii="Arial" w:hAnsi="Arial" w:cs="Arial"/>
        </w:rPr>
        <w:t>.-</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 xml:space="preserve">Los valores anteriores podrán abonarse de contado con un descuento del diez por ciento (10%) o financiado con entrega mínima del veinte por ciento (20%) del valor hasta en veinte (20) cuotas mensuales, iguales y consecutivas, adicionándose un interés del 1% mensual directo sobre el capital adeudado. - </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 xml:space="preserve">Cuando las circunstancias del caso lo requiera </w:t>
      </w:r>
      <w:smartTag w:uri="urn:schemas-microsoft-com:office:smarttags" w:element="PersonName">
        <w:smartTagPr>
          <w:attr w:name="ProductID" w:val="la Municipalidad"/>
        </w:smartTagPr>
        <w:r w:rsidRPr="004A7635">
          <w:rPr>
            <w:rFonts w:ascii="Arial" w:hAnsi="Arial" w:cs="Arial"/>
          </w:rPr>
          <w:t>la Municipalidad</w:t>
        </w:r>
      </w:smartTag>
      <w:r w:rsidRPr="004A7635">
        <w:rPr>
          <w:rFonts w:ascii="Arial" w:hAnsi="Arial" w:cs="Arial"/>
        </w:rPr>
        <w:t xml:space="preserve"> podrá requerir al interesado del plan financiado una garantía personal a satisfacción del Municipio. -</w:t>
      </w:r>
    </w:p>
    <w:p w:rsidR="00F04700" w:rsidRPr="004A7635" w:rsidRDefault="00F04700" w:rsidP="00F04700">
      <w:pPr>
        <w:spacing w:line="360" w:lineRule="auto"/>
        <w:jc w:val="both"/>
        <w:rPr>
          <w:rFonts w:ascii="Arial" w:hAnsi="Arial" w:cs="Arial"/>
        </w:rPr>
      </w:pPr>
    </w:p>
    <w:p w:rsidR="00F04700" w:rsidRDefault="00F04700" w:rsidP="00F04700">
      <w:pPr>
        <w:spacing w:line="360" w:lineRule="auto"/>
        <w:jc w:val="both"/>
        <w:rPr>
          <w:rFonts w:ascii="Arial" w:hAnsi="Arial" w:cs="Arial"/>
        </w:rPr>
      </w:pPr>
      <w:r w:rsidRPr="004A7635">
        <w:rPr>
          <w:rFonts w:ascii="Arial" w:hAnsi="Arial" w:cs="Arial"/>
        </w:rPr>
        <w:t>Vencido los diez (10) primeros años el contribuyente tendrá opción para prorrogar el arrendamiento por veinte (20) años más abonando la diferencia de valor resultante entre diez (10) y treinta (30) años.-</w:t>
      </w:r>
    </w:p>
    <w:p w:rsidR="00F04700" w:rsidRDefault="00F04700" w:rsidP="00F04700">
      <w:pPr>
        <w:spacing w:line="360" w:lineRule="auto"/>
        <w:jc w:val="both"/>
        <w:rPr>
          <w:rFonts w:ascii="Arial" w:hAnsi="Arial" w:cs="Arial"/>
        </w:rPr>
      </w:pPr>
    </w:p>
    <w:p w:rsidR="00F04700" w:rsidRDefault="00F04700" w:rsidP="00F04700">
      <w:pPr>
        <w:spacing w:line="360" w:lineRule="auto"/>
        <w:jc w:val="center"/>
        <w:rPr>
          <w:rFonts w:ascii="Arial" w:hAnsi="Arial" w:cs="Arial"/>
          <w:b/>
          <w:i/>
        </w:rPr>
      </w:pPr>
      <w:r>
        <w:rPr>
          <w:rFonts w:ascii="Arial" w:hAnsi="Arial" w:cs="Arial"/>
          <w:b/>
          <w:i/>
        </w:rPr>
        <w:t>Columbarios</w:t>
      </w:r>
    </w:p>
    <w:p w:rsidR="00F04700" w:rsidRDefault="00F04700" w:rsidP="00F04700">
      <w:pPr>
        <w:spacing w:line="360" w:lineRule="auto"/>
        <w:rPr>
          <w:rFonts w:ascii="Arial" w:hAnsi="Arial" w:cs="Arial"/>
        </w:rPr>
      </w:pPr>
      <w:r w:rsidRPr="00572AC6">
        <w:rPr>
          <w:rFonts w:ascii="Arial" w:hAnsi="Arial" w:cs="Arial"/>
        </w:rPr>
        <w:t xml:space="preserve">Fíjense los siguientes valores para el arrendamiento de </w:t>
      </w:r>
      <w:r>
        <w:rPr>
          <w:rFonts w:ascii="Arial" w:hAnsi="Arial" w:cs="Arial"/>
        </w:rPr>
        <w:t>columbarios</w:t>
      </w:r>
      <w:r w:rsidRPr="00572AC6">
        <w:rPr>
          <w:rFonts w:ascii="Arial" w:hAnsi="Arial" w:cs="Arial"/>
        </w:rPr>
        <w:t xml:space="preserve"> nuevos:</w:t>
      </w:r>
    </w:p>
    <w:p w:rsidR="00F04700" w:rsidRDefault="00F04700" w:rsidP="00F04700">
      <w:pPr>
        <w:spacing w:line="360" w:lineRule="auto"/>
        <w:jc w:val="center"/>
        <w:rPr>
          <w:rFonts w:ascii="Arial" w:hAnsi="Arial" w:cs="Arial"/>
          <w:b/>
          <w:u w:val="single"/>
        </w:rPr>
      </w:pPr>
      <w:r w:rsidRPr="00572AC6">
        <w:rPr>
          <w:rFonts w:ascii="Arial" w:hAnsi="Arial" w:cs="Arial"/>
          <w:b/>
          <w:u w:val="single"/>
        </w:rPr>
        <w:t>Nuevos</w:t>
      </w:r>
    </w:p>
    <w:p w:rsidR="00F04700" w:rsidRPr="004E07A2" w:rsidRDefault="00F04700" w:rsidP="00F04700">
      <w:pPr>
        <w:spacing w:line="360" w:lineRule="auto"/>
        <w:rPr>
          <w:rFonts w:ascii="Arial" w:hAnsi="Arial" w:cs="Arial"/>
          <w:b/>
        </w:rPr>
      </w:pPr>
      <w:r w:rsidRPr="004E07A2">
        <w:rPr>
          <w:rFonts w:ascii="Arial" w:hAnsi="Arial" w:cs="Arial"/>
          <w:b/>
        </w:rPr>
        <w:t>10 años</w:t>
      </w:r>
      <w:r w:rsidRPr="004E07A2">
        <w:rPr>
          <w:rFonts w:ascii="Arial" w:hAnsi="Arial" w:cs="Arial"/>
          <w:b/>
        </w:rPr>
        <w:tab/>
      </w:r>
      <w:r w:rsidRPr="004E07A2">
        <w:rPr>
          <w:rFonts w:ascii="Arial" w:hAnsi="Arial" w:cs="Arial"/>
          <w:b/>
        </w:rPr>
        <w:tab/>
        <w:t>30 años</w:t>
      </w:r>
      <w:r w:rsidRPr="004E07A2">
        <w:rPr>
          <w:rFonts w:ascii="Arial" w:hAnsi="Arial" w:cs="Arial"/>
          <w:b/>
        </w:rPr>
        <w:tab/>
      </w:r>
      <w:r w:rsidRPr="004E07A2">
        <w:rPr>
          <w:rFonts w:ascii="Arial" w:hAnsi="Arial" w:cs="Arial"/>
          <w:b/>
        </w:rPr>
        <w:tab/>
        <w:t xml:space="preserve">    90 años</w:t>
      </w:r>
    </w:p>
    <w:p w:rsidR="00F04700" w:rsidRPr="004E07A2" w:rsidRDefault="00F04700" w:rsidP="00F04700">
      <w:pPr>
        <w:spacing w:line="360" w:lineRule="auto"/>
        <w:rPr>
          <w:rFonts w:ascii="Arial" w:hAnsi="Arial" w:cs="Arial"/>
        </w:rPr>
      </w:pPr>
      <w:r w:rsidRPr="004E07A2">
        <w:rPr>
          <w:rFonts w:ascii="Arial" w:hAnsi="Arial" w:cs="Arial"/>
        </w:rPr>
        <w:t>U.T.</w:t>
      </w:r>
      <w:r>
        <w:rPr>
          <w:rFonts w:ascii="Arial" w:hAnsi="Arial" w:cs="Arial"/>
        </w:rPr>
        <w:t>5.50</w:t>
      </w:r>
      <w:r w:rsidRPr="004E07A2">
        <w:rPr>
          <w:rFonts w:ascii="Arial" w:hAnsi="Arial" w:cs="Arial"/>
        </w:rPr>
        <w:t>0.-</w:t>
      </w:r>
      <w:r w:rsidRPr="004E07A2">
        <w:rPr>
          <w:rFonts w:ascii="Arial" w:hAnsi="Arial" w:cs="Arial"/>
        </w:rPr>
        <w:tab/>
      </w:r>
      <w:r w:rsidRPr="004E07A2">
        <w:rPr>
          <w:rFonts w:ascii="Arial" w:hAnsi="Arial" w:cs="Arial"/>
        </w:rPr>
        <w:tab/>
        <w:t xml:space="preserve">U.T. </w:t>
      </w:r>
      <w:r>
        <w:rPr>
          <w:rFonts w:ascii="Arial" w:hAnsi="Arial" w:cs="Arial"/>
        </w:rPr>
        <w:t>14.00</w:t>
      </w:r>
      <w:r w:rsidRPr="004E07A2">
        <w:rPr>
          <w:rFonts w:ascii="Arial" w:hAnsi="Arial" w:cs="Arial"/>
        </w:rPr>
        <w:t>0</w:t>
      </w:r>
      <w:r>
        <w:rPr>
          <w:rFonts w:ascii="Arial" w:hAnsi="Arial" w:cs="Arial"/>
        </w:rPr>
        <w:t>.-</w:t>
      </w:r>
      <w:r>
        <w:rPr>
          <w:rFonts w:ascii="Arial" w:hAnsi="Arial" w:cs="Arial"/>
        </w:rPr>
        <w:tab/>
      </w:r>
      <w:r>
        <w:rPr>
          <w:rFonts w:ascii="Arial" w:hAnsi="Arial" w:cs="Arial"/>
        </w:rPr>
        <w:tab/>
        <w:t>U.T. 28.00</w:t>
      </w:r>
      <w:r w:rsidRPr="004E07A2">
        <w:rPr>
          <w:rFonts w:ascii="Arial" w:hAnsi="Arial" w:cs="Arial"/>
        </w:rPr>
        <w:t>0.-</w:t>
      </w:r>
    </w:p>
    <w:p w:rsidR="00F04700" w:rsidRDefault="00F04700" w:rsidP="00F04700">
      <w:pPr>
        <w:spacing w:line="360" w:lineRule="auto"/>
        <w:rPr>
          <w:rFonts w:ascii="Arial" w:hAnsi="Arial" w:cs="Arial"/>
        </w:rPr>
      </w:pPr>
    </w:p>
    <w:p w:rsidR="00F04700" w:rsidRDefault="00F04700" w:rsidP="00F04700">
      <w:pPr>
        <w:spacing w:line="360" w:lineRule="auto"/>
        <w:jc w:val="center"/>
        <w:rPr>
          <w:rFonts w:ascii="Arial" w:hAnsi="Arial" w:cs="Arial"/>
          <w:b/>
          <w:i/>
        </w:rPr>
      </w:pPr>
      <w:r>
        <w:rPr>
          <w:rFonts w:ascii="Arial" w:hAnsi="Arial" w:cs="Arial"/>
          <w:b/>
          <w:i/>
        </w:rPr>
        <w:t>Crematorio</w:t>
      </w:r>
    </w:p>
    <w:p w:rsidR="00F04700" w:rsidRDefault="00F04700" w:rsidP="00F04700">
      <w:pPr>
        <w:spacing w:line="360" w:lineRule="auto"/>
        <w:rPr>
          <w:rFonts w:ascii="Arial" w:hAnsi="Arial" w:cs="Arial"/>
        </w:rPr>
      </w:pPr>
      <w:r w:rsidRPr="00572AC6">
        <w:rPr>
          <w:rFonts w:ascii="Arial" w:hAnsi="Arial" w:cs="Arial"/>
          <w:u w:val="single"/>
        </w:rPr>
        <w:t>Canon:</w:t>
      </w:r>
      <w:r>
        <w:rPr>
          <w:rFonts w:ascii="Arial" w:hAnsi="Arial" w:cs="Arial"/>
        </w:rPr>
        <w:t xml:space="preserve"> Las personas físicas o jurídicas que obtuvieren la habilitación municipal, con arreglo a las disposiciones de la Ordenanza correspondiente, para la instalación y funcionamiento del crematorio, abonarán al Municipio en concepto de canon el valor de una (1) cremación de las más costosas de forma mensual, cuyo vencimiento operará el día 15 de cada mes.-</w:t>
      </w:r>
    </w:p>
    <w:p w:rsidR="00F04700" w:rsidRDefault="00F04700" w:rsidP="00F04700">
      <w:pPr>
        <w:spacing w:line="360" w:lineRule="auto"/>
        <w:rPr>
          <w:rFonts w:ascii="Arial" w:hAnsi="Arial" w:cs="Arial"/>
        </w:rPr>
      </w:pPr>
      <w:r w:rsidRPr="00572AC6">
        <w:rPr>
          <w:rFonts w:ascii="Arial" w:hAnsi="Arial" w:cs="Arial"/>
          <w:u w:val="single"/>
        </w:rPr>
        <w:t>Servicio de cremación de cadáveres:</w:t>
      </w:r>
      <w:r>
        <w:rPr>
          <w:rFonts w:ascii="Arial" w:hAnsi="Arial" w:cs="Arial"/>
        </w:rPr>
        <w:t xml:space="preserve"> 600 U.T.</w:t>
      </w:r>
    </w:p>
    <w:p w:rsidR="00F04700" w:rsidRDefault="00F04700" w:rsidP="00F04700">
      <w:pPr>
        <w:spacing w:line="360" w:lineRule="auto"/>
        <w:rPr>
          <w:rFonts w:ascii="Arial" w:hAnsi="Arial" w:cs="Arial"/>
        </w:rPr>
      </w:pPr>
      <w:r w:rsidRPr="00572AC6">
        <w:rPr>
          <w:rFonts w:ascii="Arial" w:hAnsi="Arial" w:cs="Arial"/>
          <w:u w:val="single"/>
        </w:rPr>
        <w:t>Servicio de cremación de restos cadavéricos:</w:t>
      </w:r>
      <w:r>
        <w:rPr>
          <w:rFonts w:ascii="Arial" w:hAnsi="Arial" w:cs="Arial"/>
        </w:rPr>
        <w:t xml:space="preserve"> 500 U.T.</w:t>
      </w:r>
    </w:p>
    <w:p w:rsidR="00F04700" w:rsidRPr="004A7635" w:rsidRDefault="00F04700" w:rsidP="00F04700">
      <w:pPr>
        <w:pStyle w:val="Ttulo2"/>
        <w:spacing w:line="360" w:lineRule="auto"/>
        <w:jc w:val="center"/>
        <w:rPr>
          <w:sz w:val="20"/>
          <w:szCs w:val="20"/>
        </w:rPr>
      </w:pPr>
      <w:r w:rsidRPr="004A7635">
        <w:rPr>
          <w:sz w:val="20"/>
          <w:szCs w:val="20"/>
        </w:rPr>
        <w:t>Cementerio Jardín</w:t>
      </w:r>
    </w:p>
    <w:p w:rsidR="00F04700" w:rsidRDefault="00F04700" w:rsidP="00F04700">
      <w:pPr>
        <w:spacing w:line="360" w:lineRule="auto"/>
        <w:jc w:val="both"/>
        <w:rPr>
          <w:rFonts w:ascii="Arial" w:hAnsi="Arial" w:cs="Arial"/>
        </w:rPr>
      </w:pPr>
      <w:r w:rsidRPr="004A7635">
        <w:rPr>
          <w:rFonts w:ascii="Arial" w:hAnsi="Arial" w:cs="Arial"/>
          <w:b/>
          <w:bCs/>
        </w:rPr>
        <w:t xml:space="preserve">ARTICULO 17)-  </w:t>
      </w:r>
      <w:r w:rsidRPr="004A7635">
        <w:rPr>
          <w:rFonts w:ascii="Arial" w:hAnsi="Arial" w:cs="Arial"/>
        </w:rPr>
        <w:t xml:space="preserve"> . Modifíquese el artículo 16 de </w:t>
      </w:r>
      <w:smartTag w:uri="urn:schemas-microsoft-com:office:smarttags" w:element="PersonName">
        <w:smartTagPr>
          <w:attr w:name="ProductID" w:val="la Ordenanza N"/>
        </w:smartTagPr>
        <w:r w:rsidRPr="004A7635">
          <w:rPr>
            <w:rFonts w:ascii="Arial" w:hAnsi="Arial" w:cs="Arial"/>
          </w:rPr>
          <w:t>la Ordenanza N</w:t>
        </w:r>
      </w:smartTag>
      <w:r w:rsidRPr="004A7635">
        <w:rPr>
          <w:rFonts w:ascii="Arial" w:hAnsi="Arial" w:cs="Arial"/>
        </w:rPr>
        <w:t>º 912/94 por los siguientes valores:</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1- Precios concesión de parcelas, por tres niveles a 90 años: U.T.</w:t>
      </w:r>
      <w:r>
        <w:rPr>
          <w:rFonts w:ascii="Arial" w:hAnsi="Arial" w:cs="Arial"/>
        </w:rPr>
        <w:t>21.000</w:t>
      </w:r>
      <w:r w:rsidRPr="004A7635">
        <w:rPr>
          <w:rFonts w:ascii="Arial" w:hAnsi="Arial" w:cs="Arial"/>
        </w:rPr>
        <w:t>.-</w:t>
      </w:r>
    </w:p>
    <w:p w:rsidR="00F04700" w:rsidRDefault="00F04700" w:rsidP="00F04700">
      <w:pPr>
        <w:spacing w:line="360" w:lineRule="auto"/>
        <w:jc w:val="both"/>
        <w:rPr>
          <w:rFonts w:ascii="Arial" w:hAnsi="Arial" w:cs="Arial"/>
        </w:rPr>
      </w:pPr>
      <w:r w:rsidRPr="004A7635">
        <w:rPr>
          <w:rFonts w:ascii="Arial" w:hAnsi="Arial" w:cs="Arial"/>
        </w:rPr>
        <w:t>2- Permiso de inhumación: U.T.</w:t>
      </w:r>
      <w:r>
        <w:rPr>
          <w:rFonts w:ascii="Arial" w:hAnsi="Arial" w:cs="Arial"/>
        </w:rPr>
        <w:t xml:space="preserve"> 400</w:t>
      </w:r>
      <w:r w:rsidRPr="004A7635">
        <w:rPr>
          <w:rFonts w:ascii="Arial" w:hAnsi="Arial" w:cs="Arial"/>
        </w:rPr>
        <w:t>.-</w:t>
      </w:r>
    </w:p>
    <w:p w:rsidR="00F04700" w:rsidRPr="004A7635" w:rsidRDefault="00F04700" w:rsidP="00F04700">
      <w:pPr>
        <w:pStyle w:val="Ttulo2"/>
        <w:spacing w:line="360" w:lineRule="auto"/>
        <w:jc w:val="center"/>
        <w:rPr>
          <w:sz w:val="20"/>
          <w:szCs w:val="20"/>
        </w:rPr>
      </w:pPr>
      <w:r w:rsidRPr="004A7635">
        <w:rPr>
          <w:sz w:val="20"/>
          <w:szCs w:val="20"/>
        </w:rPr>
        <w:t>Concesión de terrenos</w:t>
      </w:r>
    </w:p>
    <w:p w:rsidR="00F04700" w:rsidRPr="004A7635" w:rsidRDefault="00F04700" w:rsidP="00F04700">
      <w:pPr>
        <w:spacing w:line="360" w:lineRule="auto"/>
        <w:jc w:val="both"/>
        <w:rPr>
          <w:rFonts w:ascii="Arial" w:hAnsi="Arial" w:cs="Arial"/>
        </w:rPr>
      </w:pPr>
      <w:r w:rsidRPr="004A7635">
        <w:rPr>
          <w:rFonts w:ascii="Arial" w:hAnsi="Arial" w:cs="Arial"/>
        </w:rPr>
        <w:t xml:space="preserve"> </w:t>
      </w:r>
      <w:r w:rsidRPr="004A7635">
        <w:rPr>
          <w:rFonts w:ascii="Arial" w:hAnsi="Arial" w:cs="Arial"/>
          <w:b/>
          <w:bCs/>
        </w:rPr>
        <w:t>ARTICULO 18)-</w:t>
      </w:r>
      <w:r w:rsidRPr="004A7635">
        <w:rPr>
          <w:rFonts w:ascii="Arial" w:hAnsi="Arial" w:cs="Arial"/>
        </w:rPr>
        <w:t xml:space="preserve"> Para la concesión de lotes de terreno con destino a la construcción de tumbas y panteones, se atenderá a los siguientes valores:</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ab/>
        <w:t xml:space="preserve">a) Panteones frente a galería, por metro cuadrado: U.T </w:t>
      </w:r>
      <w:r>
        <w:rPr>
          <w:rFonts w:ascii="Arial" w:hAnsi="Arial" w:cs="Arial"/>
        </w:rPr>
        <w:t>8.500</w:t>
      </w:r>
      <w:r w:rsidRPr="004A7635">
        <w:rPr>
          <w:rFonts w:ascii="Arial" w:hAnsi="Arial" w:cs="Arial"/>
        </w:rPr>
        <w:t>.-</w:t>
      </w:r>
    </w:p>
    <w:p w:rsidR="00F04700" w:rsidRPr="004A7635" w:rsidRDefault="00F04700" w:rsidP="00F04700">
      <w:pPr>
        <w:spacing w:line="360" w:lineRule="auto"/>
        <w:jc w:val="both"/>
        <w:rPr>
          <w:rFonts w:ascii="Arial" w:hAnsi="Arial" w:cs="Arial"/>
        </w:rPr>
      </w:pPr>
      <w:r w:rsidRPr="004A7635">
        <w:rPr>
          <w:rFonts w:ascii="Arial" w:hAnsi="Arial" w:cs="Arial"/>
        </w:rPr>
        <w:tab/>
        <w:t>b) Panteones en otros lugares disponibles por metro cuadrado: U.T.</w:t>
      </w:r>
      <w:r>
        <w:rPr>
          <w:rFonts w:ascii="Arial" w:hAnsi="Arial" w:cs="Arial"/>
        </w:rPr>
        <w:t>6.000</w:t>
      </w:r>
      <w:r w:rsidRPr="004A7635">
        <w:rPr>
          <w:rFonts w:ascii="Arial" w:hAnsi="Arial" w:cs="Arial"/>
        </w:rPr>
        <w:t>.-</w:t>
      </w:r>
    </w:p>
    <w:p w:rsidR="00F04700" w:rsidRPr="004A7635" w:rsidRDefault="00F04700" w:rsidP="00F04700">
      <w:pPr>
        <w:spacing w:line="360" w:lineRule="auto"/>
        <w:jc w:val="both"/>
        <w:rPr>
          <w:rFonts w:ascii="Arial" w:hAnsi="Arial" w:cs="Arial"/>
        </w:rPr>
      </w:pPr>
      <w:r w:rsidRPr="004A7635">
        <w:rPr>
          <w:rFonts w:ascii="Arial" w:hAnsi="Arial" w:cs="Arial"/>
        </w:rPr>
        <w:tab/>
        <w:t>c) Tumbas, por metro cuadrado: U.T.</w:t>
      </w:r>
      <w:r>
        <w:rPr>
          <w:rFonts w:ascii="Arial" w:hAnsi="Arial" w:cs="Arial"/>
        </w:rPr>
        <w:t>3.600</w:t>
      </w:r>
      <w:r w:rsidRPr="004A7635">
        <w:rPr>
          <w:rFonts w:ascii="Arial" w:hAnsi="Arial" w:cs="Arial"/>
        </w:rPr>
        <w:t>.-</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ab/>
        <w:t xml:space="preserve">Cuando </w:t>
      </w:r>
      <w:smartTag w:uri="urn:schemas-microsoft-com:office:smarttags" w:element="PersonName">
        <w:smartTagPr>
          <w:attr w:name="ProductID" w:val="la Municipalidad"/>
        </w:smartTagPr>
        <w:r w:rsidRPr="004A7635">
          <w:rPr>
            <w:rFonts w:ascii="Arial" w:hAnsi="Arial" w:cs="Arial"/>
          </w:rPr>
          <w:t>la Municipalidad</w:t>
        </w:r>
      </w:smartTag>
      <w:r w:rsidRPr="004A7635">
        <w:rPr>
          <w:rFonts w:ascii="Arial" w:hAnsi="Arial" w:cs="Arial"/>
        </w:rPr>
        <w:t xml:space="preserve"> reciba un lote recuperado y en el mismo exista una construcción (tumba, panteón, etc.) </w:t>
      </w:r>
      <w:smartTag w:uri="urn:schemas-microsoft-com:office:smarttags" w:element="PersonName">
        <w:smartTagPr>
          <w:attr w:name="ProductID" w:val="la Secretar￭a"/>
        </w:smartTagPr>
        <w:r w:rsidRPr="004A7635">
          <w:rPr>
            <w:rFonts w:ascii="Arial" w:hAnsi="Arial" w:cs="Arial"/>
          </w:rPr>
          <w:t>la Secretaría</w:t>
        </w:r>
      </w:smartTag>
      <w:r w:rsidRPr="004A7635">
        <w:rPr>
          <w:rFonts w:ascii="Arial" w:hAnsi="Arial" w:cs="Arial"/>
        </w:rPr>
        <w:t xml:space="preserve"> de Obras y Servicios Públicos indicará el valor actual de dicha obra, lo que se adicionará al canon del terreno en concesión. -</w:t>
      </w:r>
    </w:p>
    <w:p w:rsidR="00F04700" w:rsidRPr="004A7635" w:rsidRDefault="00F04700" w:rsidP="00F04700">
      <w:pPr>
        <w:pStyle w:val="Ttulo2"/>
        <w:spacing w:line="360" w:lineRule="auto"/>
        <w:jc w:val="center"/>
        <w:rPr>
          <w:sz w:val="20"/>
          <w:szCs w:val="20"/>
        </w:rPr>
      </w:pPr>
      <w:r w:rsidRPr="004A7635">
        <w:rPr>
          <w:sz w:val="20"/>
          <w:szCs w:val="20"/>
        </w:rPr>
        <w:t>Transferencias</w:t>
      </w:r>
    </w:p>
    <w:p w:rsidR="00F04700" w:rsidRPr="004A7635" w:rsidRDefault="00F04700" w:rsidP="00F04700">
      <w:pPr>
        <w:spacing w:line="360" w:lineRule="auto"/>
        <w:jc w:val="both"/>
        <w:rPr>
          <w:rFonts w:ascii="Arial" w:hAnsi="Arial" w:cs="Arial"/>
        </w:rPr>
      </w:pPr>
      <w:r w:rsidRPr="004A7635">
        <w:rPr>
          <w:rFonts w:ascii="Arial" w:hAnsi="Arial" w:cs="Arial"/>
          <w:b/>
          <w:bCs/>
        </w:rPr>
        <w:t xml:space="preserve">ARTICULO 19)- </w:t>
      </w:r>
      <w:r w:rsidRPr="004A7635">
        <w:rPr>
          <w:rFonts w:ascii="Arial" w:hAnsi="Arial" w:cs="Arial"/>
        </w:rPr>
        <w:t>Por inscripción de transferencias de tumbas y panteones se aplicará una alícuota del quince por ciento (15%) del valor del terreno que se indique en la presente Ordenanza. Cuando la transferencia se realice a los herederos directos se abonará el cinco por ciento (5%) de dicho valor. -</w:t>
      </w:r>
    </w:p>
    <w:p w:rsidR="00F04700" w:rsidRPr="004A7635" w:rsidRDefault="00F04700" w:rsidP="00F04700">
      <w:pPr>
        <w:spacing w:line="360" w:lineRule="auto"/>
        <w:jc w:val="both"/>
        <w:rPr>
          <w:rFonts w:ascii="Arial" w:hAnsi="Arial" w:cs="Arial"/>
        </w:rPr>
      </w:pPr>
      <w:r w:rsidRPr="004A7635">
        <w:rPr>
          <w:rFonts w:ascii="Arial" w:hAnsi="Arial" w:cs="Arial"/>
        </w:rPr>
        <w:tab/>
        <w:t xml:space="preserve">    La inscripción de transferencia solo podrá ser efectuada cuando el Departamento Ejecutivo Municipal expida constancia definitiva de haberse cumplimentado todos los requisitos que a tal efecto se disponga en ejercicio del poder de policía.</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ab/>
        <w:t xml:space="preserve">     Asimismo, se determinan los siguientes valores bases:</w:t>
      </w:r>
    </w:p>
    <w:p w:rsidR="00F04700" w:rsidRPr="004A7635" w:rsidRDefault="00F04700" w:rsidP="00F04700">
      <w:pPr>
        <w:spacing w:line="360" w:lineRule="auto"/>
        <w:jc w:val="both"/>
        <w:rPr>
          <w:rFonts w:ascii="Arial" w:hAnsi="Arial" w:cs="Arial"/>
        </w:rPr>
      </w:pPr>
      <w:r w:rsidRPr="004A7635">
        <w:rPr>
          <w:rFonts w:ascii="Arial" w:hAnsi="Arial" w:cs="Arial"/>
        </w:rPr>
        <w:t>a) Transferencia de nichos a familiares o herederos directos, entrega nuevo título de arrendamiento y sellado:</w:t>
      </w:r>
      <w:r>
        <w:rPr>
          <w:rFonts w:ascii="Arial" w:hAnsi="Arial" w:cs="Arial"/>
        </w:rPr>
        <w:t xml:space="preserve"> </w:t>
      </w:r>
      <w:r w:rsidRPr="004A7635">
        <w:rPr>
          <w:rFonts w:ascii="Arial" w:hAnsi="Arial" w:cs="Arial"/>
        </w:rPr>
        <w:t>U.T.</w:t>
      </w:r>
      <w:r>
        <w:rPr>
          <w:rFonts w:ascii="Arial" w:hAnsi="Arial" w:cs="Arial"/>
        </w:rPr>
        <w:t>600</w:t>
      </w:r>
      <w:r w:rsidRPr="004A7635">
        <w:rPr>
          <w:rFonts w:ascii="Arial" w:hAnsi="Arial" w:cs="Arial"/>
        </w:rPr>
        <w:t>.-</w:t>
      </w:r>
    </w:p>
    <w:p w:rsidR="00F04700" w:rsidRPr="004A7635" w:rsidRDefault="00F04700" w:rsidP="00F04700">
      <w:pPr>
        <w:spacing w:line="360" w:lineRule="auto"/>
        <w:jc w:val="both"/>
        <w:rPr>
          <w:rFonts w:ascii="Arial" w:hAnsi="Arial" w:cs="Arial"/>
        </w:rPr>
      </w:pPr>
      <w:r w:rsidRPr="004A7635">
        <w:rPr>
          <w:rFonts w:ascii="Arial" w:hAnsi="Arial" w:cs="Arial"/>
        </w:rPr>
        <w:t xml:space="preserve">b) Copia certificado inhumación, certificación de datos para trámites: U.T. </w:t>
      </w:r>
      <w:r>
        <w:rPr>
          <w:rFonts w:ascii="Arial" w:hAnsi="Arial" w:cs="Arial"/>
        </w:rPr>
        <w:t>300</w:t>
      </w:r>
      <w:r w:rsidRPr="004A7635">
        <w:rPr>
          <w:rFonts w:ascii="Arial" w:hAnsi="Arial" w:cs="Arial"/>
        </w:rPr>
        <w:t>.-</w:t>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p>
    <w:p w:rsidR="00F04700" w:rsidRPr="004A7635" w:rsidRDefault="00F04700" w:rsidP="00F04700">
      <w:pPr>
        <w:pStyle w:val="Ttulo2"/>
        <w:spacing w:line="360" w:lineRule="auto"/>
        <w:jc w:val="center"/>
        <w:rPr>
          <w:sz w:val="20"/>
          <w:szCs w:val="20"/>
        </w:rPr>
      </w:pPr>
      <w:r w:rsidRPr="004A7635">
        <w:rPr>
          <w:sz w:val="20"/>
          <w:szCs w:val="20"/>
        </w:rPr>
        <w:t>Recuperación de nichos y lotes</w:t>
      </w:r>
    </w:p>
    <w:p w:rsidR="00F04700" w:rsidRPr="004A7635" w:rsidRDefault="00F04700" w:rsidP="00F04700">
      <w:pPr>
        <w:spacing w:line="360" w:lineRule="auto"/>
        <w:jc w:val="both"/>
        <w:rPr>
          <w:rFonts w:ascii="Arial" w:hAnsi="Arial" w:cs="Arial"/>
        </w:rPr>
      </w:pPr>
      <w:r w:rsidRPr="004A7635">
        <w:rPr>
          <w:rFonts w:ascii="Arial" w:hAnsi="Arial" w:cs="Arial"/>
          <w:b/>
          <w:bCs/>
        </w:rPr>
        <w:t>ARTICULO 20)-</w:t>
      </w:r>
      <w:r w:rsidRPr="004A7635">
        <w:rPr>
          <w:rFonts w:ascii="Arial" w:hAnsi="Arial" w:cs="Arial"/>
        </w:rPr>
        <w:t xml:space="preserve"> Por la recuperación de un nicho usado, se abonará el cincuenta por ciento (50%) del valor del mismo de acuerdo a la presente Ordenanza. Idéntico porcentaje se pagará por la restitución de lotes o parcelas de terreno, previa presentación de la solicitud y título de propiedad o documento equivalente.-</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Por la recuperación de un nicho nuevo se abonará el setenta y cinco por ciento (75%) del valor del mismo.-</w:t>
      </w:r>
    </w:p>
    <w:p w:rsidR="00F04700" w:rsidRPr="004A7635" w:rsidRDefault="00F04700" w:rsidP="00F04700">
      <w:pPr>
        <w:spacing w:line="360" w:lineRule="auto"/>
        <w:ind w:firstLine="720"/>
        <w:jc w:val="both"/>
        <w:rPr>
          <w:rFonts w:ascii="Arial" w:hAnsi="Arial" w:cs="Arial"/>
        </w:rPr>
      </w:pPr>
    </w:p>
    <w:p w:rsidR="00F04700" w:rsidRPr="004A7635" w:rsidRDefault="00F04700" w:rsidP="00F04700">
      <w:pPr>
        <w:spacing w:line="360" w:lineRule="auto"/>
        <w:ind w:left="284" w:right="1985"/>
        <w:jc w:val="center"/>
        <w:rPr>
          <w:rFonts w:ascii="Arial" w:hAnsi="Arial" w:cs="Arial"/>
          <w:color w:val="0000FF"/>
        </w:rPr>
      </w:pPr>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tabs>
          <w:tab w:val="left" w:pos="6663"/>
        </w:tabs>
        <w:spacing w:line="360" w:lineRule="auto"/>
        <w:ind w:right="51"/>
        <w:jc w:val="center"/>
        <w:rPr>
          <w:rFonts w:ascii="Arial" w:hAnsi="Arial" w:cs="Arial"/>
          <w:b/>
        </w:rPr>
      </w:pPr>
      <w:r w:rsidRPr="004A7635">
        <w:rPr>
          <w:rFonts w:ascii="Arial" w:hAnsi="Arial" w:cs="Arial"/>
          <w:b/>
        </w:rPr>
        <w:t>CAPITULO V</w:t>
      </w:r>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tabs>
          <w:tab w:val="left" w:pos="6663"/>
        </w:tabs>
        <w:spacing w:line="360" w:lineRule="auto"/>
        <w:ind w:right="51"/>
        <w:jc w:val="center"/>
        <w:rPr>
          <w:rFonts w:ascii="Arial" w:hAnsi="Arial" w:cs="Arial"/>
          <w:b/>
          <w:bCs/>
        </w:rPr>
      </w:pPr>
      <w:r w:rsidRPr="004A7635">
        <w:rPr>
          <w:rFonts w:ascii="Arial" w:hAnsi="Arial" w:cs="Arial"/>
          <w:b/>
          <w:bCs/>
        </w:rPr>
        <w:t>DERECHO DE ACCESO A DIVERSIONES Y ESPECTACULOS PUBLICOS</w:t>
      </w:r>
    </w:p>
    <w:p w:rsidR="00F04700" w:rsidRPr="004A7635" w:rsidRDefault="00F04700" w:rsidP="00F04700">
      <w:pPr>
        <w:spacing w:line="360" w:lineRule="auto"/>
        <w:ind w:right="-93"/>
        <w:rPr>
          <w:rFonts w:ascii="Arial" w:hAnsi="Arial" w:cs="Arial"/>
        </w:rPr>
      </w:pPr>
    </w:p>
    <w:p w:rsidR="00F04700" w:rsidRDefault="00F04700" w:rsidP="00F04700">
      <w:pPr>
        <w:spacing w:line="360" w:lineRule="auto"/>
        <w:ind w:right="51"/>
        <w:jc w:val="both"/>
        <w:rPr>
          <w:rFonts w:ascii="Arial" w:hAnsi="Arial" w:cs="Arial"/>
        </w:rPr>
      </w:pPr>
      <w:r w:rsidRPr="004A7635">
        <w:rPr>
          <w:rFonts w:ascii="Arial" w:hAnsi="Arial" w:cs="Arial"/>
          <w:b/>
          <w:bCs/>
        </w:rPr>
        <w:t>ARTICULO 21)-</w:t>
      </w:r>
      <w:r w:rsidRPr="004A7635">
        <w:rPr>
          <w:rFonts w:ascii="Arial" w:hAnsi="Arial" w:cs="Arial"/>
        </w:rPr>
        <w:t xml:space="preserve"> Conforme a lo establecido en el Artículo 95º del Código Tributario Municipal, establézcase un monto por cada espectáculo público </w:t>
      </w:r>
      <w:r>
        <w:rPr>
          <w:rFonts w:ascii="Arial" w:hAnsi="Arial" w:cs="Arial"/>
        </w:rPr>
        <w:t xml:space="preserve">con cobro de entradas </w:t>
      </w:r>
      <w:r w:rsidRPr="004A7635">
        <w:rPr>
          <w:rFonts w:ascii="Arial" w:hAnsi="Arial" w:cs="Arial"/>
        </w:rPr>
        <w:t>a realizarse en nuestra ciudad, salvo las excepciones enumeradas en los artículos siguientes, las cuales deberán ser abonadas por los responsables de tales eventos el día anterior de realizarse el mismo</w:t>
      </w:r>
      <w:r>
        <w:rPr>
          <w:rFonts w:ascii="Arial" w:hAnsi="Arial" w:cs="Arial"/>
        </w:rPr>
        <w:t>, según su capacidad:</w:t>
      </w:r>
    </w:p>
    <w:p w:rsidR="00F04700" w:rsidRDefault="00F04700" w:rsidP="00F04700">
      <w:pPr>
        <w:spacing w:line="360" w:lineRule="auto"/>
        <w:ind w:right="51"/>
        <w:jc w:val="both"/>
        <w:rPr>
          <w:rFonts w:ascii="Arial" w:hAnsi="Arial" w:cs="Arial"/>
        </w:rPr>
      </w:pPr>
      <w:r>
        <w:rPr>
          <w:rFonts w:ascii="Arial" w:hAnsi="Arial" w:cs="Arial"/>
        </w:rPr>
        <w:t>-</w:t>
      </w:r>
      <w:r w:rsidRPr="004A7635">
        <w:rPr>
          <w:rFonts w:ascii="Arial" w:hAnsi="Arial" w:cs="Arial"/>
        </w:rPr>
        <w:t>Con capacidad habilitada de hasta mil (1000) localidades:</w:t>
      </w:r>
      <w:r>
        <w:rPr>
          <w:rFonts w:ascii="Arial" w:hAnsi="Arial" w:cs="Arial"/>
        </w:rPr>
        <w:t xml:space="preserve"> 10 (diez) entradas de mayor valor.-</w:t>
      </w:r>
    </w:p>
    <w:p w:rsidR="00F04700" w:rsidRDefault="00F04700" w:rsidP="00F04700">
      <w:pPr>
        <w:spacing w:line="360" w:lineRule="auto"/>
        <w:ind w:right="51"/>
        <w:jc w:val="both"/>
        <w:rPr>
          <w:rFonts w:ascii="Arial" w:hAnsi="Arial" w:cs="Arial"/>
        </w:rPr>
      </w:pPr>
      <w:r>
        <w:rPr>
          <w:rFonts w:ascii="Arial" w:hAnsi="Arial" w:cs="Arial"/>
        </w:rPr>
        <w:t>-</w:t>
      </w:r>
      <w:r w:rsidRPr="004A7635">
        <w:rPr>
          <w:rFonts w:ascii="Arial" w:hAnsi="Arial" w:cs="Arial"/>
        </w:rPr>
        <w:t xml:space="preserve">Con capacidad habilitada de </w:t>
      </w:r>
      <w:r>
        <w:rPr>
          <w:rFonts w:ascii="Arial" w:hAnsi="Arial" w:cs="Arial"/>
        </w:rPr>
        <w:t>mayor de</w:t>
      </w:r>
      <w:r w:rsidRPr="004A7635">
        <w:rPr>
          <w:rFonts w:ascii="Arial" w:hAnsi="Arial" w:cs="Arial"/>
        </w:rPr>
        <w:t xml:space="preserve"> mil (1000) localidades:</w:t>
      </w:r>
      <w:r>
        <w:rPr>
          <w:rFonts w:ascii="Arial" w:hAnsi="Arial" w:cs="Arial"/>
        </w:rPr>
        <w:t xml:space="preserve"> 15 (quince) entradas de mayor valor.-</w:t>
      </w:r>
    </w:p>
    <w:p w:rsidR="00F04700" w:rsidRPr="004A7635" w:rsidRDefault="00F04700" w:rsidP="00F04700">
      <w:pPr>
        <w:spacing w:line="360" w:lineRule="auto"/>
        <w:ind w:right="51"/>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b/>
          <w:bCs/>
        </w:rPr>
        <w:t>ARTICULO 22)-</w:t>
      </w:r>
      <w:r w:rsidRPr="004A7635">
        <w:rPr>
          <w:rFonts w:ascii="Arial" w:hAnsi="Arial" w:cs="Arial"/>
        </w:rPr>
        <w:t xml:space="preserve"> Para el funcionamiento y realización de los espectáculos públicos detallados a continuación, se abonará por todo concepto los siguientes </w:t>
      </w:r>
      <w:r w:rsidRPr="004A7635">
        <w:rPr>
          <w:rFonts w:ascii="Arial" w:hAnsi="Arial" w:cs="Arial"/>
          <w:b/>
          <w:bCs/>
          <w:u w:val="single"/>
        </w:rPr>
        <w:t>montos fijos</w:t>
      </w:r>
      <w:r w:rsidRPr="004A7635">
        <w:rPr>
          <w:rFonts w:ascii="Arial" w:hAnsi="Arial" w:cs="Arial"/>
        </w:rPr>
        <w:t>:</w:t>
      </w:r>
    </w:p>
    <w:p w:rsidR="00F04700" w:rsidRPr="004A7635" w:rsidRDefault="00F04700" w:rsidP="00F04700">
      <w:pPr>
        <w:spacing w:line="360" w:lineRule="auto"/>
        <w:ind w:firstLine="720"/>
        <w:jc w:val="both"/>
        <w:rPr>
          <w:rFonts w:ascii="Arial" w:hAnsi="Arial" w:cs="Arial"/>
        </w:rPr>
      </w:pPr>
    </w:p>
    <w:p w:rsidR="00F04700" w:rsidRPr="00A432D8" w:rsidRDefault="00F04700" w:rsidP="00F04700">
      <w:pPr>
        <w:numPr>
          <w:ilvl w:val="0"/>
          <w:numId w:val="5"/>
        </w:numPr>
        <w:spacing w:line="360" w:lineRule="auto"/>
        <w:jc w:val="both"/>
        <w:rPr>
          <w:rFonts w:ascii="Arial" w:hAnsi="Arial" w:cs="Arial"/>
          <w:b/>
          <w:bCs/>
        </w:rPr>
      </w:pPr>
      <w:r w:rsidRPr="004A7635">
        <w:rPr>
          <w:rFonts w:ascii="Arial" w:hAnsi="Arial" w:cs="Arial"/>
          <w:b/>
          <w:bCs/>
        </w:rPr>
        <w:t xml:space="preserve">Confiterías bailables: </w:t>
      </w:r>
      <w:r w:rsidRPr="004A7635">
        <w:rPr>
          <w:rFonts w:ascii="Arial" w:hAnsi="Arial" w:cs="Arial"/>
        </w:rPr>
        <w:t>Se cobrará por cada día de habilitación al público en función a la capacidad de personas por superficie según las reglamentaciones vigentes de acuerdo a la siguiente escala:</w:t>
      </w:r>
    </w:p>
    <w:p w:rsidR="00F04700" w:rsidRPr="004A7635" w:rsidRDefault="00F04700" w:rsidP="00F04700">
      <w:pPr>
        <w:spacing w:line="360" w:lineRule="auto"/>
        <w:ind w:left="1080"/>
        <w:jc w:val="both"/>
        <w:rPr>
          <w:rFonts w:ascii="Arial" w:hAnsi="Arial" w:cs="Arial"/>
          <w:b/>
          <w:bCs/>
        </w:rPr>
      </w:pPr>
    </w:p>
    <w:p w:rsidR="00F04700" w:rsidRPr="004A7635" w:rsidRDefault="00F04700" w:rsidP="00F04700">
      <w:pPr>
        <w:spacing w:line="360" w:lineRule="auto"/>
        <w:ind w:left="3600" w:firstLine="654"/>
        <w:jc w:val="both"/>
        <w:rPr>
          <w:rFonts w:ascii="Arial" w:hAnsi="Arial" w:cs="Arial"/>
        </w:rPr>
      </w:pPr>
      <w:r w:rsidRPr="004A7635">
        <w:rPr>
          <w:rFonts w:ascii="Arial" w:hAnsi="Arial" w:cs="Arial"/>
          <w:u w:val="single"/>
        </w:rPr>
        <w:t>Hasta 1000 personas</w:t>
      </w:r>
      <w:r w:rsidRPr="004A7635">
        <w:rPr>
          <w:rFonts w:ascii="Arial" w:hAnsi="Arial" w:cs="Arial"/>
        </w:rPr>
        <w:tab/>
      </w:r>
      <w:r w:rsidRPr="004A7635">
        <w:rPr>
          <w:rFonts w:ascii="Arial" w:hAnsi="Arial" w:cs="Arial"/>
        </w:rPr>
        <w:tab/>
      </w:r>
      <w:r w:rsidRPr="004A7635">
        <w:rPr>
          <w:rFonts w:ascii="Arial" w:hAnsi="Arial" w:cs="Arial"/>
          <w:u w:val="single"/>
        </w:rPr>
        <w:t>Más de 1000 personas</w:t>
      </w:r>
      <w:r w:rsidRPr="004A7635">
        <w:rPr>
          <w:rFonts w:ascii="Arial" w:hAnsi="Arial" w:cs="Arial"/>
        </w:rPr>
        <w:t xml:space="preserve"> </w:t>
      </w:r>
    </w:p>
    <w:p w:rsidR="00F04700" w:rsidRPr="004A7635" w:rsidRDefault="00F04700" w:rsidP="00F04700">
      <w:pPr>
        <w:spacing w:line="360" w:lineRule="auto"/>
        <w:ind w:left="720"/>
        <w:jc w:val="both"/>
        <w:rPr>
          <w:rFonts w:ascii="Arial" w:hAnsi="Arial" w:cs="Arial"/>
        </w:rPr>
      </w:pPr>
    </w:p>
    <w:p w:rsidR="00F04700" w:rsidRPr="004A7635" w:rsidRDefault="00F04700" w:rsidP="00F04700">
      <w:pPr>
        <w:spacing w:line="360" w:lineRule="auto"/>
        <w:ind w:left="720"/>
        <w:jc w:val="both"/>
        <w:rPr>
          <w:rFonts w:ascii="Arial" w:hAnsi="Arial" w:cs="Arial"/>
        </w:rPr>
      </w:pPr>
      <w:r w:rsidRPr="004A7635">
        <w:rPr>
          <w:rFonts w:ascii="Arial" w:hAnsi="Arial" w:cs="Arial"/>
        </w:rPr>
        <w:t>Sábados y vísperas de feriados:</w:t>
      </w:r>
      <w:r w:rsidRPr="004A7635">
        <w:rPr>
          <w:rFonts w:ascii="Arial" w:hAnsi="Arial" w:cs="Arial"/>
        </w:rPr>
        <w:tab/>
      </w:r>
      <w:r w:rsidRPr="004A7635">
        <w:rPr>
          <w:rFonts w:ascii="Arial" w:hAnsi="Arial" w:cs="Arial"/>
        </w:rPr>
        <w:tab/>
        <w:t xml:space="preserve">U.T. </w:t>
      </w:r>
      <w:r>
        <w:rPr>
          <w:rFonts w:ascii="Arial" w:hAnsi="Arial" w:cs="Arial"/>
        </w:rPr>
        <w:t>220</w:t>
      </w:r>
      <w:r w:rsidRPr="004A7635">
        <w:rPr>
          <w:rFonts w:ascii="Arial" w:hAnsi="Arial" w:cs="Arial"/>
        </w:rPr>
        <w:t>0.-</w:t>
      </w:r>
      <w:r w:rsidRPr="004A7635">
        <w:rPr>
          <w:rFonts w:ascii="Arial" w:hAnsi="Arial" w:cs="Arial"/>
        </w:rPr>
        <w:tab/>
      </w:r>
      <w:r w:rsidRPr="004A7635">
        <w:rPr>
          <w:rFonts w:ascii="Arial" w:hAnsi="Arial" w:cs="Arial"/>
        </w:rPr>
        <w:tab/>
        <w:t xml:space="preserve">U.T. </w:t>
      </w:r>
      <w:r>
        <w:rPr>
          <w:rFonts w:ascii="Arial" w:hAnsi="Arial" w:cs="Arial"/>
        </w:rPr>
        <w:t>44</w:t>
      </w:r>
      <w:r w:rsidRPr="004A7635">
        <w:rPr>
          <w:rFonts w:ascii="Arial" w:hAnsi="Arial" w:cs="Arial"/>
        </w:rPr>
        <w:t>00.-</w:t>
      </w:r>
    </w:p>
    <w:p w:rsidR="00F04700" w:rsidRPr="004A7635" w:rsidRDefault="00F04700" w:rsidP="00F04700">
      <w:pPr>
        <w:spacing w:line="360" w:lineRule="auto"/>
        <w:ind w:left="720"/>
        <w:jc w:val="both"/>
        <w:rPr>
          <w:rFonts w:ascii="Arial" w:hAnsi="Arial" w:cs="Arial"/>
        </w:rPr>
      </w:pPr>
      <w:r w:rsidRPr="004A7635">
        <w:rPr>
          <w:rFonts w:ascii="Arial" w:hAnsi="Arial" w:cs="Arial"/>
        </w:rPr>
        <w:t>De lunes a viernes y domingos:</w:t>
      </w:r>
      <w:r w:rsidRPr="004A7635">
        <w:rPr>
          <w:rFonts w:ascii="Arial" w:hAnsi="Arial" w:cs="Arial"/>
        </w:rPr>
        <w:tab/>
      </w:r>
      <w:r w:rsidRPr="004A7635">
        <w:rPr>
          <w:rFonts w:ascii="Arial" w:hAnsi="Arial" w:cs="Arial"/>
        </w:rPr>
        <w:tab/>
        <w:t xml:space="preserve">            U.T. </w:t>
      </w:r>
      <w:r>
        <w:rPr>
          <w:rFonts w:ascii="Arial" w:hAnsi="Arial" w:cs="Arial"/>
        </w:rPr>
        <w:t xml:space="preserve"> 110</w:t>
      </w:r>
      <w:r w:rsidRPr="004A7635">
        <w:rPr>
          <w:rFonts w:ascii="Arial" w:hAnsi="Arial" w:cs="Arial"/>
        </w:rPr>
        <w:t>0.-</w:t>
      </w:r>
      <w:r w:rsidRPr="004A7635">
        <w:rPr>
          <w:rFonts w:ascii="Arial" w:hAnsi="Arial" w:cs="Arial"/>
        </w:rPr>
        <w:tab/>
      </w:r>
      <w:r w:rsidRPr="004A7635">
        <w:rPr>
          <w:rFonts w:ascii="Arial" w:hAnsi="Arial" w:cs="Arial"/>
        </w:rPr>
        <w:tab/>
        <w:t xml:space="preserve">U.T. </w:t>
      </w:r>
      <w:r>
        <w:rPr>
          <w:rFonts w:ascii="Arial" w:hAnsi="Arial" w:cs="Arial"/>
        </w:rPr>
        <w:t>220</w:t>
      </w:r>
      <w:r w:rsidRPr="004A7635">
        <w:rPr>
          <w:rFonts w:ascii="Arial" w:hAnsi="Arial" w:cs="Arial"/>
        </w:rPr>
        <w:t>0.-</w:t>
      </w:r>
      <w:r w:rsidRPr="004A7635">
        <w:rPr>
          <w:rFonts w:ascii="Arial" w:hAnsi="Arial" w:cs="Arial"/>
        </w:rPr>
        <w:tab/>
      </w:r>
    </w:p>
    <w:p w:rsidR="00F04700" w:rsidRPr="004A7635" w:rsidRDefault="00F04700" w:rsidP="00F04700">
      <w:pPr>
        <w:spacing w:line="360" w:lineRule="auto"/>
        <w:ind w:left="720"/>
        <w:jc w:val="both"/>
        <w:rPr>
          <w:rFonts w:ascii="Arial" w:hAnsi="Arial" w:cs="Arial"/>
        </w:rPr>
      </w:pPr>
    </w:p>
    <w:p w:rsidR="00F04700" w:rsidRPr="004A7635" w:rsidRDefault="00F04700" w:rsidP="00F04700">
      <w:pPr>
        <w:pStyle w:val="Textoindependiente"/>
        <w:spacing w:line="360" w:lineRule="auto"/>
        <w:rPr>
          <w:rFonts w:ascii="Arial" w:hAnsi="Arial" w:cs="Arial"/>
          <w:sz w:val="20"/>
          <w:szCs w:val="20"/>
        </w:rPr>
      </w:pPr>
      <w:r w:rsidRPr="004A7635">
        <w:rPr>
          <w:rFonts w:ascii="Arial" w:hAnsi="Arial" w:cs="Arial"/>
          <w:sz w:val="20"/>
          <w:szCs w:val="20"/>
        </w:rPr>
        <w:t xml:space="preserve">      </w:t>
      </w:r>
      <w:r w:rsidRPr="004A7635">
        <w:rPr>
          <w:rFonts w:ascii="Arial" w:hAnsi="Arial" w:cs="Arial"/>
          <w:sz w:val="20"/>
          <w:szCs w:val="20"/>
        </w:rPr>
        <w:tab/>
        <w:t xml:space="preserve">     Será responsabilidad de </w:t>
      </w:r>
      <w:smartTag w:uri="urn:schemas-microsoft-com:office:smarttags" w:element="PersonName">
        <w:smartTagPr>
          <w:attr w:name="ProductID" w:val="la Secretar￭a"/>
        </w:smartTagPr>
        <w:r w:rsidRPr="004A7635">
          <w:rPr>
            <w:rFonts w:ascii="Arial" w:hAnsi="Arial" w:cs="Arial"/>
            <w:sz w:val="20"/>
            <w:szCs w:val="20"/>
          </w:rPr>
          <w:t>la Secretaría</w:t>
        </w:r>
      </w:smartTag>
      <w:r w:rsidRPr="004A7635">
        <w:rPr>
          <w:rFonts w:ascii="Arial" w:hAnsi="Arial" w:cs="Arial"/>
          <w:sz w:val="20"/>
          <w:szCs w:val="20"/>
        </w:rPr>
        <w:t xml:space="preserve"> de Obras y Servicios Públicos la determinación de la cantidad de personas que los mismos puedan albergar tomándose como base imponible una persona por metro cuadrado de superficie libre. -</w:t>
      </w:r>
    </w:p>
    <w:p w:rsidR="00F04700" w:rsidRPr="004A7635" w:rsidRDefault="00F04700" w:rsidP="00F04700">
      <w:pPr>
        <w:pStyle w:val="Textoindependiente"/>
        <w:spacing w:line="360" w:lineRule="auto"/>
        <w:rPr>
          <w:rFonts w:ascii="Arial" w:hAnsi="Arial" w:cs="Arial"/>
          <w:sz w:val="20"/>
          <w:szCs w:val="20"/>
        </w:rPr>
      </w:pPr>
    </w:p>
    <w:p w:rsidR="00F04700" w:rsidRPr="004A7635" w:rsidRDefault="00F04700" w:rsidP="00F04700">
      <w:pPr>
        <w:spacing w:line="360" w:lineRule="auto"/>
        <w:jc w:val="both"/>
        <w:rPr>
          <w:rFonts w:ascii="Arial" w:hAnsi="Arial" w:cs="Arial"/>
        </w:rPr>
      </w:pPr>
      <w:r w:rsidRPr="004A7635">
        <w:rPr>
          <w:rFonts w:ascii="Arial" w:hAnsi="Arial" w:cs="Arial"/>
          <w:b/>
          <w:bCs/>
        </w:rPr>
        <w:tab/>
      </w:r>
      <w:r w:rsidRPr="004A7635">
        <w:rPr>
          <w:rFonts w:ascii="Arial" w:hAnsi="Arial" w:cs="Arial"/>
        </w:rPr>
        <w:t xml:space="preserve">      Deberá declararse con cuarenta y ocho (48) horas de anticipación, ante </w:t>
      </w:r>
      <w:smartTag w:uri="urn:schemas-microsoft-com:office:smarttags" w:element="PersonName">
        <w:smartTagPr>
          <w:attr w:name="ProductID" w:val="la Divisi￳n Tributos"/>
        </w:smartTagPr>
        <w:r w:rsidRPr="004A7635">
          <w:rPr>
            <w:rFonts w:ascii="Arial" w:hAnsi="Arial" w:cs="Arial"/>
          </w:rPr>
          <w:t>la División Tributos</w:t>
        </w:r>
      </w:smartTag>
      <w:r w:rsidRPr="004A7635">
        <w:rPr>
          <w:rFonts w:ascii="Arial" w:hAnsi="Arial" w:cs="Arial"/>
        </w:rPr>
        <w:t xml:space="preserve"> y Contribuciones, los días de habilitación al público y abonar el derecho correspondiente dentro de las cuarenta y ocho (48) horas subsiguientes a la realización del bailable. -</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ab/>
        <w:t xml:space="preserve">      La falta de pago en término devengará un interés diario proporcional según los valores establecidos por la presente ordenanza, intimándose al deudor al pago del capital adeudado más el interés correspondiente dentro de las cuarenta y ocho (48) horas de </w:t>
      </w:r>
      <w:proofErr w:type="spellStart"/>
      <w:r w:rsidRPr="004A7635">
        <w:rPr>
          <w:rFonts w:ascii="Arial" w:hAnsi="Arial" w:cs="Arial"/>
        </w:rPr>
        <w:t>recepcionada</w:t>
      </w:r>
      <w:proofErr w:type="spellEnd"/>
      <w:r w:rsidRPr="004A7635">
        <w:rPr>
          <w:rFonts w:ascii="Arial" w:hAnsi="Arial" w:cs="Arial"/>
        </w:rPr>
        <w:t xml:space="preserve"> la referida intimación. Si transcurrido </w:t>
      </w:r>
      <w:r w:rsidRPr="004A7635">
        <w:rPr>
          <w:rFonts w:ascii="Arial" w:hAnsi="Arial" w:cs="Arial"/>
        </w:rPr>
        <w:lastRenderedPageBreak/>
        <w:t>el plazo referido el deudor persistiera en su incumplimiento el Departamento Ejecutivo Municipal se hallará facultado para proceder a la inmediata clausura del comercio en infracción la que se graduará de la siguiente manera:</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ab/>
      </w:r>
      <w:r w:rsidRPr="004A7635">
        <w:rPr>
          <w:rFonts w:ascii="Arial" w:hAnsi="Arial" w:cs="Arial"/>
          <w:u w:val="single"/>
        </w:rPr>
        <w:t>1º infracción</w:t>
      </w:r>
      <w:r w:rsidRPr="004A7635">
        <w:rPr>
          <w:rFonts w:ascii="Arial" w:hAnsi="Arial" w:cs="Arial"/>
        </w:rPr>
        <w:t>: un (1) día de clausura, el que por las especiales características de este tipo de comercio se impondrá sobre uno de los días en que habitualmente el mismo se encuentra habilitado al público. -</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ab/>
      </w:r>
      <w:r w:rsidRPr="004A7635">
        <w:rPr>
          <w:rFonts w:ascii="Arial" w:hAnsi="Arial" w:cs="Arial"/>
          <w:u w:val="single"/>
        </w:rPr>
        <w:t>2º infracción</w:t>
      </w:r>
      <w:r w:rsidRPr="004A7635">
        <w:rPr>
          <w:rFonts w:ascii="Arial" w:hAnsi="Arial" w:cs="Arial"/>
        </w:rPr>
        <w:t>: tres (3) días de clausura en iguales condiciones a las establecidas precedentemente. -</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ab/>
        <w:t xml:space="preserve">Infracciones subsiguientes: el Departamento Ejecutivo Municipal queda facultado a clausurar en forma definitiva el comercio de titularidad del infractor.- </w:t>
      </w:r>
    </w:p>
    <w:p w:rsidR="00F04700" w:rsidRPr="004A7635" w:rsidRDefault="00F04700" w:rsidP="00F04700">
      <w:pPr>
        <w:spacing w:line="360" w:lineRule="auto"/>
        <w:jc w:val="both"/>
        <w:rPr>
          <w:rFonts w:ascii="Arial" w:hAnsi="Arial" w:cs="Arial"/>
        </w:rPr>
      </w:pPr>
    </w:p>
    <w:p w:rsidR="00F04700" w:rsidRPr="004A7635" w:rsidRDefault="00F04700" w:rsidP="00F04700">
      <w:pPr>
        <w:numPr>
          <w:ilvl w:val="0"/>
          <w:numId w:val="5"/>
        </w:numPr>
        <w:spacing w:line="360" w:lineRule="auto"/>
        <w:jc w:val="both"/>
        <w:rPr>
          <w:rFonts w:ascii="Arial" w:hAnsi="Arial" w:cs="Arial"/>
        </w:rPr>
      </w:pPr>
      <w:r w:rsidRPr="004A7635">
        <w:rPr>
          <w:rFonts w:ascii="Arial" w:hAnsi="Arial" w:cs="Arial"/>
          <w:b/>
          <w:bCs/>
        </w:rPr>
        <w:t>Reuniones bailables ocasionales:</w:t>
      </w:r>
      <w:r w:rsidRPr="004A7635">
        <w:rPr>
          <w:rFonts w:ascii="Arial" w:hAnsi="Arial" w:cs="Arial"/>
        </w:rPr>
        <w:t xml:space="preserve"> Se establecen las siguiente</w:t>
      </w:r>
      <w:r>
        <w:rPr>
          <w:rFonts w:ascii="Arial" w:hAnsi="Arial" w:cs="Arial"/>
        </w:rPr>
        <w:t>s</w:t>
      </w:r>
      <w:r w:rsidRPr="004A7635">
        <w:rPr>
          <w:rFonts w:ascii="Arial" w:hAnsi="Arial" w:cs="Arial"/>
        </w:rPr>
        <w:t xml:space="preserve"> categorías:</w:t>
      </w:r>
    </w:p>
    <w:p w:rsidR="00F04700" w:rsidRPr="004A7635" w:rsidRDefault="00F04700" w:rsidP="00F04700">
      <w:pPr>
        <w:pStyle w:val="Sangradetextonormal"/>
        <w:spacing w:line="360" w:lineRule="auto"/>
        <w:rPr>
          <w:rFonts w:ascii="Arial" w:hAnsi="Arial" w:cs="Arial"/>
        </w:rPr>
      </w:pPr>
      <w:r w:rsidRPr="004A7635">
        <w:rPr>
          <w:rFonts w:ascii="Arial" w:hAnsi="Arial" w:cs="Arial"/>
        </w:rPr>
        <w:tab/>
      </w:r>
      <w:r w:rsidRPr="004A7635">
        <w:rPr>
          <w:rFonts w:ascii="Arial" w:hAnsi="Arial" w:cs="Arial"/>
        </w:rPr>
        <w:tab/>
      </w:r>
      <w:r w:rsidRPr="004A7635">
        <w:rPr>
          <w:rFonts w:ascii="Arial" w:hAnsi="Arial" w:cs="Arial"/>
          <w:u w:val="single"/>
        </w:rPr>
        <w:t>Categoría 1ra</w:t>
      </w:r>
      <w:r w:rsidRPr="004A7635">
        <w:rPr>
          <w:rFonts w:ascii="Arial" w:hAnsi="Arial" w:cs="Arial"/>
        </w:rPr>
        <w:t xml:space="preserve">. Cuando la cantidad de entradas emitidas no supere quinientas, abonará el </w:t>
      </w:r>
      <w:r w:rsidRPr="004A7635">
        <w:rPr>
          <w:rFonts w:ascii="Arial" w:hAnsi="Arial" w:cs="Arial"/>
        </w:rPr>
        <w:tab/>
      </w:r>
      <w:r w:rsidRPr="004A7635">
        <w:rPr>
          <w:rFonts w:ascii="Arial" w:hAnsi="Arial" w:cs="Arial"/>
        </w:rPr>
        <w:tab/>
        <w:t>equivalente a veinte entradas de mayor valor por todo concepto.-</w:t>
      </w:r>
    </w:p>
    <w:p w:rsidR="00F04700" w:rsidRPr="004A7635" w:rsidRDefault="00F04700" w:rsidP="00F04700">
      <w:pPr>
        <w:spacing w:line="360" w:lineRule="auto"/>
        <w:ind w:left="1080"/>
        <w:jc w:val="both"/>
        <w:rPr>
          <w:rFonts w:ascii="Arial" w:hAnsi="Arial" w:cs="Arial"/>
        </w:rPr>
      </w:pPr>
      <w:r w:rsidRPr="004A7635">
        <w:rPr>
          <w:rFonts w:ascii="Arial" w:hAnsi="Arial" w:cs="Arial"/>
        </w:rPr>
        <w:tab/>
      </w:r>
      <w:r w:rsidRPr="004A7635">
        <w:rPr>
          <w:rFonts w:ascii="Arial" w:hAnsi="Arial" w:cs="Arial"/>
          <w:u w:val="single"/>
        </w:rPr>
        <w:t>Categoría 2da.</w:t>
      </w:r>
      <w:r w:rsidRPr="004A7635">
        <w:rPr>
          <w:rFonts w:ascii="Arial" w:hAnsi="Arial" w:cs="Arial"/>
        </w:rPr>
        <w:t xml:space="preserve"> Superada dicha cantidad, abonará el equivalente a cincuenta entradas de mayor valor por todo concepto.-</w:t>
      </w:r>
    </w:p>
    <w:p w:rsidR="00F04700" w:rsidRPr="004A7635" w:rsidRDefault="00F04700" w:rsidP="00F04700">
      <w:pPr>
        <w:spacing w:line="360" w:lineRule="auto"/>
        <w:ind w:left="1080"/>
        <w:jc w:val="both"/>
        <w:rPr>
          <w:rFonts w:ascii="Arial" w:hAnsi="Arial" w:cs="Arial"/>
        </w:rPr>
      </w:pPr>
    </w:p>
    <w:p w:rsidR="00F04700" w:rsidRDefault="00F04700" w:rsidP="00F04700">
      <w:pPr>
        <w:numPr>
          <w:ilvl w:val="0"/>
          <w:numId w:val="5"/>
        </w:numPr>
        <w:spacing w:line="360" w:lineRule="auto"/>
        <w:jc w:val="both"/>
        <w:rPr>
          <w:rFonts w:ascii="Arial" w:hAnsi="Arial" w:cs="Arial"/>
        </w:rPr>
      </w:pPr>
      <w:r w:rsidRPr="004A7635">
        <w:rPr>
          <w:rFonts w:ascii="Arial" w:hAnsi="Arial" w:cs="Arial"/>
          <w:b/>
          <w:bCs/>
        </w:rPr>
        <w:t xml:space="preserve">Comida con o sin derecho a baile: </w:t>
      </w:r>
      <w:r w:rsidRPr="004A7635">
        <w:rPr>
          <w:rFonts w:ascii="Arial" w:hAnsi="Arial" w:cs="Arial"/>
        </w:rPr>
        <w:t xml:space="preserve">Los organizadores abonarán un equivalente a diez tarjetas de mayor valor y por todo concepto hasta un máximo de Unidad </w:t>
      </w:r>
      <w:r>
        <w:rPr>
          <w:rFonts w:ascii="Arial" w:hAnsi="Arial" w:cs="Arial"/>
        </w:rPr>
        <w:t>T</w:t>
      </w:r>
      <w:r w:rsidRPr="004A7635">
        <w:rPr>
          <w:rFonts w:ascii="Arial" w:hAnsi="Arial" w:cs="Arial"/>
        </w:rPr>
        <w:t>ributaria Quinientos</w:t>
      </w:r>
      <w:r>
        <w:rPr>
          <w:rFonts w:ascii="Arial" w:hAnsi="Arial" w:cs="Arial"/>
        </w:rPr>
        <w:t xml:space="preserve"> Cincuenta</w:t>
      </w:r>
      <w:r w:rsidRPr="004A7635">
        <w:rPr>
          <w:rFonts w:ascii="Arial" w:hAnsi="Arial" w:cs="Arial"/>
        </w:rPr>
        <w:t xml:space="preserve"> (U.T. </w:t>
      </w:r>
      <w:r>
        <w:rPr>
          <w:rFonts w:ascii="Arial" w:hAnsi="Arial" w:cs="Arial"/>
        </w:rPr>
        <w:t>55</w:t>
      </w:r>
      <w:r w:rsidRPr="004A7635">
        <w:rPr>
          <w:rFonts w:ascii="Arial" w:hAnsi="Arial" w:cs="Arial"/>
        </w:rPr>
        <w:t>0.-)</w:t>
      </w:r>
    </w:p>
    <w:p w:rsidR="00F04700" w:rsidRDefault="00F04700" w:rsidP="00F04700">
      <w:pPr>
        <w:spacing w:line="360" w:lineRule="auto"/>
        <w:jc w:val="both"/>
        <w:rPr>
          <w:rFonts w:ascii="Arial" w:hAnsi="Arial" w:cs="Arial"/>
        </w:rPr>
      </w:pPr>
    </w:p>
    <w:p w:rsidR="00F04700" w:rsidRPr="004A7635" w:rsidRDefault="00F04700" w:rsidP="00F04700">
      <w:pPr>
        <w:numPr>
          <w:ilvl w:val="0"/>
          <w:numId w:val="5"/>
        </w:numPr>
        <w:spacing w:line="360" w:lineRule="auto"/>
        <w:jc w:val="both"/>
        <w:rPr>
          <w:rFonts w:ascii="Arial" w:hAnsi="Arial" w:cs="Arial"/>
        </w:rPr>
      </w:pPr>
      <w:r w:rsidRPr="004A7635">
        <w:rPr>
          <w:rFonts w:ascii="Arial" w:hAnsi="Arial" w:cs="Arial"/>
          <w:b/>
          <w:bCs/>
        </w:rPr>
        <w:t>Bailes y espectáculos sin cobro de entrada:</w:t>
      </w:r>
      <w:r w:rsidRPr="004A7635">
        <w:rPr>
          <w:rFonts w:ascii="Arial" w:hAnsi="Arial" w:cs="Arial"/>
        </w:rPr>
        <w:t xml:space="preserve"> </w:t>
      </w:r>
    </w:p>
    <w:p w:rsidR="00F04700" w:rsidRPr="004A7635" w:rsidRDefault="00F04700" w:rsidP="00F04700">
      <w:pPr>
        <w:spacing w:line="360" w:lineRule="auto"/>
        <w:jc w:val="both"/>
        <w:rPr>
          <w:rFonts w:ascii="Arial" w:hAnsi="Arial" w:cs="Arial"/>
        </w:rPr>
      </w:pPr>
    </w:p>
    <w:p w:rsidR="00F04700" w:rsidRPr="004A7635" w:rsidRDefault="00F04700" w:rsidP="00F04700">
      <w:pPr>
        <w:numPr>
          <w:ilvl w:val="0"/>
          <w:numId w:val="6"/>
        </w:numPr>
        <w:spacing w:line="360" w:lineRule="auto"/>
        <w:jc w:val="both"/>
        <w:rPr>
          <w:rFonts w:ascii="Arial" w:hAnsi="Arial" w:cs="Arial"/>
        </w:rPr>
      </w:pPr>
      <w:r w:rsidRPr="004A7635">
        <w:rPr>
          <w:rFonts w:ascii="Arial" w:hAnsi="Arial" w:cs="Arial"/>
        </w:rPr>
        <w:t xml:space="preserve">Clubes, Centro Sociales, Deportivos u otros, abonarán la suma de Unidad </w:t>
      </w:r>
      <w:r>
        <w:rPr>
          <w:rFonts w:ascii="Arial" w:hAnsi="Arial" w:cs="Arial"/>
        </w:rPr>
        <w:t>T</w:t>
      </w:r>
      <w:r w:rsidRPr="004A7635">
        <w:rPr>
          <w:rFonts w:ascii="Arial" w:hAnsi="Arial" w:cs="Arial"/>
        </w:rPr>
        <w:t xml:space="preserve">ributaria </w:t>
      </w:r>
      <w:r>
        <w:rPr>
          <w:rFonts w:ascii="Arial" w:hAnsi="Arial" w:cs="Arial"/>
        </w:rPr>
        <w:t>C</w:t>
      </w:r>
      <w:r w:rsidRPr="004A7635">
        <w:rPr>
          <w:rFonts w:ascii="Arial" w:hAnsi="Arial" w:cs="Arial"/>
        </w:rPr>
        <w:t>i</w:t>
      </w:r>
      <w:r>
        <w:rPr>
          <w:rFonts w:ascii="Arial" w:hAnsi="Arial" w:cs="Arial"/>
        </w:rPr>
        <w:t>e</w:t>
      </w:r>
      <w:r w:rsidRPr="004A7635">
        <w:rPr>
          <w:rFonts w:ascii="Arial" w:hAnsi="Arial" w:cs="Arial"/>
        </w:rPr>
        <w:t>n</w:t>
      </w:r>
      <w:r>
        <w:rPr>
          <w:rFonts w:ascii="Arial" w:hAnsi="Arial" w:cs="Arial"/>
        </w:rPr>
        <w:t>to Cincuenta</w:t>
      </w:r>
      <w:r w:rsidRPr="004A7635">
        <w:rPr>
          <w:rFonts w:ascii="Arial" w:hAnsi="Arial" w:cs="Arial"/>
        </w:rPr>
        <w:t xml:space="preserve"> (U.T. </w:t>
      </w:r>
      <w:r>
        <w:rPr>
          <w:rFonts w:ascii="Arial" w:hAnsi="Arial" w:cs="Arial"/>
        </w:rPr>
        <w:t>15</w:t>
      </w:r>
      <w:r w:rsidRPr="004A7635">
        <w:rPr>
          <w:rFonts w:ascii="Arial" w:hAnsi="Arial" w:cs="Arial"/>
        </w:rPr>
        <w:t xml:space="preserve">0.-) por cada espectáculo, siempre que los mismos sean patrocinados por dichas instituciones y el producto de lo recaudado sea destinado a sus fines sociales, no admitiéndose más de dos espectáculos mensuales. Excediendo dicha cantidad se abonará la suma de Unidad </w:t>
      </w:r>
      <w:r>
        <w:rPr>
          <w:rFonts w:ascii="Arial" w:hAnsi="Arial" w:cs="Arial"/>
        </w:rPr>
        <w:t>T</w:t>
      </w:r>
      <w:r w:rsidRPr="004A7635">
        <w:rPr>
          <w:rFonts w:ascii="Arial" w:hAnsi="Arial" w:cs="Arial"/>
        </w:rPr>
        <w:t xml:space="preserve">ributaria </w:t>
      </w:r>
      <w:r>
        <w:rPr>
          <w:rFonts w:ascii="Arial" w:hAnsi="Arial" w:cs="Arial"/>
        </w:rPr>
        <w:t>Dos</w:t>
      </w:r>
      <w:r w:rsidRPr="004A7635">
        <w:rPr>
          <w:rFonts w:ascii="Arial" w:hAnsi="Arial" w:cs="Arial"/>
        </w:rPr>
        <w:t>cien</w:t>
      </w:r>
      <w:r>
        <w:rPr>
          <w:rFonts w:ascii="Arial" w:hAnsi="Arial" w:cs="Arial"/>
        </w:rPr>
        <w:t xml:space="preserve">tos </w:t>
      </w:r>
      <w:r w:rsidRPr="00235FBD">
        <w:rPr>
          <w:rFonts w:ascii="Arial" w:hAnsi="Arial" w:cs="Arial"/>
        </w:rPr>
        <w:t xml:space="preserve">Cincuenta </w:t>
      </w:r>
      <w:r w:rsidRPr="004A7635">
        <w:rPr>
          <w:rFonts w:ascii="Arial" w:hAnsi="Arial" w:cs="Arial"/>
        </w:rPr>
        <w:t>(U.T.</w:t>
      </w:r>
      <w:r>
        <w:rPr>
          <w:rFonts w:ascii="Arial" w:hAnsi="Arial" w:cs="Arial"/>
        </w:rPr>
        <w:t>25</w:t>
      </w:r>
      <w:r w:rsidRPr="004A7635">
        <w:rPr>
          <w:rFonts w:ascii="Arial" w:hAnsi="Arial" w:cs="Arial"/>
        </w:rPr>
        <w:t>0.-) por cada uno.-</w:t>
      </w:r>
    </w:p>
    <w:p w:rsidR="00F04700" w:rsidRPr="004A7635" w:rsidRDefault="00F04700" w:rsidP="00F04700">
      <w:pPr>
        <w:spacing w:line="360" w:lineRule="auto"/>
        <w:jc w:val="both"/>
        <w:rPr>
          <w:rFonts w:ascii="Arial" w:hAnsi="Arial" w:cs="Arial"/>
        </w:rPr>
      </w:pPr>
    </w:p>
    <w:p w:rsidR="00F04700" w:rsidRPr="004A7635" w:rsidRDefault="00F04700" w:rsidP="00F04700">
      <w:pPr>
        <w:numPr>
          <w:ilvl w:val="0"/>
          <w:numId w:val="7"/>
        </w:numPr>
        <w:spacing w:line="360" w:lineRule="auto"/>
        <w:jc w:val="both"/>
        <w:rPr>
          <w:rFonts w:ascii="Arial" w:hAnsi="Arial" w:cs="Arial"/>
        </w:rPr>
      </w:pPr>
      <w:r w:rsidRPr="004A7635">
        <w:rPr>
          <w:rFonts w:ascii="Arial" w:hAnsi="Arial" w:cs="Arial"/>
        </w:rPr>
        <w:t xml:space="preserve">Los titulares de negocios en los que se desarrollen espectáculos públicos, danzantes, etc., como complemento de las actividades, tengan o no los asistentes participación activa en los mismos, pagarán en concepto de derechos la suma de Unidad </w:t>
      </w:r>
      <w:r>
        <w:rPr>
          <w:rFonts w:ascii="Arial" w:hAnsi="Arial" w:cs="Arial"/>
        </w:rPr>
        <w:t>T</w:t>
      </w:r>
      <w:r w:rsidRPr="004A7635">
        <w:rPr>
          <w:rFonts w:ascii="Arial" w:hAnsi="Arial" w:cs="Arial"/>
        </w:rPr>
        <w:t xml:space="preserve">ributaria </w:t>
      </w:r>
      <w:r>
        <w:rPr>
          <w:rFonts w:ascii="Arial" w:hAnsi="Arial" w:cs="Arial"/>
        </w:rPr>
        <w:t>Cuatro</w:t>
      </w:r>
      <w:r w:rsidRPr="004A7635">
        <w:rPr>
          <w:rFonts w:ascii="Arial" w:hAnsi="Arial" w:cs="Arial"/>
        </w:rPr>
        <w:t>c</w:t>
      </w:r>
      <w:r>
        <w:rPr>
          <w:rFonts w:ascii="Arial" w:hAnsi="Arial" w:cs="Arial"/>
        </w:rPr>
        <w:t>ientos Cincuenta</w:t>
      </w:r>
      <w:r w:rsidRPr="004A7635">
        <w:rPr>
          <w:rFonts w:ascii="Arial" w:hAnsi="Arial" w:cs="Arial"/>
        </w:rPr>
        <w:t xml:space="preserve"> (U.T.</w:t>
      </w:r>
      <w:r>
        <w:rPr>
          <w:rFonts w:ascii="Arial" w:hAnsi="Arial" w:cs="Arial"/>
        </w:rPr>
        <w:t>45</w:t>
      </w:r>
      <w:r w:rsidRPr="004A7635">
        <w:rPr>
          <w:rFonts w:ascii="Arial" w:hAnsi="Arial" w:cs="Arial"/>
        </w:rPr>
        <w:t>0.-). -</w:t>
      </w:r>
    </w:p>
    <w:p w:rsidR="00F04700"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center"/>
        <w:rPr>
          <w:rFonts w:ascii="Arial" w:hAnsi="Arial" w:cs="Arial"/>
          <w:b/>
          <w:bCs/>
        </w:rPr>
      </w:pPr>
      <w:r w:rsidRPr="004A7635">
        <w:rPr>
          <w:rFonts w:ascii="Arial" w:hAnsi="Arial" w:cs="Arial"/>
          <w:b/>
          <w:bCs/>
        </w:rPr>
        <w:lastRenderedPageBreak/>
        <w:t>Parques, circos, calesitas y similares</w:t>
      </w:r>
    </w:p>
    <w:p w:rsidR="00F04700" w:rsidRPr="004A7635" w:rsidRDefault="00F04700" w:rsidP="00F04700">
      <w:pPr>
        <w:spacing w:line="360" w:lineRule="auto"/>
        <w:jc w:val="both"/>
        <w:rPr>
          <w:rFonts w:ascii="Arial" w:hAnsi="Arial" w:cs="Arial"/>
        </w:rPr>
      </w:pPr>
      <w:r w:rsidRPr="004A7635">
        <w:rPr>
          <w:rFonts w:ascii="Arial" w:hAnsi="Arial" w:cs="Arial"/>
          <w:b/>
          <w:bCs/>
        </w:rPr>
        <w:t>ARTICULO 23)-</w:t>
      </w:r>
      <w:r w:rsidRPr="004A7635">
        <w:rPr>
          <w:rFonts w:ascii="Arial" w:hAnsi="Arial" w:cs="Arial"/>
        </w:rPr>
        <w:t xml:space="preserve"> Para el funcionamiento de unidades de paseo recreativo, calesitas o máquinas similares, por cada unidad instalada, se abonará:</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ab/>
        <w:t xml:space="preserve">   a)  Cuando su capacidad no exceda de diez (10) personas: el importe equivalente a cinco (5) boletos por día.</w:t>
      </w:r>
    </w:p>
    <w:p w:rsidR="00F04700" w:rsidRPr="004A7635" w:rsidRDefault="00F04700" w:rsidP="00F04700">
      <w:pPr>
        <w:spacing w:line="360" w:lineRule="auto"/>
        <w:jc w:val="both"/>
        <w:rPr>
          <w:rFonts w:ascii="Arial" w:hAnsi="Arial" w:cs="Arial"/>
        </w:rPr>
      </w:pPr>
      <w:r w:rsidRPr="004A7635">
        <w:rPr>
          <w:rFonts w:ascii="Arial" w:hAnsi="Arial" w:cs="Arial"/>
        </w:rPr>
        <w:tab/>
        <w:t xml:space="preserve">    b)  Cuando su capacidad exceda de diez (10) personas: el importe equivalente a diez (10) boletos por día.-</w:t>
      </w:r>
    </w:p>
    <w:p w:rsidR="00F04700" w:rsidRPr="004A7635" w:rsidRDefault="00F04700" w:rsidP="00F04700">
      <w:pPr>
        <w:pStyle w:val="Textoindependiente"/>
        <w:spacing w:line="360" w:lineRule="auto"/>
        <w:rPr>
          <w:rFonts w:ascii="Arial" w:hAnsi="Arial" w:cs="Arial"/>
          <w:sz w:val="20"/>
          <w:szCs w:val="20"/>
          <w:lang w:val="es-ES_tradnl"/>
        </w:rPr>
      </w:pPr>
    </w:p>
    <w:p w:rsidR="00F04700" w:rsidRPr="004A7635" w:rsidRDefault="00F04700" w:rsidP="00F04700">
      <w:pPr>
        <w:spacing w:line="360" w:lineRule="auto"/>
        <w:jc w:val="both"/>
        <w:rPr>
          <w:rFonts w:ascii="Arial" w:hAnsi="Arial" w:cs="Arial"/>
        </w:rPr>
      </w:pPr>
      <w:r w:rsidRPr="004A7635">
        <w:rPr>
          <w:rFonts w:ascii="Arial" w:hAnsi="Arial" w:cs="Arial"/>
          <w:b/>
          <w:bCs/>
        </w:rPr>
        <w:t>ARTICULO 24)-</w:t>
      </w:r>
      <w:r w:rsidRPr="004A7635">
        <w:rPr>
          <w:rFonts w:ascii="Arial" w:hAnsi="Arial" w:cs="Arial"/>
        </w:rPr>
        <w:t xml:space="preserve"> Los espectáculos circenses abonarán por cada función: </w:t>
      </w:r>
    </w:p>
    <w:p w:rsidR="00F04700" w:rsidRPr="004A7635" w:rsidRDefault="00F04700" w:rsidP="00F04700">
      <w:pPr>
        <w:spacing w:line="360" w:lineRule="auto"/>
        <w:jc w:val="both"/>
        <w:rPr>
          <w:rFonts w:ascii="Arial" w:hAnsi="Arial" w:cs="Arial"/>
        </w:rPr>
      </w:pPr>
      <w:r w:rsidRPr="004A7635">
        <w:rPr>
          <w:rFonts w:ascii="Arial" w:hAnsi="Arial" w:cs="Arial"/>
        </w:rPr>
        <w:tab/>
        <w:t xml:space="preserve">   </w:t>
      </w:r>
    </w:p>
    <w:p w:rsidR="00F04700" w:rsidRPr="004A7635" w:rsidRDefault="00F04700" w:rsidP="00F04700">
      <w:pPr>
        <w:spacing w:line="360" w:lineRule="auto"/>
        <w:jc w:val="both"/>
        <w:rPr>
          <w:rFonts w:ascii="Arial" w:hAnsi="Arial" w:cs="Arial"/>
        </w:rPr>
      </w:pPr>
      <w:r w:rsidRPr="004A7635">
        <w:rPr>
          <w:rFonts w:ascii="Arial" w:hAnsi="Arial" w:cs="Arial"/>
        </w:rPr>
        <w:tab/>
        <w:t xml:space="preserve">      Con capacidad habilitada de hasta mil (1000) localidades: diez (10) veces el valor de la entrada de mayor valor.-</w:t>
      </w:r>
    </w:p>
    <w:p w:rsidR="00F04700" w:rsidRPr="004A7635" w:rsidRDefault="00F04700" w:rsidP="00F04700">
      <w:pPr>
        <w:spacing w:line="360" w:lineRule="auto"/>
        <w:jc w:val="both"/>
        <w:rPr>
          <w:rFonts w:ascii="Arial" w:hAnsi="Arial" w:cs="Arial"/>
        </w:rPr>
      </w:pPr>
      <w:r w:rsidRPr="004A7635">
        <w:rPr>
          <w:rFonts w:ascii="Arial" w:hAnsi="Arial" w:cs="Arial"/>
        </w:rPr>
        <w:tab/>
        <w:t xml:space="preserve">      Con capacidad habilitada mayor de mil (1000) localidades: quince (15) veces el valor de la entrada de mayor valor.-</w:t>
      </w:r>
    </w:p>
    <w:p w:rsidR="00F04700" w:rsidRPr="004A7635" w:rsidRDefault="00F04700" w:rsidP="00F04700">
      <w:pPr>
        <w:spacing w:line="360" w:lineRule="auto"/>
        <w:jc w:val="both"/>
        <w:rPr>
          <w:rFonts w:ascii="Arial" w:hAnsi="Arial" w:cs="Arial"/>
          <w:b/>
          <w:bCs/>
        </w:rPr>
      </w:pPr>
    </w:p>
    <w:p w:rsidR="00F04700" w:rsidRPr="004A7635" w:rsidRDefault="00F04700" w:rsidP="00F04700">
      <w:pPr>
        <w:spacing w:line="360" w:lineRule="auto"/>
        <w:jc w:val="both"/>
        <w:rPr>
          <w:rFonts w:ascii="Arial" w:hAnsi="Arial" w:cs="Arial"/>
        </w:rPr>
      </w:pPr>
      <w:r w:rsidRPr="004A7635">
        <w:rPr>
          <w:rFonts w:ascii="Arial" w:hAnsi="Arial" w:cs="Arial"/>
          <w:b/>
          <w:bCs/>
        </w:rPr>
        <w:t>ARTICULO 25)</w:t>
      </w:r>
      <w:r w:rsidRPr="004A7635">
        <w:rPr>
          <w:rFonts w:ascii="Arial" w:hAnsi="Arial" w:cs="Arial"/>
        </w:rPr>
        <w:t xml:space="preserve">- Juegos de parques de diversiones y similares, abonarán por cada juego instalado y por día: Unidad </w:t>
      </w:r>
      <w:r>
        <w:rPr>
          <w:rFonts w:ascii="Arial" w:hAnsi="Arial" w:cs="Arial"/>
        </w:rPr>
        <w:t>T</w:t>
      </w:r>
      <w:r w:rsidRPr="004A7635">
        <w:rPr>
          <w:rFonts w:ascii="Arial" w:hAnsi="Arial" w:cs="Arial"/>
        </w:rPr>
        <w:t xml:space="preserve">ributaria </w:t>
      </w:r>
      <w:r>
        <w:rPr>
          <w:rFonts w:ascii="Arial" w:hAnsi="Arial" w:cs="Arial"/>
        </w:rPr>
        <w:t>Cincuenta</w:t>
      </w:r>
      <w:r w:rsidRPr="004A7635">
        <w:rPr>
          <w:rFonts w:ascii="Arial" w:hAnsi="Arial" w:cs="Arial"/>
        </w:rPr>
        <w:t xml:space="preserve"> (U.T.</w:t>
      </w:r>
      <w:r>
        <w:rPr>
          <w:rFonts w:ascii="Arial" w:hAnsi="Arial" w:cs="Arial"/>
        </w:rPr>
        <w:t>5</w:t>
      </w:r>
      <w:r w:rsidRPr="004A7635">
        <w:rPr>
          <w:rFonts w:ascii="Arial" w:hAnsi="Arial" w:cs="Arial"/>
        </w:rPr>
        <w:t>0.-).-</w:t>
      </w:r>
    </w:p>
    <w:p w:rsidR="00F04700" w:rsidRDefault="00F04700" w:rsidP="00F04700">
      <w:pPr>
        <w:pStyle w:val="Textoindependiente"/>
        <w:spacing w:line="360" w:lineRule="auto"/>
        <w:rPr>
          <w:rFonts w:ascii="Arial" w:hAnsi="Arial" w:cs="Arial"/>
          <w:b/>
          <w:bCs/>
          <w:sz w:val="20"/>
          <w:szCs w:val="20"/>
        </w:rPr>
      </w:pPr>
    </w:p>
    <w:p w:rsidR="00F04700" w:rsidRPr="004A7635" w:rsidRDefault="00F04700" w:rsidP="00F04700">
      <w:pPr>
        <w:pStyle w:val="Textoindependiente"/>
        <w:spacing w:line="360" w:lineRule="auto"/>
        <w:rPr>
          <w:rFonts w:ascii="Arial" w:hAnsi="Arial" w:cs="Arial"/>
          <w:b/>
          <w:bCs/>
          <w:sz w:val="20"/>
          <w:szCs w:val="20"/>
        </w:rPr>
      </w:pPr>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spacing w:line="360" w:lineRule="auto"/>
        <w:ind w:left="284" w:right="284"/>
        <w:jc w:val="center"/>
        <w:rPr>
          <w:rFonts w:ascii="Arial" w:hAnsi="Arial" w:cs="Arial"/>
          <w:b/>
        </w:rPr>
      </w:pPr>
      <w:r w:rsidRPr="004A7635">
        <w:rPr>
          <w:rFonts w:ascii="Arial" w:hAnsi="Arial" w:cs="Arial"/>
          <w:b/>
        </w:rPr>
        <w:t>CAPITULO VI</w:t>
      </w:r>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spacing w:line="360" w:lineRule="auto"/>
        <w:ind w:left="284" w:right="284"/>
        <w:jc w:val="center"/>
        <w:rPr>
          <w:rFonts w:ascii="Arial" w:hAnsi="Arial" w:cs="Arial"/>
          <w:b/>
          <w:bCs/>
        </w:rPr>
      </w:pPr>
      <w:r w:rsidRPr="004A7635">
        <w:rPr>
          <w:rFonts w:ascii="Arial" w:hAnsi="Arial" w:cs="Arial"/>
          <w:b/>
          <w:bCs/>
        </w:rPr>
        <w:t xml:space="preserve">DERECHO DE OCUPACION DEL DOMINIO </w:t>
      </w:r>
      <w:proofErr w:type="gramStart"/>
      <w:r w:rsidRPr="004A7635">
        <w:rPr>
          <w:rFonts w:ascii="Arial" w:hAnsi="Arial" w:cs="Arial"/>
          <w:b/>
          <w:bCs/>
        </w:rPr>
        <w:t>PUBLICO</w:t>
      </w:r>
      <w:proofErr w:type="gramEnd"/>
    </w:p>
    <w:p w:rsidR="00F04700" w:rsidRPr="004A7635" w:rsidRDefault="00F04700" w:rsidP="00F04700">
      <w:pPr>
        <w:pStyle w:val="Ttulo2"/>
        <w:spacing w:line="360" w:lineRule="auto"/>
        <w:jc w:val="center"/>
        <w:rPr>
          <w:sz w:val="20"/>
          <w:szCs w:val="20"/>
        </w:rPr>
      </w:pPr>
      <w:r w:rsidRPr="004A7635">
        <w:rPr>
          <w:sz w:val="20"/>
          <w:szCs w:val="20"/>
        </w:rPr>
        <w:t xml:space="preserve">OCUPACION DE LA VIA </w:t>
      </w:r>
      <w:proofErr w:type="gramStart"/>
      <w:r w:rsidRPr="004A7635">
        <w:rPr>
          <w:sz w:val="20"/>
          <w:szCs w:val="20"/>
        </w:rPr>
        <w:t>PUBLICA</w:t>
      </w:r>
      <w:proofErr w:type="gramEnd"/>
      <w:r w:rsidRPr="004A7635">
        <w:rPr>
          <w:sz w:val="20"/>
          <w:szCs w:val="20"/>
        </w:rPr>
        <w:t>, SUBSUELO Y ESPACIO AEREO</w:t>
      </w:r>
    </w:p>
    <w:p w:rsidR="00F04700" w:rsidRPr="004A7635" w:rsidRDefault="00F04700" w:rsidP="00F04700">
      <w:pPr>
        <w:spacing w:line="360" w:lineRule="auto"/>
        <w:ind w:left="284" w:right="284"/>
        <w:jc w:val="center"/>
        <w:rPr>
          <w:rFonts w:ascii="Arial" w:hAnsi="Arial" w:cs="Arial"/>
          <w:b/>
          <w:bCs/>
        </w:rPr>
      </w:pPr>
      <w:r w:rsidRPr="004A7635">
        <w:rPr>
          <w:rFonts w:ascii="Arial" w:hAnsi="Arial" w:cs="Arial"/>
          <w:b/>
          <w:bCs/>
        </w:rPr>
        <w:t>CUOTAS</w:t>
      </w:r>
    </w:p>
    <w:p w:rsidR="00F04700" w:rsidRPr="004A7635" w:rsidRDefault="00F04700" w:rsidP="00F04700">
      <w:pPr>
        <w:pStyle w:val="Textoindependiente"/>
        <w:spacing w:line="360" w:lineRule="auto"/>
        <w:rPr>
          <w:rFonts w:ascii="Arial" w:hAnsi="Arial" w:cs="Arial"/>
          <w:sz w:val="20"/>
          <w:szCs w:val="20"/>
        </w:rPr>
      </w:pPr>
      <w:r w:rsidRPr="004A7635">
        <w:rPr>
          <w:rFonts w:ascii="Arial" w:hAnsi="Arial" w:cs="Arial"/>
          <w:b/>
          <w:bCs/>
          <w:sz w:val="20"/>
          <w:szCs w:val="20"/>
        </w:rPr>
        <w:t xml:space="preserve">ARTICULO </w:t>
      </w:r>
      <w:r>
        <w:rPr>
          <w:rFonts w:ascii="Arial" w:hAnsi="Arial" w:cs="Arial"/>
          <w:b/>
          <w:bCs/>
          <w:sz w:val="20"/>
          <w:szCs w:val="20"/>
        </w:rPr>
        <w:t>26</w:t>
      </w:r>
      <w:r w:rsidRPr="004A7635">
        <w:rPr>
          <w:rFonts w:ascii="Arial" w:hAnsi="Arial" w:cs="Arial"/>
          <w:b/>
          <w:bCs/>
          <w:sz w:val="20"/>
          <w:szCs w:val="20"/>
        </w:rPr>
        <w:t>)-</w:t>
      </w:r>
      <w:r w:rsidRPr="004A7635">
        <w:rPr>
          <w:rFonts w:ascii="Arial" w:hAnsi="Arial" w:cs="Arial"/>
          <w:sz w:val="20"/>
          <w:szCs w:val="20"/>
        </w:rPr>
        <w:t xml:space="preserve"> Por la utilización de la vía pública, conforme lo autoriza el artículo 10</w:t>
      </w:r>
      <w:r>
        <w:rPr>
          <w:rFonts w:ascii="Arial" w:hAnsi="Arial" w:cs="Arial"/>
          <w:sz w:val="20"/>
          <w:szCs w:val="20"/>
        </w:rPr>
        <w:t>3</w:t>
      </w:r>
      <w:r w:rsidRPr="004A7635">
        <w:rPr>
          <w:rFonts w:ascii="Arial" w:hAnsi="Arial" w:cs="Arial"/>
          <w:sz w:val="20"/>
          <w:szCs w:val="20"/>
        </w:rPr>
        <w:t xml:space="preserve"> del C.T.M., se deberán abonar los siguientes derechos:</w:t>
      </w:r>
    </w:p>
    <w:p w:rsidR="00F04700" w:rsidRPr="004A7635" w:rsidRDefault="00F04700" w:rsidP="00F04700">
      <w:pPr>
        <w:pStyle w:val="Textoindependiente"/>
        <w:spacing w:line="360" w:lineRule="auto"/>
        <w:rPr>
          <w:rFonts w:ascii="Arial" w:hAnsi="Arial" w:cs="Arial"/>
          <w:sz w:val="20"/>
          <w:szCs w:val="20"/>
        </w:rPr>
      </w:pPr>
    </w:p>
    <w:p w:rsidR="00F04700" w:rsidRPr="004A7635" w:rsidRDefault="00F04700" w:rsidP="00F04700">
      <w:pPr>
        <w:spacing w:line="360" w:lineRule="auto"/>
        <w:ind w:firstLine="1080"/>
        <w:jc w:val="both"/>
        <w:rPr>
          <w:rFonts w:ascii="Arial" w:hAnsi="Arial" w:cs="Arial"/>
        </w:rPr>
      </w:pPr>
      <w:r w:rsidRPr="004A7635">
        <w:rPr>
          <w:rFonts w:ascii="Arial" w:hAnsi="Arial" w:cs="Arial"/>
          <w:b/>
          <w:bCs/>
        </w:rPr>
        <w:t>a)</w:t>
      </w:r>
      <w:r w:rsidRPr="004A7635">
        <w:rPr>
          <w:rFonts w:ascii="Arial" w:hAnsi="Arial" w:cs="Arial"/>
        </w:rPr>
        <w:t xml:space="preserve"> Por los locales en que se utilizan con fines comerciales, mesas, sillas, bancos o similares en la vía pública o espacios públicos, se adicionarán los siguientes derechos:</w:t>
      </w:r>
    </w:p>
    <w:p w:rsidR="00F04700" w:rsidRPr="004A7635" w:rsidRDefault="00F04700" w:rsidP="00F04700">
      <w:pPr>
        <w:spacing w:line="360" w:lineRule="auto"/>
        <w:ind w:left="720" w:firstLine="360"/>
        <w:jc w:val="both"/>
        <w:rPr>
          <w:rFonts w:ascii="Arial" w:hAnsi="Arial" w:cs="Arial"/>
        </w:rPr>
      </w:pPr>
      <w:r w:rsidRPr="004A7635">
        <w:rPr>
          <w:rFonts w:ascii="Arial" w:hAnsi="Arial" w:cs="Arial"/>
          <w:b/>
          <w:bCs/>
        </w:rPr>
        <w:t>1)</w:t>
      </w:r>
      <w:r w:rsidRPr="004A7635">
        <w:rPr>
          <w:rFonts w:ascii="Arial" w:hAnsi="Arial" w:cs="Arial"/>
        </w:rPr>
        <w:t xml:space="preserve"> Hasta ocho (8) mesas:</w:t>
      </w:r>
      <w:r>
        <w:rPr>
          <w:rFonts w:ascii="Arial" w:hAnsi="Arial" w:cs="Arial"/>
        </w:rPr>
        <w:t xml:space="preserve"> </w:t>
      </w:r>
      <w:r w:rsidRPr="004A7635">
        <w:rPr>
          <w:rFonts w:ascii="Arial" w:hAnsi="Arial" w:cs="Arial"/>
        </w:rPr>
        <w:t xml:space="preserve">U.T. </w:t>
      </w:r>
      <w:r>
        <w:rPr>
          <w:rFonts w:ascii="Arial" w:hAnsi="Arial" w:cs="Arial"/>
        </w:rPr>
        <w:t>15</w:t>
      </w:r>
      <w:r w:rsidRPr="004A7635">
        <w:rPr>
          <w:rFonts w:ascii="Arial" w:hAnsi="Arial" w:cs="Arial"/>
        </w:rPr>
        <w:t xml:space="preserve">0.- por </w:t>
      </w:r>
      <w:r>
        <w:rPr>
          <w:rFonts w:ascii="Arial" w:hAnsi="Arial" w:cs="Arial"/>
        </w:rPr>
        <w:t>mes</w:t>
      </w:r>
      <w:r w:rsidRPr="004A7635">
        <w:rPr>
          <w:rFonts w:ascii="Arial" w:hAnsi="Arial" w:cs="Arial"/>
        </w:rPr>
        <w:t>.-</w:t>
      </w:r>
    </w:p>
    <w:p w:rsidR="00F04700" w:rsidRPr="004A7635" w:rsidRDefault="00F04700" w:rsidP="00F04700">
      <w:pPr>
        <w:spacing w:line="360" w:lineRule="auto"/>
        <w:ind w:left="720" w:firstLine="360"/>
        <w:jc w:val="both"/>
        <w:rPr>
          <w:rFonts w:ascii="Arial" w:hAnsi="Arial" w:cs="Arial"/>
        </w:rPr>
      </w:pPr>
      <w:r w:rsidRPr="004A7635">
        <w:rPr>
          <w:rFonts w:ascii="Arial" w:hAnsi="Arial" w:cs="Arial"/>
          <w:b/>
          <w:bCs/>
        </w:rPr>
        <w:t xml:space="preserve">2) </w:t>
      </w:r>
      <w:r w:rsidRPr="004A7635">
        <w:rPr>
          <w:rFonts w:ascii="Arial" w:hAnsi="Arial" w:cs="Arial"/>
        </w:rPr>
        <w:t xml:space="preserve">De nueve (9) a quince (15) mesas: U.T. </w:t>
      </w:r>
      <w:r>
        <w:rPr>
          <w:rFonts w:ascii="Arial" w:hAnsi="Arial" w:cs="Arial"/>
        </w:rPr>
        <w:t>25</w:t>
      </w:r>
      <w:r w:rsidRPr="004A7635">
        <w:rPr>
          <w:rFonts w:ascii="Arial" w:hAnsi="Arial" w:cs="Arial"/>
        </w:rPr>
        <w:t xml:space="preserve">0.- por </w:t>
      </w:r>
      <w:r>
        <w:rPr>
          <w:rFonts w:ascii="Arial" w:hAnsi="Arial" w:cs="Arial"/>
        </w:rPr>
        <w:t>mes</w:t>
      </w:r>
      <w:r w:rsidRPr="004A7635">
        <w:rPr>
          <w:rFonts w:ascii="Arial" w:hAnsi="Arial" w:cs="Arial"/>
        </w:rPr>
        <w:t>.-</w:t>
      </w:r>
    </w:p>
    <w:p w:rsidR="00F04700" w:rsidRPr="004A7635" w:rsidRDefault="00F04700" w:rsidP="00F04700">
      <w:pPr>
        <w:spacing w:line="360" w:lineRule="auto"/>
        <w:ind w:left="720" w:firstLine="360"/>
        <w:jc w:val="both"/>
        <w:rPr>
          <w:rFonts w:ascii="Arial" w:hAnsi="Arial" w:cs="Arial"/>
        </w:rPr>
      </w:pPr>
      <w:r w:rsidRPr="004A7635">
        <w:rPr>
          <w:rFonts w:ascii="Arial" w:hAnsi="Arial" w:cs="Arial"/>
          <w:b/>
          <w:bCs/>
        </w:rPr>
        <w:t>3)</w:t>
      </w:r>
      <w:r w:rsidRPr="004A7635">
        <w:rPr>
          <w:rFonts w:ascii="Arial" w:hAnsi="Arial" w:cs="Arial"/>
        </w:rPr>
        <w:t xml:space="preserve"> De más de quince (15) mesas en adelante: U.T. </w:t>
      </w:r>
      <w:r>
        <w:rPr>
          <w:rFonts w:ascii="Arial" w:hAnsi="Arial" w:cs="Arial"/>
        </w:rPr>
        <w:t>35</w:t>
      </w:r>
      <w:r w:rsidRPr="004A7635">
        <w:rPr>
          <w:rFonts w:ascii="Arial" w:hAnsi="Arial" w:cs="Arial"/>
        </w:rPr>
        <w:t xml:space="preserve">0.- por </w:t>
      </w:r>
      <w:r>
        <w:rPr>
          <w:rFonts w:ascii="Arial" w:hAnsi="Arial" w:cs="Arial"/>
        </w:rPr>
        <w:t>mes</w:t>
      </w:r>
      <w:r w:rsidRPr="004A7635">
        <w:rPr>
          <w:rFonts w:ascii="Arial" w:hAnsi="Arial" w:cs="Arial"/>
        </w:rPr>
        <w:t>.-</w:t>
      </w:r>
    </w:p>
    <w:p w:rsidR="00F04700" w:rsidRPr="004A7635" w:rsidRDefault="00F04700" w:rsidP="00F04700">
      <w:pPr>
        <w:spacing w:line="360" w:lineRule="auto"/>
        <w:ind w:left="720"/>
        <w:jc w:val="both"/>
        <w:rPr>
          <w:rFonts w:ascii="Arial" w:hAnsi="Arial" w:cs="Arial"/>
        </w:rPr>
      </w:pPr>
    </w:p>
    <w:p w:rsidR="00F04700" w:rsidRPr="004A7635" w:rsidRDefault="00F04700" w:rsidP="00F04700">
      <w:pPr>
        <w:pStyle w:val="Textoindependiente"/>
        <w:spacing w:line="360" w:lineRule="auto"/>
        <w:rPr>
          <w:rFonts w:ascii="Arial" w:hAnsi="Arial" w:cs="Arial"/>
          <w:sz w:val="20"/>
          <w:szCs w:val="20"/>
        </w:rPr>
      </w:pPr>
      <w:r w:rsidRPr="004A7635">
        <w:rPr>
          <w:rFonts w:ascii="Arial" w:hAnsi="Arial" w:cs="Arial"/>
          <w:sz w:val="20"/>
          <w:szCs w:val="20"/>
        </w:rPr>
        <w:t>El contribuyente deberá efectuar la</w:t>
      </w:r>
      <w:r>
        <w:rPr>
          <w:rFonts w:ascii="Arial" w:hAnsi="Arial" w:cs="Arial"/>
          <w:sz w:val="20"/>
          <w:szCs w:val="20"/>
        </w:rPr>
        <w:t xml:space="preserve"> declaración de la </w:t>
      </w:r>
      <w:r w:rsidRPr="004A7635">
        <w:rPr>
          <w:rFonts w:ascii="Arial" w:hAnsi="Arial" w:cs="Arial"/>
          <w:sz w:val="20"/>
          <w:szCs w:val="20"/>
        </w:rPr>
        <w:t xml:space="preserve">opción referida en el párrafo precedente ante </w:t>
      </w:r>
      <w:smartTag w:uri="urn:schemas-microsoft-com:office:smarttags" w:element="PersonName">
        <w:smartTagPr>
          <w:attr w:name="ProductID" w:val="la Divisi￳n Tributos"/>
        </w:smartTagPr>
        <w:r w:rsidRPr="004A7635">
          <w:rPr>
            <w:rFonts w:ascii="Arial" w:hAnsi="Arial" w:cs="Arial"/>
            <w:sz w:val="20"/>
            <w:szCs w:val="20"/>
          </w:rPr>
          <w:t>la División Tributos</w:t>
        </w:r>
      </w:smartTag>
      <w:r w:rsidRPr="004A7635">
        <w:rPr>
          <w:rFonts w:ascii="Arial" w:hAnsi="Arial" w:cs="Arial"/>
          <w:sz w:val="20"/>
          <w:szCs w:val="20"/>
        </w:rPr>
        <w:t xml:space="preserve"> y Contribuciones dentro del término comprendido entre el </w:t>
      </w:r>
      <w:r>
        <w:rPr>
          <w:rFonts w:ascii="Arial" w:hAnsi="Arial" w:cs="Arial"/>
          <w:sz w:val="20"/>
          <w:szCs w:val="20"/>
        </w:rPr>
        <w:t xml:space="preserve">día </w:t>
      </w:r>
      <w:r w:rsidRPr="004A7635">
        <w:rPr>
          <w:rFonts w:ascii="Arial" w:hAnsi="Arial" w:cs="Arial"/>
          <w:sz w:val="20"/>
          <w:szCs w:val="20"/>
        </w:rPr>
        <w:t>primero</w:t>
      </w:r>
      <w:r>
        <w:rPr>
          <w:rFonts w:ascii="Arial" w:hAnsi="Arial" w:cs="Arial"/>
          <w:sz w:val="20"/>
          <w:szCs w:val="20"/>
        </w:rPr>
        <w:t xml:space="preserve"> y el día diez del mes en que hará uso de la ocupación, debiendo proceder al pago del mismo, en igual término.-</w:t>
      </w:r>
      <w:r w:rsidRPr="004A7635">
        <w:rPr>
          <w:rFonts w:ascii="Arial" w:hAnsi="Arial" w:cs="Arial"/>
          <w:sz w:val="20"/>
          <w:szCs w:val="20"/>
        </w:rPr>
        <w:t xml:space="preserve"> </w:t>
      </w:r>
    </w:p>
    <w:p w:rsidR="00F04700" w:rsidRPr="004A7635" w:rsidRDefault="00F04700" w:rsidP="00F04700">
      <w:pPr>
        <w:pStyle w:val="Textoindependiente"/>
        <w:spacing w:line="360" w:lineRule="auto"/>
        <w:rPr>
          <w:rFonts w:ascii="Arial" w:hAnsi="Arial" w:cs="Arial"/>
          <w:sz w:val="20"/>
          <w:szCs w:val="20"/>
        </w:rPr>
      </w:pPr>
      <w:r w:rsidRPr="004A7635">
        <w:rPr>
          <w:rFonts w:ascii="Arial" w:hAnsi="Arial" w:cs="Arial"/>
          <w:sz w:val="20"/>
          <w:szCs w:val="20"/>
        </w:rPr>
        <w:t>La falta de comunicación dentro del plazo establecido será sancionada con multas de Unidad</w:t>
      </w:r>
      <w:r>
        <w:rPr>
          <w:rFonts w:ascii="Arial" w:hAnsi="Arial" w:cs="Arial"/>
          <w:sz w:val="20"/>
          <w:szCs w:val="20"/>
        </w:rPr>
        <w:t xml:space="preserve"> T</w:t>
      </w:r>
      <w:r w:rsidRPr="004A7635">
        <w:rPr>
          <w:rFonts w:ascii="Arial" w:hAnsi="Arial" w:cs="Arial"/>
          <w:sz w:val="20"/>
          <w:szCs w:val="20"/>
        </w:rPr>
        <w:t xml:space="preserve">ributaria </w:t>
      </w:r>
      <w:r>
        <w:rPr>
          <w:rFonts w:ascii="Arial" w:hAnsi="Arial" w:cs="Arial"/>
          <w:sz w:val="20"/>
          <w:szCs w:val="20"/>
        </w:rPr>
        <w:t xml:space="preserve">Ciento Cincuenta </w:t>
      </w:r>
      <w:r w:rsidRPr="004A7635">
        <w:rPr>
          <w:rFonts w:ascii="Arial" w:hAnsi="Arial" w:cs="Arial"/>
          <w:sz w:val="20"/>
          <w:szCs w:val="20"/>
        </w:rPr>
        <w:t>(U.T.</w:t>
      </w:r>
      <w:r>
        <w:rPr>
          <w:rFonts w:ascii="Arial" w:hAnsi="Arial" w:cs="Arial"/>
          <w:sz w:val="20"/>
          <w:szCs w:val="20"/>
        </w:rPr>
        <w:t>15</w:t>
      </w:r>
      <w:r w:rsidRPr="004A7635">
        <w:rPr>
          <w:rFonts w:ascii="Arial" w:hAnsi="Arial" w:cs="Arial"/>
          <w:sz w:val="20"/>
          <w:szCs w:val="20"/>
        </w:rPr>
        <w:t>0.-)</w:t>
      </w:r>
    </w:p>
    <w:p w:rsidR="00F04700" w:rsidRPr="004A7635" w:rsidRDefault="00F04700" w:rsidP="00F04700">
      <w:pPr>
        <w:pStyle w:val="Textoindependiente"/>
        <w:spacing w:line="360" w:lineRule="auto"/>
        <w:rPr>
          <w:rFonts w:ascii="Arial" w:hAnsi="Arial" w:cs="Arial"/>
          <w:sz w:val="20"/>
          <w:szCs w:val="20"/>
        </w:rPr>
      </w:pPr>
      <w:r w:rsidRPr="004A7635">
        <w:rPr>
          <w:rFonts w:ascii="Arial" w:hAnsi="Arial" w:cs="Arial"/>
          <w:sz w:val="20"/>
          <w:szCs w:val="20"/>
        </w:rPr>
        <w:t xml:space="preserve"> Las mesas a colocarse no podrán ocupar más de la mitad de las veredas respectivas. Cuando ocupen veredas adyacentes, deberán presentar la conformidad escrita de los propietarios de las fincas linderas.- </w:t>
      </w:r>
    </w:p>
    <w:p w:rsidR="00F04700" w:rsidRPr="004A7635" w:rsidRDefault="00F04700" w:rsidP="00F04700">
      <w:pPr>
        <w:pStyle w:val="Textoindependiente"/>
        <w:spacing w:line="360" w:lineRule="auto"/>
        <w:rPr>
          <w:rFonts w:ascii="Arial" w:hAnsi="Arial" w:cs="Arial"/>
          <w:sz w:val="20"/>
          <w:szCs w:val="20"/>
        </w:rPr>
      </w:pPr>
      <w:r w:rsidRPr="004A7635">
        <w:rPr>
          <w:rFonts w:ascii="Arial" w:hAnsi="Arial" w:cs="Arial"/>
          <w:sz w:val="20"/>
          <w:szCs w:val="20"/>
        </w:rPr>
        <w:lastRenderedPageBreak/>
        <w:t xml:space="preserve"> Los propietarios estarán obligados a colocar en lugar visible el número de mesas con que figura registrado el negocio.-</w:t>
      </w:r>
    </w:p>
    <w:p w:rsidR="00F04700" w:rsidRPr="004A7635" w:rsidRDefault="00F04700" w:rsidP="00F04700">
      <w:pPr>
        <w:pStyle w:val="Textoindependiente"/>
        <w:spacing w:line="360" w:lineRule="auto"/>
        <w:rPr>
          <w:rFonts w:ascii="Arial" w:hAnsi="Arial" w:cs="Arial"/>
          <w:sz w:val="20"/>
          <w:szCs w:val="20"/>
        </w:rPr>
      </w:pPr>
    </w:p>
    <w:p w:rsidR="00F04700" w:rsidRPr="004A7635" w:rsidRDefault="00F04700" w:rsidP="00F04700">
      <w:pPr>
        <w:numPr>
          <w:ilvl w:val="0"/>
          <w:numId w:val="32"/>
        </w:numPr>
        <w:spacing w:line="360" w:lineRule="auto"/>
        <w:jc w:val="both"/>
        <w:rPr>
          <w:rFonts w:ascii="Arial" w:hAnsi="Arial" w:cs="Arial"/>
        </w:rPr>
      </w:pPr>
      <w:r w:rsidRPr="004A7635">
        <w:rPr>
          <w:rFonts w:ascii="Arial" w:hAnsi="Arial" w:cs="Arial"/>
        </w:rPr>
        <w:t xml:space="preserve">Por ocupación de vereda y </w:t>
      </w:r>
      <w:proofErr w:type="spellStart"/>
      <w:r w:rsidRPr="004A7635">
        <w:rPr>
          <w:rFonts w:ascii="Arial" w:hAnsi="Arial" w:cs="Arial"/>
        </w:rPr>
        <w:t>contravereda</w:t>
      </w:r>
      <w:proofErr w:type="spellEnd"/>
      <w:r w:rsidRPr="004A7635">
        <w:rPr>
          <w:rFonts w:ascii="Arial" w:hAnsi="Arial" w:cs="Arial"/>
        </w:rPr>
        <w:t xml:space="preserve"> para exhibición de mercaderías, materiales, etc., se abonarán los siguientes derechos:</w:t>
      </w:r>
    </w:p>
    <w:p w:rsidR="00F04700" w:rsidRPr="004A7635" w:rsidRDefault="00F04700" w:rsidP="00F04700">
      <w:pPr>
        <w:numPr>
          <w:ilvl w:val="1"/>
          <w:numId w:val="32"/>
        </w:numPr>
        <w:autoSpaceDE w:val="0"/>
        <w:autoSpaceDN w:val="0"/>
        <w:spacing w:line="360" w:lineRule="auto"/>
        <w:jc w:val="both"/>
        <w:rPr>
          <w:rFonts w:ascii="Arial" w:hAnsi="Arial" w:cs="Arial"/>
        </w:rPr>
      </w:pPr>
      <w:r w:rsidRPr="004A7635">
        <w:rPr>
          <w:rFonts w:ascii="Arial" w:hAnsi="Arial" w:cs="Arial"/>
        </w:rPr>
        <w:t>Hasta 2 metros cuadrados: U.T. 1</w:t>
      </w:r>
      <w:r>
        <w:rPr>
          <w:rFonts w:ascii="Arial" w:hAnsi="Arial" w:cs="Arial"/>
        </w:rPr>
        <w:t>5</w:t>
      </w:r>
      <w:r w:rsidRPr="004A7635">
        <w:rPr>
          <w:rFonts w:ascii="Arial" w:hAnsi="Arial" w:cs="Arial"/>
        </w:rPr>
        <w:t xml:space="preserve">.- por </w:t>
      </w:r>
      <w:r>
        <w:rPr>
          <w:rFonts w:ascii="Arial" w:hAnsi="Arial" w:cs="Arial"/>
        </w:rPr>
        <w:t>mes</w:t>
      </w:r>
      <w:r w:rsidRPr="004A7635">
        <w:rPr>
          <w:rFonts w:ascii="Arial" w:hAnsi="Arial" w:cs="Arial"/>
        </w:rPr>
        <w:t>.-</w:t>
      </w:r>
    </w:p>
    <w:p w:rsidR="00F04700" w:rsidRPr="004A7635" w:rsidRDefault="00F04700" w:rsidP="00F04700">
      <w:pPr>
        <w:numPr>
          <w:ilvl w:val="1"/>
          <w:numId w:val="32"/>
        </w:numPr>
        <w:autoSpaceDE w:val="0"/>
        <w:autoSpaceDN w:val="0"/>
        <w:spacing w:line="360" w:lineRule="auto"/>
        <w:jc w:val="both"/>
        <w:rPr>
          <w:rFonts w:ascii="Arial" w:hAnsi="Arial" w:cs="Arial"/>
        </w:rPr>
      </w:pPr>
      <w:r w:rsidRPr="004A7635">
        <w:rPr>
          <w:rFonts w:ascii="Arial" w:hAnsi="Arial" w:cs="Arial"/>
        </w:rPr>
        <w:t xml:space="preserve">Por metro cuadrado excedente: U.T. </w:t>
      </w:r>
      <w:r>
        <w:rPr>
          <w:rFonts w:ascii="Arial" w:hAnsi="Arial" w:cs="Arial"/>
        </w:rPr>
        <w:t>5</w:t>
      </w:r>
      <w:r w:rsidRPr="004A7635">
        <w:rPr>
          <w:rFonts w:ascii="Arial" w:hAnsi="Arial" w:cs="Arial"/>
        </w:rPr>
        <w:t xml:space="preserve">.- por </w:t>
      </w:r>
      <w:r>
        <w:rPr>
          <w:rFonts w:ascii="Arial" w:hAnsi="Arial" w:cs="Arial"/>
        </w:rPr>
        <w:t>mes</w:t>
      </w:r>
      <w:r w:rsidRPr="004A7635">
        <w:rPr>
          <w:rFonts w:ascii="Arial" w:hAnsi="Arial" w:cs="Arial"/>
        </w:rPr>
        <w:t>.-</w:t>
      </w:r>
    </w:p>
    <w:p w:rsidR="00F04700" w:rsidRPr="004A7635" w:rsidRDefault="00F04700" w:rsidP="00F04700">
      <w:pPr>
        <w:spacing w:line="360" w:lineRule="auto"/>
        <w:ind w:left="720" w:firstLine="360"/>
        <w:jc w:val="both"/>
        <w:rPr>
          <w:rFonts w:ascii="Arial" w:hAnsi="Arial" w:cs="Arial"/>
        </w:rPr>
      </w:pPr>
    </w:p>
    <w:p w:rsidR="00F04700" w:rsidRPr="004A7635" w:rsidRDefault="00F04700" w:rsidP="00F04700">
      <w:pPr>
        <w:numPr>
          <w:ilvl w:val="0"/>
          <w:numId w:val="32"/>
        </w:numPr>
        <w:spacing w:line="360" w:lineRule="auto"/>
        <w:jc w:val="both"/>
        <w:rPr>
          <w:rFonts w:ascii="Arial" w:hAnsi="Arial" w:cs="Arial"/>
        </w:rPr>
      </w:pPr>
      <w:r w:rsidRPr="004A7635">
        <w:rPr>
          <w:rFonts w:ascii="Arial" w:hAnsi="Arial" w:cs="Arial"/>
        </w:rPr>
        <w:t>Por toldos o marquesinas frente a locales: U.T. 2</w:t>
      </w:r>
      <w:r>
        <w:rPr>
          <w:rFonts w:ascii="Arial" w:hAnsi="Arial" w:cs="Arial"/>
        </w:rPr>
        <w:t>5</w:t>
      </w:r>
      <w:r w:rsidRPr="004A7635">
        <w:rPr>
          <w:rFonts w:ascii="Arial" w:hAnsi="Arial" w:cs="Arial"/>
        </w:rPr>
        <w:t xml:space="preserve">.- por </w:t>
      </w:r>
      <w:r>
        <w:rPr>
          <w:rFonts w:ascii="Arial" w:hAnsi="Arial" w:cs="Arial"/>
        </w:rPr>
        <w:t>mes</w:t>
      </w:r>
      <w:r w:rsidRPr="004A7635">
        <w:rPr>
          <w:rFonts w:ascii="Arial" w:hAnsi="Arial" w:cs="Arial"/>
        </w:rPr>
        <w:t>.-</w:t>
      </w:r>
    </w:p>
    <w:p w:rsidR="00F04700" w:rsidRPr="004A7635" w:rsidRDefault="00F04700" w:rsidP="00F04700">
      <w:pPr>
        <w:spacing w:line="360" w:lineRule="auto"/>
        <w:jc w:val="both"/>
        <w:rPr>
          <w:rFonts w:ascii="Arial" w:hAnsi="Arial" w:cs="Arial"/>
        </w:rPr>
      </w:pPr>
    </w:p>
    <w:p w:rsidR="00F04700" w:rsidRPr="004A7635" w:rsidRDefault="00F04700" w:rsidP="00F04700">
      <w:pPr>
        <w:numPr>
          <w:ilvl w:val="0"/>
          <w:numId w:val="32"/>
        </w:numPr>
        <w:spacing w:line="360" w:lineRule="auto"/>
        <w:jc w:val="both"/>
        <w:rPr>
          <w:rFonts w:ascii="Arial" w:hAnsi="Arial" w:cs="Arial"/>
        </w:rPr>
      </w:pPr>
      <w:r w:rsidRPr="004A7635">
        <w:rPr>
          <w:rFonts w:ascii="Arial" w:hAnsi="Arial" w:cs="Arial"/>
        </w:rPr>
        <w:t xml:space="preserve">Por colocación de discos de estacionamiento por ancho 4 </w:t>
      </w:r>
      <w:proofErr w:type="spellStart"/>
      <w:r w:rsidRPr="004A7635">
        <w:rPr>
          <w:rFonts w:ascii="Arial" w:hAnsi="Arial" w:cs="Arial"/>
        </w:rPr>
        <w:t>mts</w:t>
      </w:r>
      <w:proofErr w:type="spellEnd"/>
      <w:r w:rsidRPr="004A7635">
        <w:rPr>
          <w:rFonts w:ascii="Arial" w:hAnsi="Arial" w:cs="Arial"/>
        </w:rPr>
        <w:t>:</w:t>
      </w:r>
      <w:r>
        <w:rPr>
          <w:rFonts w:ascii="Arial" w:hAnsi="Arial" w:cs="Arial"/>
        </w:rPr>
        <w:t xml:space="preserve"> </w:t>
      </w:r>
      <w:r w:rsidRPr="004A7635">
        <w:rPr>
          <w:rFonts w:ascii="Arial" w:hAnsi="Arial" w:cs="Arial"/>
        </w:rPr>
        <w:t xml:space="preserve">U.T. </w:t>
      </w:r>
      <w:r>
        <w:rPr>
          <w:rFonts w:ascii="Arial" w:hAnsi="Arial" w:cs="Arial"/>
        </w:rPr>
        <w:t>100</w:t>
      </w:r>
      <w:r w:rsidRPr="004A7635">
        <w:rPr>
          <w:rFonts w:ascii="Arial" w:hAnsi="Arial" w:cs="Arial"/>
        </w:rPr>
        <w:t>.- por año.-</w:t>
      </w:r>
    </w:p>
    <w:p w:rsidR="00F04700" w:rsidRPr="004A7635" w:rsidRDefault="00F04700" w:rsidP="00F04700">
      <w:pPr>
        <w:pStyle w:val="Prrafodelista"/>
        <w:rPr>
          <w:rFonts w:ascii="Arial" w:hAnsi="Arial" w:cs="Arial"/>
        </w:rPr>
      </w:pPr>
    </w:p>
    <w:p w:rsidR="00F04700" w:rsidRPr="004A7635" w:rsidRDefault="00F04700" w:rsidP="00F04700">
      <w:pPr>
        <w:numPr>
          <w:ilvl w:val="0"/>
          <w:numId w:val="32"/>
        </w:numPr>
        <w:spacing w:line="360" w:lineRule="auto"/>
        <w:jc w:val="both"/>
        <w:rPr>
          <w:rFonts w:ascii="Arial" w:hAnsi="Arial" w:cs="Arial"/>
        </w:rPr>
      </w:pPr>
      <w:r w:rsidRPr="004A7635">
        <w:rPr>
          <w:rFonts w:ascii="Arial" w:hAnsi="Arial" w:cs="Arial"/>
        </w:rPr>
        <w:t xml:space="preserve">Por líneas o cables o sostenes que atraviesen la vía pública: U.T. </w:t>
      </w:r>
      <w:r>
        <w:rPr>
          <w:rFonts w:ascii="Arial" w:hAnsi="Arial" w:cs="Arial"/>
        </w:rPr>
        <w:t>5</w:t>
      </w:r>
      <w:r w:rsidRPr="004A7635">
        <w:rPr>
          <w:rFonts w:ascii="Arial" w:hAnsi="Arial" w:cs="Arial"/>
        </w:rPr>
        <w:t xml:space="preserve">0.- </w:t>
      </w:r>
      <w:r>
        <w:rPr>
          <w:rFonts w:ascii="Arial" w:hAnsi="Arial" w:cs="Arial"/>
        </w:rPr>
        <w:t>mensua</w:t>
      </w:r>
      <w:r w:rsidRPr="004A7635">
        <w:rPr>
          <w:rFonts w:ascii="Arial" w:hAnsi="Arial" w:cs="Arial"/>
        </w:rPr>
        <w:t xml:space="preserve">les por c/uno.- </w:t>
      </w:r>
    </w:p>
    <w:p w:rsidR="00F04700" w:rsidRPr="004A7635" w:rsidRDefault="00F04700" w:rsidP="00F04700">
      <w:pPr>
        <w:spacing w:line="360" w:lineRule="auto"/>
        <w:ind w:left="1080"/>
        <w:jc w:val="both"/>
        <w:rPr>
          <w:rFonts w:ascii="Arial" w:hAnsi="Arial" w:cs="Arial"/>
        </w:rPr>
      </w:pPr>
    </w:p>
    <w:p w:rsidR="00F04700" w:rsidRPr="004A7635" w:rsidRDefault="00F04700" w:rsidP="00F04700">
      <w:pPr>
        <w:numPr>
          <w:ilvl w:val="0"/>
          <w:numId w:val="32"/>
        </w:numPr>
        <w:autoSpaceDE w:val="0"/>
        <w:autoSpaceDN w:val="0"/>
        <w:spacing w:line="360" w:lineRule="auto"/>
        <w:jc w:val="both"/>
        <w:rPr>
          <w:rFonts w:ascii="Arial" w:hAnsi="Arial" w:cs="Arial"/>
        </w:rPr>
      </w:pPr>
      <w:r w:rsidRPr="004A7635">
        <w:rPr>
          <w:rFonts w:ascii="Arial" w:hAnsi="Arial" w:cs="Arial"/>
        </w:rPr>
        <w:t xml:space="preserve">Exposiciones o demostraciones en la vía pública: U.T. </w:t>
      </w:r>
      <w:r>
        <w:rPr>
          <w:rFonts w:ascii="Arial" w:hAnsi="Arial" w:cs="Arial"/>
        </w:rPr>
        <w:t>15</w:t>
      </w:r>
      <w:r w:rsidRPr="004A7635">
        <w:rPr>
          <w:rFonts w:ascii="Arial" w:hAnsi="Arial" w:cs="Arial"/>
        </w:rPr>
        <w:t>0.- por día.-</w:t>
      </w:r>
    </w:p>
    <w:p w:rsidR="00F04700" w:rsidRPr="004A7635" w:rsidRDefault="00F04700" w:rsidP="00F04700">
      <w:pPr>
        <w:spacing w:line="360" w:lineRule="auto"/>
        <w:jc w:val="both"/>
        <w:rPr>
          <w:rFonts w:ascii="Arial" w:hAnsi="Arial" w:cs="Arial"/>
        </w:rPr>
      </w:pPr>
    </w:p>
    <w:p w:rsidR="00F04700" w:rsidRPr="004A7635" w:rsidRDefault="00F04700" w:rsidP="00F04700">
      <w:pPr>
        <w:numPr>
          <w:ilvl w:val="0"/>
          <w:numId w:val="32"/>
        </w:numPr>
        <w:autoSpaceDE w:val="0"/>
        <w:autoSpaceDN w:val="0"/>
        <w:spacing w:line="360" w:lineRule="auto"/>
        <w:jc w:val="both"/>
        <w:rPr>
          <w:rFonts w:ascii="Arial" w:hAnsi="Arial" w:cs="Arial"/>
        </w:rPr>
      </w:pPr>
      <w:r w:rsidRPr="004A7635">
        <w:rPr>
          <w:rFonts w:ascii="Arial" w:hAnsi="Arial" w:cs="Arial"/>
        </w:rPr>
        <w:t xml:space="preserve">Pasacalles: U.T. </w:t>
      </w:r>
      <w:r>
        <w:rPr>
          <w:rFonts w:ascii="Arial" w:hAnsi="Arial" w:cs="Arial"/>
        </w:rPr>
        <w:t>5</w:t>
      </w:r>
      <w:r w:rsidRPr="004A7635">
        <w:rPr>
          <w:rFonts w:ascii="Arial" w:hAnsi="Arial" w:cs="Arial"/>
        </w:rPr>
        <w:t>0</w:t>
      </w:r>
      <w:r>
        <w:rPr>
          <w:rFonts w:ascii="Arial" w:hAnsi="Arial" w:cs="Arial"/>
        </w:rPr>
        <w:t xml:space="preserve"> por mes</w:t>
      </w:r>
      <w:r w:rsidRPr="004A7635">
        <w:rPr>
          <w:rFonts w:ascii="Arial" w:hAnsi="Arial" w:cs="Arial"/>
        </w:rPr>
        <w:t xml:space="preserve">.- </w:t>
      </w:r>
    </w:p>
    <w:p w:rsidR="00F04700" w:rsidRPr="004A7635" w:rsidRDefault="00F04700" w:rsidP="00F04700">
      <w:pPr>
        <w:spacing w:line="360" w:lineRule="auto"/>
        <w:jc w:val="both"/>
        <w:rPr>
          <w:rFonts w:ascii="Arial" w:hAnsi="Arial" w:cs="Arial"/>
        </w:rPr>
      </w:pPr>
    </w:p>
    <w:p w:rsidR="00F04700" w:rsidRPr="004A7635" w:rsidRDefault="00F04700" w:rsidP="00F04700">
      <w:pPr>
        <w:numPr>
          <w:ilvl w:val="0"/>
          <w:numId w:val="32"/>
        </w:numPr>
        <w:autoSpaceDE w:val="0"/>
        <w:autoSpaceDN w:val="0"/>
        <w:spacing w:line="360" w:lineRule="auto"/>
        <w:jc w:val="both"/>
        <w:rPr>
          <w:rFonts w:ascii="Arial" w:hAnsi="Arial" w:cs="Arial"/>
        </w:rPr>
      </w:pPr>
      <w:r w:rsidRPr="004A7635">
        <w:rPr>
          <w:rFonts w:ascii="Arial" w:hAnsi="Arial" w:cs="Arial"/>
          <w:bCs/>
        </w:rPr>
        <w:t>V</w:t>
      </w:r>
      <w:r w:rsidRPr="004A7635">
        <w:rPr>
          <w:rFonts w:ascii="Arial" w:hAnsi="Arial" w:cs="Arial"/>
        </w:rPr>
        <w:t xml:space="preserve">olantes: 1) de hasta 25cm por mil o fracción: </w:t>
      </w:r>
      <w:r w:rsidRPr="004A7635">
        <w:rPr>
          <w:rFonts w:ascii="Arial" w:hAnsi="Arial" w:cs="Arial"/>
        </w:rPr>
        <w:tab/>
        <w:t xml:space="preserve">U.T.  </w:t>
      </w:r>
      <w:r>
        <w:rPr>
          <w:rFonts w:ascii="Arial" w:hAnsi="Arial" w:cs="Arial"/>
        </w:rPr>
        <w:t>100</w:t>
      </w:r>
      <w:r w:rsidRPr="004A7635">
        <w:rPr>
          <w:rFonts w:ascii="Arial" w:hAnsi="Arial" w:cs="Arial"/>
        </w:rPr>
        <w:t>.-</w:t>
      </w:r>
    </w:p>
    <w:p w:rsidR="00F04700" w:rsidRPr="004A7635" w:rsidRDefault="00F04700" w:rsidP="00F04700">
      <w:pPr>
        <w:spacing w:line="360" w:lineRule="auto"/>
        <w:jc w:val="both"/>
        <w:rPr>
          <w:rFonts w:ascii="Arial" w:hAnsi="Arial" w:cs="Arial"/>
        </w:rPr>
      </w:pPr>
      <w:r w:rsidRPr="004A7635">
        <w:rPr>
          <w:rFonts w:ascii="Arial" w:hAnsi="Arial" w:cs="Arial"/>
        </w:rPr>
        <w:t xml:space="preserve"> </w:t>
      </w:r>
      <w:r w:rsidRPr="004A7635">
        <w:rPr>
          <w:rFonts w:ascii="Arial" w:hAnsi="Arial" w:cs="Arial"/>
        </w:rPr>
        <w:tab/>
      </w:r>
      <w:r w:rsidRPr="004A7635">
        <w:rPr>
          <w:rFonts w:ascii="Arial" w:hAnsi="Arial" w:cs="Arial"/>
        </w:rPr>
        <w:tab/>
        <w:t xml:space="preserve">    2) de </w:t>
      </w:r>
      <w:smartTag w:uri="urn:schemas-microsoft-com:office:smarttags" w:element="metricconverter">
        <w:smartTagPr>
          <w:attr w:name="ProductID" w:val="25 a"/>
        </w:smartTagPr>
        <w:r w:rsidRPr="004A7635">
          <w:rPr>
            <w:rFonts w:ascii="Arial" w:hAnsi="Arial" w:cs="Arial"/>
          </w:rPr>
          <w:t>25 a</w:t>
        </w:r>
      </w:smartTag>
      <w:r w:rsidRPr="004A7635">
        <w:rPr>
          <w:rFonts w:ascii="Arial" w:hAnsi="Arial" w:cs="Arial"/>
        </w:rPr>
        <w:t xml:space="preserve"> 50cm por mil o fracción: </w:t>
      </w:r>
      <w:r w:rsidRPr="004A7635">
        <w:rPr>
          <w:rFonts w:ascii="Arial" w:hAnsi="Arial" w:cs="Arial"/>
        </w:rPr>
        <w:tab/>
        <w:t xml:space="preserve">U.T.  </w:t>
      </w:r>
      <w:r>
        <w:rPr>
          <w:rFonts w:ascii="Arial" w:hAnsi="Arial" w:cs="Arial"/>
        </w:rPr>
        <w:t>15</w:t>
      </w:r>
      <w:r w:rsidRPr="004A7635">
        <w:rPr>
          <w:rFonts w:ascii="Arial" w:hAnsi="Arial" w:cs="Arial"/>
        </w:rPr>
        <w:t>0.-</w:t>
      </w:r>
    </w:p>
    <w:p w:rsidR="00F04700" w:rsidRPr="004A7635" w:rsidRDefault="00F04700" w:rsidP="00F04700">
      <w:pPr>
        <w:spacing w:line="360" w:lineRule="auto"/>
        <w:ind w:left="709" w:firstLine="709"/>
        <w:jc w:val="both"/>
        <w:rPr>
          <w:rFonts w:ascii="Arial" w:hAnsi="Arial" w:cs="Arial"/>
        </w:rPr>
      </w:pPr>
      <w:r w:rsidRPr="004A7635">
        <w:rPr>
          <w:rFonts w:ascii="Arial" w:hAnsi="Arial" w:cs="Arial"/>
        </w:rPr>
        <w:t xml:space="preserve">    3) de más de 50cm por cada uno: </w:t>
      </w:r>
      <w:r w:rsidRPr="004A7635">
        <w:rPr>
          <w:rFonts w:ascii="Arial" w:hAnsi="Arial" w:cs="Arial"/>
        </w:rPr>
        <w:tab/>
        <w:t xml:space="preserve">U.T.  </w:t>
      </w:r>
      <w:r>
        <w:rPr>
          <w:rFonts w:ascii="Arial" w:hAnsi="Arial" w:cs="Arial"/>
        </w:rPr>
        <w:t>5</w:t>
      </w:r>
      <w:r w:rsidRPr="004A7635">
        <w:rPr>
          <w:rFonts w:ascii="Arial" w:hAnsi="Arial" w:cs="Arial"/>
        </w:rPr>
        <w:t>,</w:t>
      </w:r>
      <w:r>
        <w:rPr>
          <w:rFonts w:ascii="Arial" w:hAnsi="Arial" w:cs="Arial"/>
        </w:rPr>
        <w:t>0</w:t>
      </w:r>
      <w:r w:rsidRPr="004A7635">
        <w:rPr>
          <w:rFonts w:ascii="Arial" w:hAnsi="Arial" w:cs="Arial"/>
        </w:rPr>
        <w:t>0</w:t>
      </w:r>
    </w:p>
    <w:p w:rsidR="00F04700" w:rsidRPr="004A7635" w:rsidRDefault="00F04700" w:rsidP="00F04700">
      <w:pPr>
        <w:spacing w:line="360" w:lineRule="auto"/>
        <w:jc w:val="both"/>
        <w:rPr>
          <w:rFonts w:ascii="Arial" w:hAnsi="Arial" w:cs="Arial"/>
        </w:rPr>
      </w:pPr>
    </w:p>
    <w:p w:rsidR="00F04700" w:rsidRPr="004A7635" w:rsidRDefault="00F04700" w:rsidP="00F04700">
      <w:pPr>
        <w:numPr>
          <w:ilvl w:val="0"/>
          <w:numId w:val="32"/>
        </w:numPr>
        <w:autoSpaceDE w:val="0"/>
        <w:autoSpaceDN w:val="0"/>
        <w:spacing w:line="360" w:lineRule="auto"/>
        <w:jc w:val="both"/>
        <w:rPr>
          <w:rFonts w:ascii="Arial" w:hAnsi="Arial" w:cs="Arial"/>
        </w:rPr>
      </w:pPr>
      <w:r w:rsidRPr="004A7635">
        <w:rPr>
          <w:rFonts w:ascii="Arial" w:hAnsi="Arial" w:cs="Arial"/>
        </w:rPr>
        <w:t>Carteles o avisos permanentes en vereda pública:</w:t>
      </w:r>
    </w:p>
    <w:p w:rsidR="00F04700" w:rsidRPr="004A7635" w:rsidRDefault="00F04700" w:rsidP="00F04700">
      <w:pPr>
        <w:numPr>
          <w:ilvl w:val="2"/>
          <w:numId w:val="32"/>
        </w:numPr>
        <w:autoSpaceDE w:val="0"/>
        <w:autoSpaceDN w:val="0"/>
        <w:spacing w:line="360" w:lineRule="auto"/>
        <w:jc w:val="both"/>
        <w:rPr>
          <w:rFonts w:ascii="Arial" w:hAnsi="Arial" w:cs="Arial"/>
        </w:rPr>
      </w:pPr>
      <w:r w:rsidRPr="004A7635">
        <w:rPr>
          <w:rFonts w:ascii="Arial" w:hAnsi="Arial" w:cs="Arial"/>
        </w:rPr>
        <w:t xml:space="preserve">1- Hasta 1m2: U.T.  </w:t>
      </w:r>
      <w:r>
        <w:rPr>
          <w:rFonts w:ascii="Arial" w:hAnsi="Arial" w:cs="Arial"/>
        </w:rPr>
        <w:t>1.50</w:t>
      </w:r>
      <w:r w:rsidRPr="004A7635">
        <w:rPr>
          <w:rFonts w:ascii="Arial" w:hAnsi="Arial" w:cs="Arial"/>
        </w:rPr>
        <w:t>0.- anuales</w:t>
      </w:r>
    </w:p>
    <w:p w:rsidR="00F04700" w:rsidRPr="004A7635" w:rsidRDefault="00F04700" w:rsidP="00F04700">
      <w:pPr>
        <w:numPr>
          <w:ilvl w:val="2"/>
          <w:numId w:val="32"/>
        </w:numPr>
        <w:autoSpaceDE w:val="0"/>
        <w:autoSpaceDN w:val="0"/>
        <w:spacing w:line="360" w:lineRule="auto"/>
        <w:jc w:val="both"/>
        <w:rPr>
          <w:rFonts w:ascii="Arial" w:hAnsi="Arial" w:cs="Arial"/>
        </w:rPr>
      </w:pPr>
      <w:r w:rsidRPr="004A7635">
        <w:rPr>
          <w:rFonts w:ascii="Arial" w:hAnsi="Arial" w:cs="Arial"/>
        </w:rPr>
        <w:t xml:space="preserve">2- Más de 1m2: U.T.  </w:t>
      </w:r>
      <w:r>
        <w:rPr>
          <w:rFonts w:ascii="Arial" w:hAnsi="Arial" w:cs="Arial"/>
        </w:rPr>
        <w:t>2.00</w:t>
      </w:r>
      <w:r w:rsidRPr="004A7635">
        <w:rPr>
          <w:rFonts w:ascii="Arial" w:hAnsi="Arial" w:cs="Arial"/>
        </w:rPr>
        <w:t>0.- anuales</w:t>
      </w:r>
    </w:p>
    <w:p w:rsidR="00F04700" w:rsidRPr="004A7635" w:rsidRDefault="00F04700" w:rsidP="00F04700">
      <w:pPr>
        <w:spacing w:line="360" w:lineRule="auto"/>
        <w:ind w:firstLine="720"/>
        <w:jc w:val="both"/>
        <w:rPr>
          <w:rFonts w:ascii="Arial" w:hAnsi="Arial" w:cs="Arial"/>
        </w:rPr>
      </w:pPr>
    </w:p>
    <w:p w:rsidR="00F04700" w:rsidRPr="004A7635" w:rsidRDefault="00F04700" w:rsidP="00F04700">
      <w:pPr>
        <w:numPr>
          <w:ilvl w:val="0"/>
          <w:numId w:val="32"/>
        </w:numPr>
        <w:autoSpaceDE w:val="0"/>
        <w:autoSpaceDN w:val="0"/>
        <w:spacing w:line="360" w:lineRule="auto"/>
        <w:jc w:val="both"/>
        <w:rPr>
          <w:rFonts w:ascii="Arial" w:hAnsi="Arial" w:cs="Arial"/>
        </w:rPr>
      </w:pPr>
      <w:r w:rsidRPr="004A7635">
        <w:rPr>
          <w:rFonts w:ascii="Arial" w:hAnsi="Arial" w:cs="Arial"/>
        </w:rPr>
        <w:t>Promoción publicitaria callejera oral:</w:t>
      </w:r>
      <w:r>
        <w:rPr>
          <w:rFonts w:ascii="Arial" w:hAnsi="Arial" w:cs="Arial"/>
        </w:rPr>
        <w:t xml:space="preserve"> </w:t>
      </w:r>
      <w:r w:rsidRPr="004A7635">
        <w:rPr>
          <w:rFonts w:ascii="Arial" w:hAnsi="Arial" w:cs="Arial"/>
        </w:rPr>
        <w:t xml:space="preserve">U.T. </w:t>
      </w:r>
      <w:r>
        <w:rPr>
          <w:rFonts w:ascii="Arial" w:hAnsi="Arial" w:cs="Arial"/>
        </w:rPr>
        <w:t>10</w:t>
      </w:r>
      <w:r w:rsidRPr="004A7635">
        <w:rPr>
          <w:rFonts w:ascii="Arial" w:hAnsi="Arial" w:cs="Arial"/>
        </w:rPr>
        <w:t>0.- por día.-</w:t>
      </w:r>
    </w:p>
    <w:p w:rsidR="00F04700" w:rsidRPr="004A7635" w:rsidRDefault="00F04700" w:rsidP="00F04700">
      <w:pPr>
        <w:spacing w:line="360" w:lineRule="auto"/>
        <w:ind w:firstLine="426"/>
        <w:jc w:val="both"/>
        <w:rPr>
          <w:rFonts w:ascii="Arial" w:hAnsi="Arial" w:cs="Arial"/>
        </w:rPr>
      </w:pPr>
    </w:p>
    <w:p w:rsidR="00F04700" w:rsidRPr="00E5395F" w:rsidRDefault="00F04700" w:rsidP="00F04700">
      <w:pPr>
        <w:numPr>
          <w:ilvl w:val="0"/>
          <w:numId w:val="32"/>
        </w:numPr>
        <w:autoSpaceDE w:val="0"/>
        <w:autoSpaceDN w:val="0"/>
        <w:spacing w:line="360" w:lineRule="auto"/>
        <w:jc w:val="both"/>
        <w:rPr>
          <w:rFonts w:ascii="Arial" w:hAnsi="Arial" w:cs="Arial"/>
          <w:b/>
        </w:rPr>
      </w:pPr>
      <w:r w:rsidRPr="004A7635">
        <w:rPr>
          <w:rFonts w:ascii="Arial" w:hAnsi="Arial" w:cs="Arial"/>
        </w:rPr>
        <w:t xml:space="preserve">Carteles o Avisos Publicitarios de Tipo Plasma, LCD o LED: </w:t>
      </w:r>
      <w:r>
        <w:rPr>
          <w:rFonts w:ascii="Arial" w:hAnsi="Arial" w:cs="Arial"/>
        </w:rPr>
        <w:t>U.T.1.50</w:t>
      </w:r>
      <w:r w:rsidRPr="004A7635">
        <w:rPr>
          <w:rFonts w:ascii="Arial" w:hAnsi="Arial" w:cs="Arial"/>
        </w:rPr>
        <w:t>0.- por mes.-</w:t>
      </w:r>
    </w:p>
    <w:p w:rsidR="00F04700" w:rsidRDefault="00F04700" w:rsidP="00F04700">
      <w:pPr>
        <w:pStyle w:val="Prrafodelista"/>
        <w:rPr>
          <w:rFonts w:ascii="Arial" w:hAnsi="Arial" w:cs="Arial"/>
          <w:b/>
        </w:rPr>
      </w:pPr>
    </w:p>
    <w:p w:rsidR="00F04700" w:rsidRPr="00C512B0" w:rsidRDefault="00F04700" w:rsidP="00F04700">
      <w:pPr>
        <w:numPr>
          <w:ilvl w:val="0"/>
          <w:numId w:val="32"/>
        </w:numPr>
        <w:autoSpaceDE w:val="0"/>
        <w:autoSpaceDN w:val="0"/>
        <w:spacing w:line="360" w:lineRule="auto"/>
        <w:jc w:val="both"/>
        <w:rPr>
          <w:rFonts w:ascii="Arial" w:hAnsi="Arial" w:cs="Arial"/>
          <w:b/>
        </w:rPr>
      </w:pPr>
      <w:r>
        <w:rPr>
          <w:rFonts w:ascii="Arial" w:hAnsi="Arial" w:cs="Arial"/>
        </w:rPr>
        <w:t xml:space="preserve">Autorización para </w:t>
      </w:r>
      <w:proofErr w:type="spellStart"/>
      <w:r>
        <w:rPr>
          <w:rFonts w:ascii="Arial" w:hAnsi="Arial" w:cs="Arial"/>
        </w:rPr>
        <w:t>hidrolavados</w:t>
      </w:r>
      <w:proofErr w:type="spellEnd"/>
      <w:r>
        <w:rPr>
          <w:rFonts w:ascii="Arial" w:hAnsi="Arial" w:cs="Arial"/>
        </w:rPr>
        <w:t xml:space="preserve"> y/o arrojo de agua excepcionales: U.T. 500.-</w:t>
      </w:r>
    </w:p>
    <w:p w:rsidR="00F04700" w:rsidRDefault="00F04700" w:rsidP="00F04700">
      <w:pPr>
        <w:pStyle w:val="Prrafodelista"/>
        <w:rPr>
          <w:rFonts w:ascii="Arial" w:hAnsi="Arial" w:cs="Arial"/>
          <w:b/>
        </w:rPr>
      </w:pPr>
    </w:p>
    <w:p w:rsidR="00F04700" w:rsidRPr="00C512B0" w:rsidRDefault="00F04700" w:rsidP="00F04700">
      <w:pPr>
        <w:spacing w:line="360" w:lineRule="auto"/>
        <w:jc w:val="both"/>
        <w:rPr>
          <w:rFonts w:ascii="Arial" w:hAnsi="Arial" w:cs="Arial"/>
          <w:b/>
        </w:rPr>
      </w:pPr>
      <w:r>
        <w:rPr>
          <w:rFonts w:ascii="Arial" w:hAnsi="Arial" w:cs="Arial"/>
          <w:b/>
        </w:rPr>
        <w:t xml:space="preserve">    </w:t>
      </w:r>
      <w:proofErr w:type="gramStart"/>
      <w:r w:rsidRPr="00C512B0">
        <w:rPr>
          <w:rFonts w:ascii="Arial" w:hAnsi="Arial" w:cs="Arial"/>
          <w:b/>
        </w:rPr>
        <w:t>ll</w:t>
      </w:r>
      <w:proofErr w:type="gramEnd"/>
      <w:r w:rsidRPr="00C512B0">
        <w:rPr>
          <w:rFonts w:ascii="Arial" w:hAnsi="Arial" w:cs="Arial"/>
          <w:b/>
        </w:rPr>
        <w:t xml:space="preserve">)          </w:t>
      </w:r>
      <w:r w:rsidRPr="00C512B0">
        <w:rPr>
          <w:rFonts w:ascii="Arial" w:hAnsi="Arial" w:cs="Arial"/>
        </w:rPr>
        <w:t>Carteles en Terminal de ómnibus: U.T.1.000.- por mes.-</w:t>
      </w:r>
    </w:p>
    <w:p w:rsidR="00F04700" w:rsidRDefault="00F04700" w:rsidP="00F04700">
      <w:pPr>
        <w:pStyle w:val="Prrafodelista"/>
        <w:rPr>
          <w:rFonts w:ascii="Arial" w:hAnsi="Arial" w:cs="Arial"/>
          <w:b/>
        </w:rPr>
      </w:pPr>
    </w:p>
    <w:p w:rsidR="00F04700" w:rsidRPr="004A7635" w:rsidRDefault="00F04700" w:rsidP="00F04700">
      <w:pPr>
        <w:spacing w:line="360" w:lineRule="auto"/>
        <w:ind w:left="644"/>
        <w:jc w:val="both"/>
        <w:rPr>
          <w:rFonts w:ascii="Arial" w:hAnsi="Arial" w:cs="Arial"/>
          <w:b/>
        </w:rPr>
      </w:pPr>
    </w:p>
    <w:p w:rsidR="00F04700" w:rsidRPr="004A7635" w:rsidRDefault="00F04700" w:rsidP="00F04700">
      <w:pPr>
        <w:spacing w:line="360" w:lineRule="auto"/>
        <w:ind w:firstLine="720"/>
        <w:jc w:val="both"/>
        <w:rPr>
          <w:rFonts w:ascii="Arial" w:hAnsi="Arial" w:cs="Arial"/>
        </w:rPr>
      </w:pPr>
      <w:r w:rsidRPr="004A7635">
        <w:rPr>
          <w:rFonts w:ascii="Arial" w:hAnsi="Arial" w:cs="Arial"/>
        </w:rPr>
        <w:t>En el caso de concurrencia de los incisos, el contribuyente deberá abonar en concepto de ocupación de dominio público el importe que resultare ser el mayor de cualquiera de los ítems mencionados.-</w:t>
      </w:r>
    </w:p>
    <w:p w:rsidR="00F04700" w:rsidRPr="004A7635" w:rsidRDefault="00F04700" w:rsidP="00F04700">
      <w:pPr>
        <w:pStyle w:val="Textoindependiente"/>
        <w:spacing w:line="360" w:lineRule="auto"/>
        <w:rPr>
          <w:rFonts w:ascii="Arial" w:hAnsi="Arial" w:cs="Arial"/>
          <w:sz w:val="20"/>
          <w:szCs w:val="20"/>
        </w:rPr>
      </w:pPr>
    </w:p>
    <w:p w:rsidR="00F04700" w:rsidRPr="004A7635" w:rsidRDefault="00F04700" w:rsidP="00F04700">
      <w:pPr>
        <w:pStyle w:val="Textoindependiente"/>
        <w:spacing w:line="360" w:lineRule="auto"/>
        <w:rPr>
          <w:rFonts w:ascii="Arial" w:hAnsi="Arial" w:cs="Arial"/>
          <w:sz w:val="20"/>
          <w:szCs w:val="20"/>
        </w:rPr>
      </w:pPr>
      <w:r w:rsidRPr="004A7635">
        <w:rPr>
          <w:rFonts w:ascii="Arial" w:hAnsi="Arial" w:cs="Arial"/>
          <w:b/>
          <w:bCs/>
          <w:sz w:val="20"/>
          <w:szCs w:val="20"/>
        </w:rPr>
        <w:t>ARTÍCULO 27)-</w:t>
      </w:r>
      <w:r w:rsidRPr="004A7635">
        <w:rPr>
          <w:rFonts w:ascii="Arial" w:hAnsi="Arial" w:cs="Arial"/>
          <w:sz w:val="20"/>
          <w:szCs w:val="20"/>
        </w:rPr>
        <w:t xml:space="preserve"> Por colocación de postes, tendido de cables y demás usos, se abonará por cada período mensual el dos por ciento (2%) sobre el total facturado.-</w:t>
      </w:r>
    </w:p>
    <w:p w:rsidR="00F04700" w:rsidRPr="004A7635" w:rsidRDefault="00F04700" w:rsidP="00F04700">
      <w:pPr>
        <w:pStyle w:val="Textoindependiente"/>
        <w:spacing w:line="360" w:lineRule="auto"/>
        <w:rPr>
          <w:rFonts w:ascii="Arial" w:hAnsi="Arial" w:cs="Arial"/>
          <w:sz w:val="20"/>
          <w:szCs w:val="20"/>
        </w:rPr>
      </w:pPr>
      <w:r w:rsidRPr="004A7635">
        <w:rPr>
          <w:rFonts w:ascii="Arial" w:hAnsi="Arial" w:cs="Arial"/>
          <w:sz w:val="20"/>
          <w:szCs w:val="20"/>
        </w:rPr>
        <w:lastRenderedPageBreak/>
        <w:t>Las emisoras radiales, de televisión, con o sin cable, satelitales y/u otros sistemas de emisión abonarán en concepto de este derecho el equivalente al dos por ciento (2%) sobre el valor de la cuota facturada al total de los abonados.-</w:t>
      </w:r>
    </w:p>
    <w:p w:rsidR="00F04700" w:rsidRPr="004A7635" w:rsidRDefault="00F04700" w:rsidP="00F04700">
      <w:pPr>
        <w:spacing w:line="360" w:lineRule="auto"/>
        <w:jc w:val="both"/>
        <w:rPr>
          <w:rFonts w:ascii="Arial" w:hAnsi="Arial" w:cs="Arial"/>
        </w:rPr>
      </w:pPr>
      <w:r w:rsidRPr="004A7635">
        <w:rPr>
          <w:rFonts w:ascii="Arial" w:hAnsi="Arial" w:cs="Arial"/>
        </w:rPr>
        <w:t xml:space="preserve">Las Empresas Públicas, Privadas, Sociedades en general y particulares prestatarios de los servicios de gas natural en esta localidad, que hagan uso del dominio público están obligadas a actuar como agentes de percepción del diez por ciento (10%), que se determinará tomando como base el importe de la factura total de cada período mensual que realicen las mencionadas Entidades, debiendo ingresarlos a </w:t>
      </w:r>
      <w:smartTag w:uri="urn:schemas-microsoft-com:office:smarttags" w:element="PersonName">
        <w:smartTagPr>
          <w:attr w:name="ProductID" w:val="la Municipalidad"/>
        </w:smartTagPr>
        <w:r w:rsidRPr="004A7635">
          <w:rPr>
            <w:rFonts w:ascii="Arial" w:hAnsi="Arial" w:cs="Arial"/>
          </w:rPr>
          <w:t>la Municipalidad</w:t>
        </w:r>
      </w:smartTag>
      <w:r w:rsidRPr="004A7635">
        <w:rPr>
          <w:rFonts w:ascii="Arial" w:hAnsi="Arial" w:cs="Arial"/>
        </w:rPr>
        <w:t xml:space="preserve"> dentro de los quince (15) días de percibido</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b/>
          <w:bCs/>
        </w:rPr>
        <w:t>ARTICULO 28)-</w:t>
      </w:r>
      <w:r w:rsidRPr="004A7635">
        <w:rPr>
          <w:rFonts w:ascii="Arial" w:hAnsi="Arial" w:cs="Arial"/>
        </w:rPr>
        <w:t xml:space="preserve"> Los concesionarios de permisos de surtidores de nafta, kerosén u otros combustibles en la vía pública o con carga desde ella, autorizados especialmente por Ordenanza en vigencia, abonarán por cada uno de ellos el equivalente a ciento cincuenta (150) litros de nafta común por año.-</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ind w:firstLine="720"/>
        <w:jc w:val="both"/>
        <w:rPr>
          <w:rFonts w:ascii="Arial" w:hAnsi="Arial" w:cs="Arial"/>
        </w:rPr>
      </w:pPr>
    </w:p>
    <w:p w:rsidR="00F04700" w:rsidRPr="004A7635" w:rsidRDefault="00F04700" w:rsidP="00F04700">
      <w:pPr>
        <w:pBdr>
          <w:top w:val="single" w:sz="24" w:space="1" w:color="auto"/>
          <w:left w:val="single" w:sz="24" w:space="1" w:color="auto"/>
          <w:bottom w:val="single" w:sz="24" w:space="1" w:color="auto"/>
          <w:right w:val="single" w:sz="24" w:space="1" w:color="auto"/>
        </w:pBdr>
        <w:shd w:val="pct20" w:color="auto" w:fill="auto"/>
        <w:spacing w:line="360" w:lineRule="auto"/>
        <w:ind w:left="284" w:right="284"/>
        <w:jc w:val="center"/>
        <w:rPr>
          <w:rFonts w:ascii="Arial" w:hAnsi="Arial" w:cs="Arial"/>
          <w:b/>
        </w:rPr>
      </w:pPr>
      <w:r w:rsidRPr="004A7635">
        <w:rPr>
          <w:rFonts w:ascii="Arial" w:hAnsi="Arial" w:cs="Arial"/>
          <w:b/>
        </w:rPr>
        <w:t>CAPITULO VII</w:t>
      </w:r>
    </w:p>
    <w:p w:rsidR="00F04700" w:rsidRPr="004A7635" w:rsidRDefault="00F04700" w:rsidP="00F04700">
      <w:pPr>
        <w:pBdr>
          <w:top w:val="single" w:sz="24" w:space="1" w:color="auto"/>
          <w:left w:val="single" w:sz="24" w:space="1" w:color="auto"/>
          <w:bottom w:val="single" w:sz="24" w:space="1" w:color="auto"/>
          <w:right w:val="single" w:sz="24" w:space="1" w:color="auto"/>
        </w:pBdr>
        <w:shd w:val="pct20" w:color="auto" w:fill="auto"/>
        <w:spacing w:line="360" w:lineRule="auto"/>
        <w:ind w:left="284" w:right="284"/>
        <w:jc w:val="center"/>
        <w:rPr>
          <w:rFonts w:ascii="Arial" w:hAnsi="Arial" w:cs="Arial"/>
          <w:b/>
          <w:bCs/>
        </w:rPr>
      </w:pPr>
      <w:r w:rsidRPr="004A7635">
        <w:rPr>
          <w:rFonts w:ascii="Arial" w:hAnsi="Arial" w:cs="Arial"/>
          <w:b/>
          <w:bCs/>
        </w:rPr>
        <w:t>PERMISO DE USO</w:t>
      </w:r>
    </w:p>
    <w:p w:rsidR="00F04700" w:rsidRDefault="00F04700" w:rsidP="00F04700">
      <w:pPr>
        <w:spacing w:line="360" w:lineRule="auto"/>
        <w:ind w:right="851"/>
        <w:jc w:val="both"/>
        <w:rPr>
          <w:rFonts w:ascii="Arial" w:hAnsi="Arial" w:cs="Arial"/>
          <w:b/>
          <w:bCs/>
        </w:rPr>
      </w:pPr>
    </w:p>
    <w:p w:rsidR="00F04700" w:rsidRPr="004A7635" w:rsidRDefault="00F04700" w:rsidP="00F04700">
      <w:pPr>
        <w:spacing w:line="360" w:lineRule="auto"/>
        <w:ind w:right="851"/>
        <w:jc w:val="both"/>
        <w:rPr>
          <w:rFonts w:ascii="Arial" w:hAnsi="Arial" w:cs="Arial"/>
          <w:spacing w:val="-3"/>
        </w:rPr>
      </w:pPr>
      <w:r w:rsidRPr="004A7635">
        <w:rPr>
          <w:rFonts w:ascii="Arial" w:hAnsi="Arial" w:cs="Arial"/>
          <w:b/>
          <w:bCs/>
        </w:rPr>
        <w:t>ARTICULO 29)-</w:t>
      </w:r>
      <w:r w:rsidRPr="004A7635">
        <w:rPr>
          <w:rFonts w:ascii="Arial" w:hAnsi="Arial" w:cs="Arial"/>
        </w:rPr>
        <w:t xml:space="preserve"> </w:t>
      </w:r>
      <w:r w:rsidRPr="004A7635">
        <w:rPr>
          <w:rFonts w:ascii="Arial" w:hAnsi="Arial" w:cs="Arial"/>
          <w:spacing w:val="-3"/>
        </w:rPr>
        <w:t>Por utilización de equipos mecánicos y maquinaria de propiedad municipal se cobrará según el siguiente detalle:</w:t>
      </w:r>
    </w:p>
    <w:p w:rsidR="00F04700" w:rsidRPr="004A7635" w:rsidRDefault="00F04700" w:rsidP="00F04700">
      <w:pPr>
        <w:spacing w:line="360" w:lineRule="auto"/>
        <w:ind w:right="851"/>
        <w:jc w:val="both"/>
        <w:rPr>
          <w:rFonts w:ascii="Arial" w:hAnsi="Arial" w:cs="Arial"/>
        </w:rPr>
      </w:pPr>
    </w:p>
    <w:p w:rsidR="00F04700" w:rsidRPr="004A7635" w:rsidRDefault="00F04700" w:rsidP="00F04700">
      <w:pPr>
        <w:numPr>
          <w:ilvl w:val="0"/>
          <w:numId w:val="8"/>
        </w:numPr>
        <w:spacing w:line="360" w:lineRule="auto"/>
        <w:jc w:val="both"/>
        <w:rPr>
          <w:rFonts w:ascii="Arial" w:hAnsi="Arial" w:cs="Arial"/>
        </w:rPr>
      </w:pPr>
      <w:r w:rsidRPr="004A7635">
        <w:rPr>
          <w:rFonts w:ascii="Arial" w:hAnsi="Arial" w:cs="Arial"/>
        </w:rPr>
        <w:t xml:space="preserve">Por uso de tractor o pala de arrastre con tractor: Equivalente en Unidad tributaria a 50 </w:t>
      </w:r>
      <w:proofErr w:type="spellStart"/>
      <w:r w:rsidRPr="004A7635">
        <w:rPr>
          <w:rFonts w:ascii="Arial" w:hAnsi="Arial" w:cs="Arial"/>
        </w:rPr>
        <w:t>lts</w:t>
      </w:r>
      <w:proofErr w:type="spellEnd"/>
      <w:r w:rsidRPr="004A7635">
        <w:rPr>
          <w:rFonts w:ascii="Arial" w:hAnsi="Arial" w:cs="Arial"/>
        </w:rPr>
        <w:t xml:space="preserve"> de gas </w:t>
      </w:r>
      <w:proofErr w:type="spellStart"/>
      <w:r w:rsidRPr="004A7635">
        <w:rPr>
          <w:rFonts w:ascii="Arial" w:hAnsi="Arial" w:cs="Arial"/>
        </w:rPr>
        <w:t>oil</w:t>
      </w:r>
      <w:proofErr w:type="spellEnd"/>
      <w:r w:rsidRPr="004A7635">
        <w:rPr>
          <w:rFonts w:ascii="Arial" w:hAnsi="Arial" w:cs="Arial"/>
        </w:rPr>
        <w:t xml:space="preserve"> por hora</w:t>
      </w:r>
    </w:p>
    <w:p w:rsidR="00F04700" w:rsidRPr="004A7635" w:rsidRDefault="00F04700" w:rsidP="00F04700">
      <w:pPr>
        <w:spacing w:line="360" w:lineRule="auto"/>
        <w:ind w:left="4248"/>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 xml:space="preserve">b)  Por uso de motoniveladoras: Equivalente en Unidad tributaria a 110 </w:t>
      </w:r>
      <w:proofErr w:type="spellStart"/>
      <w:r w:rsidRPr="004A7635">
        <w:rPr>
          <w:rFonts w:ascii="Arial" w:hAnsi="Arial" w:cs="Arial"/>
        </w:rPr>
        <w:t>lts</w:t>
      </w:r>
      <w:proofErr w:type="spellEnd"/>
      <w:r w:rsidRPr="004A7635">
        <w:rPr>
          <w:rFonts w:ascii="Arial" w:hAnsi="Arial" w:cs="Arial"/>
        </w:rPr>
        <w:t xml:space="preserve"> de gas </w:t>
      </w:r>
      <w:proofErr w:type="spellStart"/>
      <w:r w:rsidRPr="004A7635">
        <w:rPr>
          <w:rFonts w:ascii="Arial" w:hAnsi="Arial" w:cs="Arial"/>
        </w:rPr>
        <w:t>oil</w:t>
      </w:r>
      <w:proofErr w:type="spellEnd"/>
      <w:r w:rsidRPr="004A7635">
        <w:rPr>
          <w:rFonts w:ascii="Arial" w:hAnsi="Arial" w:cs="Arial"/>
        </w:rPr>
        <w:t xml:space="preserve"> por hora</w:t>
      </w:r>
    </w:p>
    <w:p w:rsidR="00F04700" w:rsidRPr="004A7635" w:rsidRDefault="00F04700" w:rsidP="00F04700">
      <w:pPr>
        <w:spacing w:line="360" w:lineRule="auto"/>
        <w:jc w:val="both"/>
        <w:rPr>
          <w:rFonts w:ascii="Arial" w:hAnsi="Arial" w:cs="Arial"/>
        </w:rPr>
      </w:pPr>
      <w:r w:rsidRPr="004A7635">
        <w:rPr>
          <w:rFonts w:ascii="Arial" w:hAnsi="Arial" w:cs="Arial"/>
        </w:rPr>
        <w:tab/>
      </w:r>
    </w:p>
    <w:p w:rsidR="00F04700" w:rsidRPr="004A7635" w:rsidRDefault="00F04700" w:rsidP="00F04700">
      <w:pPr>
        <w:spacing w:line="360" w:lineRule="auto"/>
        <w:jc w:val="both"/>
        <w:rPr>
          <w:rFonts w:ascii="Arial" w:hAnsi="Arial" w:cs="Arial"/>
        </w:rPr>
      </w:pPr>
      <w:r w:rsidRPr="004A7635">
        <w:rPr>
          <w:rFonts w:ascii="Arial" w:hAnsi="Arial" w:cs="Arial"/>
        </w:rPr>
        <w:t xml:space="preserve">c) Retroexcavadoras: Equivalente en Unidad tributaria a 75 </w:t>
      </w:r>
      <w:proofErr w:type="spellStart"/>
      <w:r w:rsidRPr="004A7635">
        <w:rPr>
          <w:rFonts w:ascii="Arial" w:hAnsi="Arial" w:cs="Arial"/>
        </w:rPr>
        <w:t>lts</w:t>
      </w:r>
      <w:proofErr w:type="spellEnd"/>
      <w:r w:rsidRPr="004A7635">
        <w:rPr>
          <w:rFonts w:ascii="Arial" w:hAnsi="Arial" w:cs="Arial"/>
        </w:rPr>
        <w:t xml:space="preserve"> de gas </w:t>
      </w:r>
      <w:proofErr w:type="spellStart"/>
      <w:r w:rsidRPr="004A7635">
        <w:rPr>
          <w:rFonts w:ascii="Arial" w:hAnsi="Arial" w:cs="Arial"/>
        </w:rPr>
        <w:t>oil</w:t>
      </w:r>
      <w:proofErr w:type="spellEnd"/>
      <w:r w:rsidRPr="004A7635">
        <w:rPr>
          <w:rFonts w:ascii="Arial" w:hAnsi="Arial" w:cs="Arial"/>
        </w:rPr>
        <w:t xml:space="preserve"> por hora</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 xml:space="preserve">d)  Alquiler pala frontal: Equivalente en Unidad tributaria a 60 </w:t>
      </w:r>
      <w:proofErr w:type="spellStart"/>
      <w:r w:rsidRPr="004A7635">
        <w:rPr>
          <w:rFonts w:ascii="Arial" w:hAnsi="Arial" w:cs="Arial"/>
        </w:rPr>
        <w:t>lts</w:t>
      </w:r>
      <w:proofErr w:type="spellEnd"/>
      <w:r w:rsidRPr="004A7635">
        <w:rPr>
          <w:rFonts w:ascii="Arial" w:hAnsi="Arial" w:cs="Arial"/>
        </w:rPr>
        <w:t xml:space="preserve"> de gas </w:t>
      </w:r>
      <w:proofErr w:type="spellStart"/>
      <w:r w:rsidRPr="004A7635">
        <w:rPr>
          <w:rFonts w:ascii="Arial" w:hAnsi="Arial" w:cs="Arial"/>
        </w:rPr>
        <w:t>oil</w:t>
      </w:r>
      <w:proofErr w:type="spellEnd"/>
      <w:r w:rsidRPr="004A7635">
        <w:rPr>
          <w:rFonts w:ascii="Arial" w:hAnsi="Arial" w:cs="Arial"/>
        </w:rPr>
        <w:t xml:space="preserve"> por hora</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 xml:space="preserve">e)  Alquiler equipo compresor con martillo y/o pisón neumático: Equivalente en Unidad tributaria a 40 </w:t>
      </w:r>
      <w:proofErr w:type="spellStart"/>
      <w:r w:rsidRPr="004A7635">
        <w:rPr>
          <w:rFonts w:ascii="Arial" w:hAnsi="Arial" w:cs="Arial"/>
        </w:rPr>
        <w:t>lts</w:t>
      </w:r>
      <w:proofErr w:type="spellEnd"/>
      <w:r w:rsidRPr="004A7635">
        <w:rPr>
          <w:rFonts w:ascii="Arial" w:hAnsi="Arial" w:cs="Arial"/>
        </w:rPr>
        <w:t xml:space="preserve"> de gas </w:t>
      </w:r>
      <w:proofErr w:type="spellStart"/>
      <w:r w:rsidRPr="004A7635">
        <w:rPr>
          <w:rFonts w:ascii="Arial" w:hAnsi="Arial" w:cs="Arial"/>
        </w:rPr>
        <w:t>oil</w:t>
      </w:r>
      <w:proofErr w:type="spellEnd"/>
      <w:r w:rsidRPr="004A7635">
        <w:rPr>
          <w:rFonts w:ascii="Arial" w:hAnsi="Arial" w:cs="Arial"/>
        </w:rPr>
        <w:t xml:space="preserve"> por hora</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 xml:space="preserve">f) Uso de camión: Equivalente en Unidad tributaria a 50 </w:t>
      </w:r>
      <w:proofErr w:type="spellStart"/>
      <w:r w:rsidRPr="004A7635">
        <w:rPr>
          <w:rFonts w:ascii="Arial" w:hAnsi="Arial" w:cs="Arial"/>
        </w:rPr>
        <w:t>lts</w:t>
      </w:r>
      <w:proofErr w:type="spellEnd"/>
      <w:r w:rsidRPr="004A7635">
        <w:rPr>
          <w:rFonts w:ascii="Arial" w:hAnsi="Arial" w:cs="Arial"/>
        </w:rPr>
        <w:t xml:space="preserve"> de gas </w:t>
      </w:r>
      <w:proofErr w:type="spellStart"/>
      <w:r w:rsidRPr="004A7635">
        <w:rPr>
          <w:rFonts w:ascii="Arial" w:hAnsi="Arial" w:cs="Arial"/>
        </w:rPr>
        <w:t>oil</w:t>
      </w:r>
      <w:proofErr w:type="spellEnd"/>
      <w:r w:rsidRPr="004A7635">
        <w:rPr>
          <w:rFonts w:ascii="Arial" w:hAnsi="Arial" w:cs="Arial"/>
        </w:rPr>
        <w:t xml:space="preserve"> por hora</w:t>
      </w:r>
    </w:p>
    <w:p w:rsidR="00F04700" w:rsidRPr="004A7635" w:rsidRDefault="00F04700" w:rsidP="00F04700">
      <w:pPr>
        <w:spacing w:line="360" w:lineRule="auto"/>
        <w:jc w:val="both"/>
        <w:rPr>
          <w:rFonts w:ascii="Arial" w:hAnsi="Arial" w:cs="Arial"/>
          <w:color w:val="000000"/>
        </w:rPr>
      </w:pPr>
    </w:p>
    <w:p w:rsidR="00F04700" w:rsidRPr="004A7635" w:rsidRDefault="00F04700" w:rsidP="00F04700">
      <w:pPr>
        <w:spacing w:line="360" w:lineRule="auto"/>
        <w:jc w:val="both"/>
        <w:rPr>
          <w:rFonts w:ascii="Arial" w:hAnsi="Arial" w:cs="Arial"/>
          <w:color w:val="000000"/>
        </w:rPr>
      </w:pPr>
      <w:r w:rsidRPr="004A7635">
        <w:rPr>
          <w:rFonts w:ascii="Arial" w:hAnsi="Arial" w:cs="Arial"/>
          <w:color w:val="000000"/>
        </w:rPr>
        <w:t xml:space="preserve">g) Uso </w:t>
      </w:r>
      <w:proofErr w:type="spellStart"/>
      <w:r w:rsidRPr="004A7635">
        <w:rPr>
          <w:rFonts w:ascii="Arial" w:hAnsi="Arial" w:cs="Arial"/>
          <w:color w:val="000000"/>
        </w:rPr>
        <w:t>desobturador</w:t>
      </w:r>
      <w:proofErr w:type="spellEnd"/>
      <w:r w:rsidRPr="004A7635">
        <w:rPr>
          <w:rFonts w:ascii="Arial" w:hAnsi="Arial" w:cs="Arial"/>
          <w:color w:val="000000"/>
        </w:rPr>
        <w:t xml:space="preserve"> de cloacas: Equivalente en Unidad tributaria a 50 </w:t>
      </w:r>
      <w:proofErr w:type="spellStart"/>
      <w:r w:rsidRPr="004A7635">
        <w:rPr>
          <w:rFonts w:ascii="Arial" w:hAnsi="Arial" w:cs="Arial"/>
          <w:color w:val="000000"/>
        </w:rPr>
        <w:t>lts</w:t>
      </w:r>
      <w:proofErr w:type="spellEnd"/>
      <w:r w:rsidRPr="004A7635">
        <w:rPr>
          <w:rFonts w:ascii="Arial" w:hAnsi="Arial" w:cs="Arial"/>
          <w:color w:val="000000"/>
        </w:rPr>
        <w:t xml:space="preserve"> de gas </w:t>
      </w:r>
      <w:proofErr w:type="spellStart"/>
      <w:r w:rsidRPr="004A7635">
        <w:rPr>
          <w:rFonts w:ascii="Arial" w:hAnsi="Arial" w:cs="Arial"/>
          <w:color w:val="000000"/>
        </w:rPr>
        <w:t>oil</w:t>
      </w:r>
      <w:proofErr w:type="spellEnd"/>
      <w:r w:rsidRPr="004A7635">
        <w:rPr>
          <w:rFonts w:ascii="Arial" w:hAnsi="Arial" w:cs="Arial"/>
          <w:color w:val="000000"/>
        </w:rPr>
        <w:t xml:space="preserve"> por hora</w:t>
      </w:r>
    </w:p>
    <w:p w:rsidR="00F04700" w:rsidRPr="004A7635" w:rsidRDefault="00F04700" w:rsidP="00F04700">
      <w:pPr>
        <w:spacing w:line="360" w:lineRule="auto"/>
        <w:jc w:val="both"/>
        <w:rPr>
          <w:rFonts w:ascii="Arial" w:hAnsi="Arial" w:cs="Arial"/>
          <w:color w:val="000000"/>
        </w:rPr>
      </w:pPr>
    </w:p>
    <w:p w:rsidR="00F04700" w:rsidRPr="004A7635" w:rsidRDefault="00F04700" w:rsidP="00F04700">
      <w:pPr>
        <w:spacing w:line="360" w:lineRule="auto"/>
        <w:jc w:val="both"/>
        <w:rPr>
          <w:rFonts w:ascii="Arial" w:hAnsi="Arial" w:cs="Arial"/>
          <w:color w:val="000000"/>
        </w:rPr>
      </w:pPr>
      <w:r w:rsidRPr="004A7635">
        <w:rPr>
          <w:rFonts w:ascii="Arial" w:hAnsi="Arial" w:cs="Arial"/>
          <w:color w:val="000000"/>
        </w:rPr>
        <w:lastRenderedPageBreak/>
        <w:t xml:space="preserve">h) Alquiler de </w:t>
      </w:r>
      <w:proofErr w:type="spellStart"/>
      <w:r w:rsidRPr="004A7635">
        <w:rPr>
          <w:rFonts w:ascii="Arial" w:hAnsi="Arial" w:cs="Arial"/>
          <w:color w:val="000000"/>
        </w:rPr>
        <w:t>hidroelevador</w:t>
      </w:r>
      <w:proofErr w:type="spellEnd"/>
      <w:r w:rsidRPr="004A7635">
        <w:rPr>
          <w:rFonts w:ascii="Arial" w:hAnsi="Arial" w:cs="Arial"/>
          <w:color w:val="000000"/>
        </w:rPr>
        <w:t xml:space="preserve">: Equivalente en Unidad Tributaria a 50 </w:t>
      </w:r>
      <w:proofErr w:type="spellStart"/>
      <w:r w:rsidRPr="004A7635">
        <w:rPr>
          <w:rFonts w:ascii="Arial" w:hAnsi="Arial" w:cs="Arial"/>
          <w:color w:val="000000"/>
        </w:rPr>
        <w:t>lts</w:t>
      </w:r>
      <w:proofErr w:type="spellEnd"/>
      <w:r w:rsidRPr="004A7635">
        <w:rPr>
          <w:rFonts w:ascii="Arial" w:hAnsi="Arial" w:cs="Arial"/>
          <w:color w:val="000000"/>
        </w:rPr>
        <w:t xml:space="preserve"> de gas </w:t>
      </w:r>
      <w:proofErr w:type="spellStart"/>
      <w:r w:rsidRPr="004A7635">
        <w:rPr>
          <w:rFonts w:ascii="Arial" w:hAnsi="Arial" w:cs="Arial"/>
          <w:color w:val="000000"/>
        </w:rPr>
        <w:t>oil</w:t>
      </w:r>
      <w:proofErr w:type="spellEnd"/>
      <w:r w:rsidRPr="004A7635">
        <w:rPr>
          <w:rFonts w:ascii="Arial" w:hAnsi="Arial" w:cs="Arial"/>
          <w:color w:val="000000"/>
        </w:rPr>
        <w:t xml:space="preserve"> por hora</w:t>
      </w:r>
    </w:p>
    <w:p w:rsidR="00F04700" w:rsidRPr="004A7635" w:rsidRDefault="00F04700" w:rsidP="00F04700">
      <w:pPr>
        <w:spacing w:line="360" w:lineRule="auto"/>
        <w:jc w:val="both"/>
        <w:rPr>
          <w:rFonts w:ascii="Arial" w:hAnsi="Arial" w:cs="Arial"/>
        </w:rPr>
      </w:pP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p>
    <w:p w:rsidR="00F04700" w:rsidRPr="004A7635" w:rsidRDefault="00F04700" w:rsidP="00F04700">
      <w:pPr>
        <w:spacing w:line="360" w:lineRule="auto"/>
        <w:jc w:val="both"/>
        <w:rPr>
          <w:rFonts w:ascii="Arial" w:hAnsi="Arial" w:cs="Arial"/>
        </w:rPr>
      </w:pPr>
      <w:r w:rsidRPr="004A7635">
        <w:rPr>
          <w:rFonts w:ascii="Arial" w:hAnsi="Arial" w:cs="Arial"/>
        </w:rPr>
        <w:t>i) Por transporte de tierra disponible (incluidos gastos de utilización maquinaria):</w:t>
      </w:r>
    </w:p>
    <w:p w:rsidR="00F04700" w:rsidRPr="004A7635" w:rsidRDefault="00F04700" w:rsidP="00F04700">
      <w:pPr>
        <w:spacing w:line="360" w:lineRule="auto"/>
        <w:jc w:val="both"/>
        <w:rPr>
          <w:rFonts w:ascii="Arial" w:hAnsi="Arial" w:cs="Arial"/>
        </w:rPr>
      </w:pPr>
      <w:r w:rsidRPr="004A7635">
        <w:rPr>
          <w:rFonts w:ascii="Arial" w:hAnsi="Arial" w:cs="Arial"/>
        </w:rPr>
        <w:t xml:space="preserve">   Por cada camión de tierra negra: Equivalente en Unidad tributaria a 60 </w:t>
      </w:r>
      <w:proofErr w:type="spellStart"/>
      <w:r w:rsidRPr="004A7635">
        <w:rPr>
          <w:rFonts w:ascii="Arial" w:hAnsi="Arial" w:cs="Arial"/>
        </w:rPr>
        <w:t>lts</w:t>
      </w:r>
      <w:proofErr w:type="spellEnd"/>
      <w:r w:rsidRPr="004A7635">
        <w:rPr>
          <w:rFonts w:ascii="Arial" w:hAnsi="Arial" w:cs="Arial"/>
        </w:rPr>
        <w:t xml:space="preserve"> de gas </w:t>
      </w:r>
      <w:proofErr w:type="spellStart"/>
      <w:r w:rsidRPr="004A7635">
        <w:rPr>
          <w:rFonts w:ascii="Arial" w:hAnsi="Arial" w:cs="Arial"/>
        </w:rPr>
        <w:t>oil</w:t>
      </w:r>
      <w:proofErr w:type="spellEnd"/>
      <w:r w:rsidRPr="004A7635">
        <w:rPr>
          <w:rFonts w:ascii="Arial" w:hAnsi="Arial" w:cs="Arial"/>
        </w:rPr>
        <w:t xml:space="preserve"> </w:t>
      </w:r>
    </w:p>
    <w:p w:rsidR="00F04700" w:rsidRPr="004A7635" w:rsidRDefault="00F04700" w:rsidP="00F04700">
      <w:pPr>
        <w:spacing w:line="360" w:lineRule="auto"/>
        <w:jc w:val="both"/>
        <w:rPr>
          <w:rFonts w:ascii="Arial" w:hAnsi="Arial" w:cs="Arial"/>
        </w:rPr>
      </w:pPr>
      <w:r w:rsidRPr="004A7635">
        <w:rPr>
          <w:rFonts w:ascii="Arial" w:hAnsi="Arial" w:cs="Arial"/>
        </w:rPr>
        <w:t xml:space="preserve">   Por cada camión de tierra colorada: Equivalente en Unidad tributaria a 50 </w:t>
      </w:r>
      <w:proofErr w:type="spellStart"/>
      <w:r w:rsidRPr="004A7635">
        <w:rPr>
          <w:rFonts w:ascii="Arial" w:hAnsi="Arial" w:cs="Arial"/>
        </w:rPr>
        <w:t>lts</w:t>
      </w:r>
      <w:proofErr w:type="spellEnd"/>
      <w:r w:rsidRPr="004A7635">
        <w:rPr>
          <w:rFonts w:ascii="Arial" w:hAnsi="Arial" w:cs="Arial"/>
        </w:rPr>
        <w:t xml:space="preserve"> de gas </w:t>
      </w:r>
      <w:proofErr w:type="spellStart"/>
      <w:r w:rsidRPr="004A7635">
        <w:rPr>
          <w:rFonts w:ascii="Arial" w:hAnsi="Arial" w:cs="Arial"/>
        </w:rPr>
        <w:t>oil</w:t>
      </w:r>
      <w:proofErr w:type="spellEnd"/>
      <w:r w:rsidRPr="004A7635">
        <w:rPr>
          <w:rFonts w:ascii="Arial" w:hAnsi="Arial" w:cs="Arial"/>
        </w:rPr>
        <w:t xml:space="preserve"> </w:t>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r w:rsidRPr="004A7635">
        <w:rPr>
          <w:rFonts w:ascii="Arial" w:hAnsi="Arial" w:cs="Arial"/>
        </w:rPr>
        <w:tab/>
      </w:r>
    </w:p>
    <w:p w:rsidR="00F04700" w:rsidRPr="004A7635" w:rsidRDefault="00F04700" w:rsidP="00F04700">
      <w:pPr>
        <w:spacing w:line="360" w:lineRule="auto"/>
        <w:jc w:val="both"/>
        <w:rPr>
          <w:rFonts w:ascii="Arial" w:hAnsi="Arial" w:cs="Arial"/>
        </w:rPr>
      </w:pPr>
      <w:r w:rsidRPr="004A7635">
        <w:rPr>
          <w:rFonts w:ascii="Arial" w:hAnsi="Arial" w:cs="Arial"/>
        </w:rPr>
        <w:t xml:space="preserve">j) Por transporte de agua, no potabilizada por cada tanque: Equivalente en Unidad tributaria a 40 </w:t>
      </w:r>
      <w:proofErr w:type="spellStart"/>
      <w:r w:rsidRPr="004A7635">
        <w:rPr>
          <w:rFonts w:ascii="Arial" w:hAnsi="Arial" w:cs="Arial"/>
        </w:rPr>
        <w:t>lts</w:t>
      </w:r>
      <w:proofErr w:type="spellEnd"/>
      <w:r w:rsidRPr="004A7635">
        <w:rPr>
          <w:rFonts w:ascii="Arial" w:hAnsi="Arial" w:cs="Arial"/>
        </w:rPr>
        <w:t xml:space="preserve"> de gas </w:t>
      </w:r>
      <w:proofErr w:type="spellStart"/>
      <w:r w:rsidRPr="004A7635">
        <w:rPr>
          <w:rFonts w:ascii="Arial" w:hAnsi="Arial" w:cs="Arial"/>
        </w:rPr>
        <w:t>oil</w:t>
      </w:r>
      <w:proofErr w:type="spellEnd"/>
      <w:r w:rsidRPr="004A7635">
        <w:rPr>
          <w:rFonts w:ascii="Arial" w:hAnsi="Arial" w:cs="Arial"/>
        </w:rPr>
        <w:t xml:space="preserve"> </w:t>
      </w:r>
    </w:p>
    <w:p w:rsidR="00F04700" w:rsidRPr="004A7635" w:rsidRDefault="00F04700" w:rsidP="00F04700">
      <w:pPr>
        <w:spacing w:line="360" w:lineRule="auto"/>
        <w:jc w:val="both"/>
        <w:rPr>
          <w:rFonts w:ascii="Arial" w:hAnsi="Arial" w:cs="Arial"/>
        </w:rPr>
      </w:pPr>
      <w:r w:rsidRPr="004A7635">
        <w:rPr>
          <w:rFonts w:ascii="Arial" w:hAnsi="Arial" w:cs="Arial"/>
        </w:rPr>
        <w:t xml:space="preserve">    Por agua potabilizada en planta: Equivalente en Unidad tributaria </w:t>
      </w:r>
      <w:r>
        <w:rPr>
          <w:rFonts w:ascii="Arial" w:hAnsi="Arial" w:cs="Arial"/>
        </w:rPr>
        <w:t xml:space="preserve">a </w:t>
      </w:r>
      <w:r w:rsidRPr="004A7635">
        <w:rPr>
          <w:rFonts w:ascii="Arial" w:hAnsi="Arial" w:cs="Arial"/>
        </w:rPr>
        <w:t xml:space="preserve">3 </w:t>
      </w:r>
      <w:proofErr w:type="spellStart"/>
      <w:r w:rsidRPr="004A7635">
        <w:rPr>
          <w:rFonts w:ascii="Arial" w:hAnsi="Arial" w:cs="Arial"/>
        </w:rPr>
        <w:t>lts</w:t>
      </w:r>
      <w:proofErr w:type="spellEnd"/>
      <w:r w:rsidRPr="004A7635">
        <w:rPr>
          <w:rFonts w:ascii="Arial" w:hAnsi="Arial" w:cs="Arial"/>
        </w:rPr>
        <w:t xml:space="preserve"> de gas </w:t>
      </w:r>
      <w:proofErr w:type="spellStart"/>
      <w:r w:rsidRPr="004A7635">
        <w:rPr>
          <w:rFonts w:ascii="Arial" w:hAnsi="Arial" w:cs="Arial"/>
        </w:rPr>
        <w:t>oil</w:t>
      </w:r>
      <w:proofErr w:type="spellEnd"/>
      <w:r w:rsidRPr="004A7635">
        <w:rPr>
          <w:rFonts w:ascii="Arial" w:hAnsi="Arial" w:cs="Arial"/>
        </w:rPr>
        <w:t xml:space="preserve"> por mt3.-</w:t>
      </w:r>
    </w:p>
    <w:p w:rsidR="00F04700" w:rsidRPr="004A7635" w:rsidRDefault="00F04700" w:rsidP="00F04700">
      <w:pPr>
        <w:spacing w:line="360" w:lineRule="auto"/>
        <w:jc w:val="both"/>
        <w:rPr>
          <w:rFonts w:ascii="Arial" w:hAnsi="Arial" w:cs="Arial"/>
        </w:rPr>
      </w:pPr>
      <w:r w:rsidRPr="004A7635">
        <w:rPr>
          <w:rFonts w:ascii="Arial" w:hAnsi="Arial" w:cs="Arial"/>
        </w:rPr>
        <w:t xml:space="preserve">    Por transporte especial de agua potabilizada (hasta 5km) Equivalente en Unidad tributaria </w:t>
      </w:r>
      <w:r>
        <w:rPr>
          <w:rFonts w:ascii="Arial" w:hAnsi="Arial" w:cs="Arial"/>
        </w:rPr>
        <w:t xml:space="preserve">a </w:t>
      </w:r>
      <w:r w:rsidRPr="004A7635">
        <w:rPr>
          <w:rFonts w:ascii="Arial" w:hAnsi="Arial" w:cs="Arial"/>
        </w:rPr>
        <w:t xml:space="preserve">10 litros de gas </w:t>
      </w:r>
      <w:proofErr w:type="spellStart"/>
      <w:r w:rsidRPr="004A7635">
        <w:rPr>
          <w:rFonts w:ascii="Arial" w:hAnsi="Arial" w:cs="Arial"/>
        </w:rPr>
        <w:t>oil</w:t>
      </w:r>
      <w:proofErr w:type="spellEnd"/>
      <w:r w:rsidRPr="004A7635">
        <w:rPr>
          <w:rFonts w:ascii="Arial" w:hAnsi="Arial" w:cs="Arial"/>
        </w:rPr>
        <w:t xml:space="preserve"> por mt3.-</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k) Desmalezamiento:</w:t>
      </w:r>
      <w:r w:rsidRPr="004A7635">
        <w:rPr>
          <w:rFonts w:ascii="Arial" w:hAnsi="Arial" w:cs="Arial"/>
        </w:rPr>
        <w:tab/>
      </w:r>
    </w:p>
    <w:p w:rsidR="00F04700" w:rsidRPr="004A7635" w:rsidRDefault="00F04700" w:rsidP="00F04700">
      <w:pPr>
        <w:spacing w:line="360" w:lineRule="auto"/>
        <w:ind w:firstLine="720"/>
        <w:jc w:val="both"/>
        <w:rPr>
          <w:rFonts w:ascii="Arial" w:hAnsi="Arial" w:cs="Arial"/>
        </w:rPr>
      </w:pPr>
      <w:r w:rsidRPr="004A7635">
        <w:rPr>
          <w:rFonts w:ascii="Arial" w:hAnsi="Arial" w:cs="Arial"/>
        </w:rPr>
        <w:t xml:space="preserve">1- A mano, por </w:t>
      </w:r>
      <w:r>
        <w:rPr>
          <w:rFonts w:ascii="Arial" w:hAnsi="Arial" w:cs="Arial"/>
        </w:rPr>
        <w:t>metro cuadrado</w:t>
      </w:r>
      <w:r w:rsidRPr="004A7635">
        <w:rPr>
          <w:rFonts w:ascii="Arial" w:hAnsi="Arial" w:cs="Arial"/>
        </w:rPr>
        <w:t xml:space="preserve">: Equivalente en Unidad tributaria </w:t>
      </w:r>
      <w:r>
        <w:rPr>
          <w:rFonts w:ascii="Arial" w:hAnsi="Arial" w:cs="Arial"/>
        </w:rPr>
        <w:t>a 1</w:t>
      </w:r>
      <w:r w:rsidRPr="004A7635">
        <w:rPr>
          <w:rFonts w:ascii="Arial" w:hAnsi="Arial" w:cs="Arial"/>
        </w:rPr>
        <w:t xml:space="preserve"> </w:t>
      </w:r>
      <w:proofErr w:type="spellStart"/>
      <w:r w:rsidRPr="004A7635">
        <w:rPr>
          <w:rFonts w:ascii="Arial" w:hAnsi="Arial" w:cs="Arial"/>
        </w:rPr>
        <w:t>lts</w:t>
      </w:r>
      <w:proofErr w:type="spellEnd"/>
      <w:r w:rsidRPr="004A7635">
        <w:rPr>
          <w:rFonts w:ascii="Arial" w:hAnsi="Arial" w:cs="Arial"/>
        </w:rPr>
        <w:t xml:space="preserve"> de gas </w:t>
      </w:r>
      <w:proofErr w:type="spellStart"/>
      <w:r w:rsidRPr="004A7635">
        <w:rPr>
          <w:rFonts w:ascii="Arial" w:hAnsi="Arial" w:cs="Arial"/>
        </w:rPr>
        <w:t>oil</w:t>
      </w:r>
      <w:proofErr w:type="spellEnd"/>
      <w:r w:rsidRPr="004A7635">
        <w:rPr>
          <w:rFonts w:ascii="Arial" w:hAnsi="Arial" w:cs="Arial"/>
        </w:rPr>
        <w:t xml:space="preserve">  por </w:t>
      </w:r>
      <w:r>
        <w:rPr>
          <w:rFonts w:ascii="Arial" w:hAnsi="Arial" w:cs="Arial"/>
        </w:rPr>
        <w:t>m2</w:t>
      </w:r>
      <w:r w:rsidRPr="004A7635">
        <w:rPr>
          <w:rFonts w:ascii="Arial" w:hAnsi="Arial" w:cs="Arial"/>
        </w:rPr>
        <w:t>.-</w:t>
      </w:r>
    </w:p>
    <w:p w:rsidR="00F04700" w:rsidRPr="004A7635" w:rsidRDefault="00F04700" w:rsidP="00F04700">
      <w:pPr>
        <w:spacing w:line="360" w:lineRule="auto"/>
        <w:ind w:firstLine="720"/>
        <w:jc w:val="both"/>
        <w:rPr>
          <w:rFonts w:ascii="Arial" w:hAnsi="Arial" w:cs="Arial"/>
        </w:rPr>
      </w:pPr>
      <w:r w:rsidRPr="004A7635">
        <w:rPr>
          <w:rFonts w:ascii="Arial" w:hAnsi="Arial" w:cs="Arial"/>
        </w:rPr>
        <w:t xml:space="preserve">2- Con máquina, por hora: Equivalente en Unidad tributaria a </w:t>
      </w:r>
      <w:r>
        <w:rPr>
          <w:rFonts w:ascii="Arial" w:hAnsi="Arial" w:cs="Arial"/>
        </w:rPr>
        <w:t>8</w:t>
      </w:r>
      <w:r w:rsidRPr="004A7635">
        <w:rPr>
          <w:rFonts w:ascii="Arial" w:hAnsi="Arial" w:cs="Arial"/>
        </w:rPr>
        <w:t xml:space="preserve">0 </w:t>
      </w:r>
      <w:proofErr w:type="spellStart"/>
      <w:r w:rsidRPr="004A7635">
        <w:rPr>
          <w:rFonts w:ascii="Arial" w:hAnsi="Arial" w:cs="Arial"/>
        </w:rPr>
        <w:t>lts</w:t>
      </w:r>
      <w:proofErr w:type="spellEnd"/>
      <w:r w:rsidRPr="004A7635">
        <w:rPr>
          <w:rFonts w:ascii="Arial" w:hAnsi="Arial" w:cs="Arial"/>
        </w:rPr>
        <w:t xml:space="preserve"> de gas </w:t>
      </w:r>
      <w:proofErr w:type="spellStart"/>
      <w:r w:rsidRPr="004A7635">
        <w:rPr>
          <w:rFonts w:ascii="Arial" w:hAnsi="Arial" w:cs="Arial"/>
        </w:rPr>
        <w:t>oil</w:t>
      </w:r>
      <w:proofErr w:type="spellEnd"/>
      <w:r w:rsidRPr="004A7635">
        <w:rPr>
          <w:rFonts w:ascii="Arial" w:hAnsi="Arial" w:cs="Arial"/>
        </w:rPr>
        <w:t xml:space="preserve"> por hora.</w:t>
      </w:r>
    </w:p>
    <w:p w:rsidR="00F04700" w:rsidRPr="004A7635" w:rsidRDefault="00F04700" w:rsidP="00F04700">
      <w:pPr>
        <w:spacing w:line="360" w:lineRule="auto"/>
        <w:ind w:firstLine="720"/>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l)  Por la venta de:</w:t>
      </w:r>
    </w:p>
    <w:p w:rsidR="00F04700" w:rsidRPr="004A7635" w:rsidRDefault="00F04700" w:rsidP="00F04700">
      <w:pPr>
        <w:spacing w:line="360" w:lineRule="auto"/>
        <w:ind w:left="720"/>
        <w:jc w:val="both"/>
        <w:rPr>
          <w:rFonts w:ascii="Arial" w:hAnsi="Arial" w:cs="Arial"/>
        </w:rPr>
      </w:pPr>
      <w:r w:rsidRPr="004A7635">
        <w:rPr>
          <w:rFonts w:ascii="Arial" w:hAnsi="Arial" w:cs="Arial"/>
        </w:rPr>
        <w:t xml:space="preserve">1- Tubos Hormigón 50 cm: Equivalente en Unidad tributaria a 55 </w:t>
      </w:r>
      <w:proofErr w:type="spellStart"/>
      <w:r w:rsidRPr="004A7635">
        <w:rPr>
          <w:rFonts w:ascii="Arial" w:hAnsi="Arial" w:cs="Arial"/>
        </w:rPr>
        <w:t>lts</w:t>
      </w:r>
      <w:proofErr w:type="spellEnd"/>
      <w:r w:rsidRPr="004A7635">
        <w:rPr>
          <w:rFonts w:ascii="Arial" w:hAnsi="Arial" w:cs="Arial"/>
        </w:rPr>
        <w:t xml:space="preserve"> de gas </w:t>
      </w:r>
      <w:proofErr w:type="spellStart"/>
      <w:r w:rsidRPr="004A7635">
        <w:rPr>
          <w:rFonts w:ascii="Arial" w:hAnsi="Arial" w:cs="Arial"/>
        </w:rPr>
        <w:t>oil</w:t>
      </w:r>
      <w:proofErr w:type="spellEnd"/>
    </w:p>
    <w:p w:rsidR="00F04700" w:rsidRPr="004A7635" w:rsidRDefault="00F04700" w:rsidP="00F04700">
      <w:pPr>
        <w:spacing w:line="360" w:lineRule="auto"/>
        <w:ind w:left="720"/>
        <w:jc w:val="both"/>
        <w:rPr>
          <w:rFonts w:ascii="Arial" w:hAnsi="Arial" w:cs="Arial"/>
        </w:rPr>
      </w:pPr>
      <w:r w:rsidRPr="004A7635">
        <w:rPr>
          <w:rFonts w:ascii="Arial" w:hAnsi="Arial" w:cs="Arial"/>
        </w:rPr>
        <w:t xml:space="preserve">2- Tubos Hormigón 60 cm: Equivalente en Unidad tributaria a 65 </w:t>
      </w:r>
      <w:proofErr w:type="spellStart"/>
      <w:r w:rsidRPr="004A7635">
        <w:rPr>
          <w:rFonts w:ascii="Arial" w:hAnsi="Arial" w:cs="Arial"/>
        </w:rPr>
        <w:t>lts</w:t>
      </w:r>
      <w:proofErr w:type="spellEnd"/>
      <w:r w:rsidRPr="004A7635">
        <w:rPr>
          <w:rFonts w:ascii="Arial" w:hAnsi="Arial" w:cs="Arial"/>
        </w:rPr>
        <w:t xml:space="preserve"> de gas </w:t>
      </w:r>
      <w:proofErr w:type="spellStart"/>
      <w:r w:rsidRPr="004A7635">
        <w:rPr>
          <w:rFonts w:ascii="Arial" w:hAnsi="Arial" w:cs="Arial"/>
        </w:rPr>
        <w:t>oil</w:t>
      </w:r>
      <w:proofErr w:type="spellEnd"/>
    </w:p>
    <w:p w:rsidR="00F04700" w:rsidRPr="004A7635" w:rsidRDefault="00F04700" w:rsidP="00F04700">
      <w:pPr>
        <w:spacing w:line="360" w:lineRule="auto"/>
        <w:ind w:left="720"/>
        <w:jc w:val="both"/>
        <w:rPr>
          <w:rFonts w:ascii="Arial" w:hAnsi="Arial" w:cs="Arial"/>
        </w:rPr>
      </w:pPr>
      <w:r w:rsidRPr="004A7635">
        <w:rPr>
          <w:rFonts w:ascii="Arial" w:hAnsi="Arial" w:cs="Arial"/>
        </w:rPr>
        <w:t xml:space="preserve">3- Tubos Hormigón 80 cm: Equivalente en Unidad tributaria a 85 </w:t>
      </w:r>
      <w:proofErr w:type="spellStart"/>
      <w:r w:rsidRPr="004A7635">
        <w:rPr>
          <w:rFonts w:ascii="Arial" w:hAnsi="Arial" w:cs="Arial"/>
        </w:rPr>
        <w:t>lts</w:t>
      </w:r>
      <w:proofErr w:type="spellEnd"/>
      <w:r w:rsidRPr="004A7635">
        <w:rPr>
          <w:rFonts w:ascii="Arial" w:hAnsi="Arial" w:cs="Arial"/>
        </w:rPr>
        <w:t xml:space="preserve"> de gas </w:t>
      </w:r>
      <w:proofErr w:type="spellStart"/>
      <w:r w:rsidRPr="004A7635">
        <w:rPr>
          <w:rFonts w:ascii="Arial" w:hAnsi="Arial" w:cs="Arial"/>
        </w:rPr>
        <w:t>oil</w:t>
      </w:r>
      <w:proofErr w:type="spellEnd"/>
    </w:p>
    <w:p w:rsidR="00F04700" w:rsidRPr="004A7635" w:rsidRDefault="00F04700" w:rsidP="00F04700">
      <w:pPr>
        <w:spacing w:line="360" w:lineRule="auto"/>
        <w:ind w:left="720"/>
        <w:jc w:val="both"/>
        <w:rPr>
          <w:rFonts w:ascii="Arial" w:hAnsi="Arial" w:cs="Arial"/>
        </w:rPr>
      </w:pPr>
      <w:r w:rsidRPr="004A7635">
        <w:rPr>
          <w:rFonts w:ascii="Arial" w:hAnsi="Arial" w:cs="Arial"/>
        </w:rPr>
        <w:t xml:space="preserve">4- Tubos Hormigón 100 cm: Equivalente en Unidad tributaria a 115 </w:t>
      </w:r>
      <w:proofErr w:type="spellStart"/>
      <w:r w:rsidRPr="004A7635">
        <w:rPr>
          <w:rFonts w:ascii="Arial" w:hAnsi="Arial" w:cs="Arial"/>
        </w:rPr>
        <w:t>lts</w:t>
      </w:r>
      <w:proofErr w:type="spellEnd"/>
      <w:r w:rsidRPr="004A7635">
        <w:rPr>
          <w:rFonts w:ascii="Arial" w:hAnsi="Arial" w:cs="Arial"/>
        </w:rPr>
        <w:t xml:space="preserve"> de gas </w:t>
      </w:r>
      <w:proofErr w:type="spellStart"/>
      <w:r w:rsidRPr="004A7635">
        <w:rPr>
          <w:rFonts w:ascii="Arial" w:hAnsi="Arial" w:cs="Arial"/>
        </w:rPr>
        <w:t>oil</w:t>
      </w:r>
      <w:proofErr w:type="spellEnd"/>
    </w:p>
    <w:p w:rsidR="00F04700" w:rsidRPr="004A7635" w:rsidRDefault="00F04700" w:rsidP="00F04700">
      <w:pPr>
        <w:spacing w:line="360" w:lineRule="auto"/>
        <w:ind w:left="720"/>
        <w:jc w:val="both"/>
        <w:rPr>
          <w:rFonts w:ascii="Arial" w:hAnsi="Arial" w:cs="Arial"/>
        </w:rPr>
      </w:pPr>
      <w:r w:rsidRPr="004A7635">
        <w:rPr>
          <w:rFonts w:ascii="Arial" w:hAnsi="Arial" w:cs="Arial"/>
        </w:rPr>
        <w:t xml:space="preserve">5- Tubos Hormigón 120 cm: Equivalente en Unidad tributaria a 135 </w:t>
      </w:r>
      <w:proofErr w:type="spellStart"/>
      <w:r w:rsidRPr="004A7635">
        <w:rPr>
          <w:rFonts w:ascii="Arial" w:hAnsi="Arial" w:cs="Arial"/>
        </w:rPr>
        <w:t>lts</w:t>
      </w:r>
      <w:proofErr w:type="spellEnd"/>
      <w:r w:rsidRPr="004A7635">
        <w:rPr>
          <w:rFonts w:ascii="Arial" w:hAnsi="Arial" w:cs="Arial"/>
        </w:rPr>
        <w:t xml:space="preserve"> de gas </w:t>
      </w:r>
      <w:proofErr w:type="spellStart"/>
      <w:r w:rsidRPr="004A7635">
        <w:rPr>
          <w:rFonts w:ascii="Arial" w:hAnsi="Arial" w:cs="Arial"/>
        </w:rPr>
        <w:t>oil</w:t>
      </w:r>
      <w:proofErr w:type="spellEnd"/>
    </w:p>
    <w:p w:rsidR="00F04700" w:rsidRPr="004A7635" w:rsidRDefault="00F04700" w:rsidP="00F04700">
      <w:pPr>
        <w:spacing w:line="360" w:lineRule="auto"/>
        <w:ind w:left="720"/>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 xml:space="preserve"> </w:t>
      </w:r>
      <w:proofErr w:type="gramStart"/>
      <w:r w:rsidRPr="004A7635">
        <w:rPr>
          <w:rFonts w:ascii="Arial" w:hAnsi="Arial" w:cs="Arial"/>
        </w:rPr>
        <w:t>ll</w:t>
      </w:r>
      <w:proofErr w:type="gramEnd"/>
      <w:r w:rsidRPr="004A7635">
        <w:rPr>
          <w:rFonts w:ascii="Arial" w:hAnsi="Arial" w:cs="Arial"/>
        </w:rPr>
        <w:t>) Por la venta de hormigó</w:t>
      </w:r>
      <w:r>
        <w:rPr>
          <w:rFonts w:ascii="Arial" w:hAnsi="Arial" w:cs="Arial"/>
        </w:rPr>
        <w:t>n</w:t>
      </w:r>
      <w:r w:rsidRPr="004A7635">
        <w:rPr>
          <w:rFonts w:ascii="Arial" w:hAnsi="Arial" w:cs="Arial"/>
        </w:rPr>
        <w:t xml:space="preserve"> elaborado: según los costos mensuales que informe </w:t>
      </w:r>
      <w:smartTag w:uri="urn:schemas-microsoft-com:office:smarttags" w:element="PersonName">
        <w:smartTagPr>
          <w:attr w:name="ProductID" w:val="la Secretaria"/>
        </w:smartTagPr>
        <w:r w:rsidRPr="004A7635">
          <w:rPr>
            <w:rFonts w:ascii="Arial" w:hAnsi="Arial" w:cs="Arial"/>
          </w:rPr>
          <w:t>la Secretaria</w:t>
        </w:r>
      </w:smartTag>
      <w:r w:rsidRPr="004A7635">
        <w:rPr>
          <w:rFonts w:ascii="Arial" w:hAnsi="Arial" w:cs="Arial"/>
        </w:rPr>
        <w:t xml:space="preserve"> de Obras </w:t>
      </w:r>
      <w:proofErr w:type="spellStart"/>
      <w:r w:rsidRPr="004A7635">
        <w:rPr>
          <w:rFonts w:ascii="Arial" w:hAnsi="Arial" w:cs="Arial"/>
        </w:rPr>
        <w:t>Publicas</w:t>
      </w:r>
      <w:proofErr w:type="spellEnd"/>
      <w:r w:rsidRPr="004A7635">
        <w:rPr>
          <w:rFonts w:ascii="Arial" w:hAnsi="Arial" w:cs="Arial"/>
        </w:rPr>
        <w:t>.</w:t>
      </w:r>
    </w:p>
    <w:p w:rsidR="00F04700" w:rsidRPr="004A7635" w:rsidRDefault="00F04700" w:rsidP="00F04700">
      <w:pPr>
        <w:spacing w:line="360" w:lineRule="auto"/>
        <w:ind w:left="720"/>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m) Alquiler Terminal de Ómnibus, por mes:</w:t>
      </w:r>
    </w:p>
    <w:p w:rsidR="00F04700" w:rsidRPr="004A7635" w:rsidRDefault="00F04700" w:rsidP="00F04700">
      <w:pPr>
        <w:spacing w:line="360" w:lineRule="auto"/>
        <w:ind w:left="720"/>
        <w:jc w:val="both"/>
        <w:rPr>
          <w:rFonts w:ascii="Arial" w:hAnsi="Arial" w:cs="Arial"/>
        </w:rPr>
      </w:pPr>
      <w:r w:rsidRPr="004A7635">
        <w:rPr>
          <w:rFonts w:ascii="Arial" w:hAnsi="Arial" w:cs="Arial"/>
        </w:rPr>
        <w:tab/>
        <w:t>Boletería: U.T.</w:t>
      </w:r>
      <w:r>
        <w:rPr>
          <w:rFonts w:ascii="Arial" w:hAnsi="Arial" w:cs="Arial"/>
        </w:rPr>
        <w:t>1.000</w:t>
      </w:r>
    </w:p>
    <w:p w:rsidR="00F04700" w:rsidRDefault="00F04700" w:rsidP="00F04700">
      <w:pPr>
        <w:spacing w:line="360" w:lineRule="auto"/>
        <w:ind w:left="720"/>
        <w:jc w:val="both"/>
        <w:rPr>
          <w:rFonts w:ascii="Arial" w:hAnsi="Arial" w:cs="Arial"/>
        </w:rPr>
      </w:pPr>
      <w:r w:rsidRPr="004A7635">
        <w:rPr>
          <w:rFonts w:ascii="Arial" w:hAnsi="Arial" w:cs="Arial"/>
        </w:rPr>
        <w:tab/>
        <w:t>Plataforma: U.T.</w:t>
      </w:r>
      <w:r>
        <w:rPr>
          <w:rFonts w:ascii="Arial" w:hAnsi="Arial" w:cs="Arial"/>
        </w:rPr>
        <w:t>1.20</w:t>
      </w:r>
      <w:r w:rsidRPr="004A7635">
        <w:rPr>
          <w:rFonts w:ascii="Arial" w:hAnsi="Arial" w:cs="Arial"/>
        </w:rPr>
        <w:t>0</w:t>
      </w:r>
    </w:p>
    <w:p w:rsidR="00F04700" w:rsidRPr="004A7635" w:rsidRDefault="00F04700" w:rsidP="00F04700">
      <w:pPr>
        <w:spacing w:line="360" w:lineRule="auto"/>
        <w:ind w:left="720"/>
        <w:jc w:val="both"/>
        <w:rPr>
          <w:rFonts w:ascii="Arial" w:hAnsi="Arial" w:cs="Arial"/>
        </w:rPr>
      </w:pPr>
    </w:p>
    <w:p w:rsidR="00F04700" w:rsidRDefault="00F04700" w:rsidP="00F04700">
      <w:pPr>
        <w:pStyle w:val="Textoindependiente"/>
        <w:spacing w:line="360" w:lineRule="auto"/>
        <w:jc w:val="left"/>
        <w:rPr>
          <w:rFonts w:ascii="Arial" w:hAnsi="Arial" w:cs="Arial"/>
          <w:bCs/>
          <w:sz w:val="20"/>
          <w:szCs w:val="20"/>
        </w:rPr>
      </w:pPr>
      <w:r w:rsidRPr="004A7635">
        <w:rPr>
          <w:rFonts w:ascii="Arial" w:hAnsi="Arial" w:cs="Arial"/>
          <w:bCs/>
          <w:sz w:val="20"/>
          <w:szCs w:val="20"/>
        </w:rPr>
        <w:t>n) Por venta de Residuos de Poda Triturados (Chips):</w:t>
      </w:r>
      <w:r>
        <w:rPr>
          <w:rFonts w:ascii="Arial" w:hAnsi="Arial" w:cs="Arial"/>
          <w:bCs/>
          <w:sz w:val="20"/>
          <w:szCs w:val="20"/>
        </w:rPr>
        <w:t xml:space="preserve"> </w:t>
      </w:r>
      <w:r w:rsidRPr="004A7635">
        <w:rPr>
          <w:rFonts w:ascii="Arial" w:hAnsi="Arial" w:cs="Arial"/>
          <w:bCs/>
          <w:sz w:val="20"/>
          <w:szCs w:val="20"/>
        </w:rPr>
        <w:t xml:space="preserve">Por metro cubico U.T. </w:t>
      </w:r>
      <w:r>
        <w:rPr>
          <w:rFonts w:ascii="Arial" w:hAnsi="Arial" w:cs="Arial"/>
          <w:bCs/>
          <w:sz w:val="20"/>
          <w:szCs w:val="20"/>
        </w:rPr>
        <w:t>40</w:t>
      </w:r>
      <w:r w:rsidRPr="004A7635">
        <w:rPr>
          <w:rFonts w:ascii="Arial" w:hAnsi="Arial" w:cs="Arial"/>
          <w:bCs/>
          <w:sz w:val="20"/>
          <w:szCs w:val="20"/>
        </w:rPr>
        <w:t>0.-</w:t>
      </w:r>
    </w:p>
    <w:p w:rsidR="00F04700" w:rsidRDefault="00F04700" w:rsidP="00F04700">
      <w:pPr>
        <w:pStyle w:val="Textoindependiente"/>
        <w:spacing w:line="360" w:lineRule="auto"/>
        <w:jc w:val="left"/>
        <w:rPr>
          <w:rFonts w:ascii="Arial" w:hAnsi="Arial" w:cs="Arial"/>
          <w:bCs/>
          <w:sz w:val="20"/>
          <w:szCs w:val="20"/>
        </w:rPr>
      </w:pPr>
    </w:p>
    <w:p w:rsidR="00F04700" w:rsidRDefault="00F04700" w:rsidP="00F04700">
      <w:pPr>
        <w:pStyle w:val="Textoindependiente"/>
        <w:spacing w:line="360" w:lineRule="auto"/>
        <w:jc w:val="left"/>
        <w:rPr>
          <w:rFonts w:ascii="Arial" w:hAnsi="Arial" w:cs="Arial"/>
          <w:bCs/>
          <w:sz w:val="20"/>
          <w:szCs w:val="20"/>
        </w:rPr>
      </w:pPr>
      <w:r>
        <w:rPr>
          <w:rFonts w:ascii="Arial" w:hAnsi="Arial" w:cs="Arial"/>
          <w:bCs/>
          <w:sz w:val="20"/>
          <w:szCs w:val="20"/>
        </w:rPr>
        <w:lastRenderedPageBreak/>
        <w:t>ñ) Extracción de Arbolado de alineación:</w:t>
      </w:r>
    </w:p>
    <w:p w:rsidR="00F04700" w:rsidRDefault="00F04700" w:rsidP="00F04700">
      <w:pPr>
        <w:pStyle w:val="Textoindependiente"/>
        <w:spacing w:line="360" w:lineRule="auto"/>
        <w:jc w:val="left"/>
        <w:rPr>
          <w:rFonts w:ascii="Arial" w:hAnsi="Arial" w:cs="Arial"/>
          <w:bCs/>
          <w:sz w:val="20"/>
          <w:szCs w:val="20"/>
        </w:rPr>
      </w:pPr>
      <w:r>
        <w:rPr>
          <w:rFonts w:ascii="Arial" w:hAnsi="Arial" w:cs="Arial"/>
          <w:bCs/>
          <w:sz w:val="20"/>
          <w:szCs w:val="20"/>
        </w:rPr>
        <w:t xml:space="preserve">Diámetro: Desde 8 cm a 15 cm: 60 Litros de gas </w:t>
      </w:r>
      <w:proofErr w:type="spellStart"/>
      <w:r>
        <w:rPr>
          <w:rFonts w:ascii="Arial" w:hAnsi="Arial" w:cs="Arial"/>
          <w:bCs/>
          <w:sz w:val="20"/>
          <w:szCs w:val="20"/>
        </w:rPr>
        <w:t>oil</w:t>
      </w:r>
      <w:proofErr w:type="spellEnd"/>
      <w:r>
        <w:rPr>
          <w:rFonts w:ascii="Arial" w:hAnsi="Arial" w:cs="Arial"/>
          <w:bCs/>
          <w:sz w:val="20"/>
          <w:szCs w:val="20"/>
        </w:rPr>
        <w:t xml:space="preserve"> por ejemplar.</w:t>
      </w:r>
    </w:p>
    <w:p w:rsidR="00F04700" w:rsidRDefault="00F04700" w:rsidP="00F04700">
      <w:pPr>
        <w:pStyle w:val="Textoindependiente"/>
        <w:spacing w:line="360" w:lineRule="auto"/>
        <w:jc w:val="left"/>
        <w:rPr>
          <w:rFonts w:ascii="Arial" w:hAnsi="Arial" w:cs="Arial"/>
          <w:bCs/>
          <w:sz w:val="20"/>
          <w:szCs w:val="20"/>
        </w:rPr>
      </w:pPr>
      <w:r>
        <w:rPr>
          <w:rFonts w:ascii="Arial" w:hAnsi="Arial" w:cs="Arial"/>
          <w:bCs/>
          <w:sz w:val="20"/>
          <w:szCs w:val="20"/>
        </w:rPr>
        <w:t xml:space="preserve">Diámetro: Desde 16 cm a 30 cm: 100 Litros de gas </w:t>
      </w:r>
      <w:proofErr w:type="spellStart"/>
      <w:r>
        <w:rPr>
          <w:rFonts w:ascii="Arial" w:hAnsi="Arial" w:cs="Arial"/>
          <w:bCs/>
          <w:sz w:val="20"/>
          <w:szCs w:val="20"/>
        </w:rPr>
        <w:t>oil</w:t>
      </w:r>
      <w:proofErr w:type="spellEnd"/>
      <w:r>
        <w:rPr>
          <w:rFonts w:ascii="Arial" w:hAnsi="Arial" w:cs="Arial"/>
          <w:bCs/>
          <w:sz w:val="20"/>
          <w:szCs w:val="20"/>
        </w:rPr>
        <w:t xml:space="preserve"> por ejemplar</w:t>
      </w:r>
    </w:p>
    <w:p w:rsidR="00F04700" w:rsidRDefault="00F04700" w:rsidP="00F04700">
      <w:pPr>
        <w:pStyle w:val="Textoindependiente"/>
        <w:spacing w:line="360" w:lineRule="auto"/>
        <w:jc w:val="left"/>
        <w:rPr>
          <w:rFonts w:ascii="Arial" w:hAnsi="Arial" w:cs="Arial"/>
          <w:bCs/>
          <w:sz w:val="20"/>
          <w:szCs w:val="20"/>
        </w:rPr>
      </w:pPr>
      <w:r>
        <w:rPr>
          <w:rFonts w:ascii="Arial" w:hAnsi="Arial" w:cs="Arial"/>
          <w:bCs/>
          <w:sz w:val="20"/>
          <w:szCs w:val="20"/>
        </w:rPr>
        <w:t xml:space="preserve">Diámetro: Desde 31 cm a 70 cm: 175 Litros de gas </w:t>
      </w:r>
      <w:proofErr w:type="spellStart"/>
      <w:r>
        <w:rPr>
          <w:rFonts w:ascii="Arial" w:hAnsi="Arial" w:cs="Arial"/>
          <w:bCs/>
          <w:sz w:val="20"/>
          <w:szCs w:val="20"/>
        </w:rPr>
        <w:t>oil</w:t>
      </w:r>
      <w:proofErr w:type="spellEnd"/>
      <w:r>
        <w:rPr>
          <w:rFonts w:ascii="Arial" w:hAnsi="Arial" w:cs="Arial"/>
          <w:bCs/>
          <w:sz w:val="20"/>
          <w:szCs w:val="20"/>
        </w:rPr>
        <w:t xml:space="preserve"> por ejemplar</w:t>
      </w:r>
    </w:p>
    <w:p w:rsidR="00F04700" w:rsidRDefault="00F04700" w:rsidP="00F04700">
      <w:pPr>
        <w:pStyle w:val="Textoindependiente"/>
        <w:spacing w:line="360" w:lineRule="auto"/>
        <w:jc w:val="left"/>
        <w:rPr>
          <w:rFonts w:ascii="Arial" w:hAnsi="Arial" w:cs="Arial"/>
          <w:bCs/>
          <w:sz w:val="20"/>
          <w:szCs w:val="20"/>
        </w:rPr>
      </w:pPr>
      <w:r>
        <w:rPr>
          <w:rFonts w:ascii="Arial" w:hAnsi="Arial" w:cs="Arial"/>
          <w:bCs/>
          <w:sz w:val="20"/>
          <w:szCs w:val="20"/>
        </w:rPr>
        <w:t>Para diámetros superiores a 70 cm la Secretaría de Obras y Servicios Públicos podrá determinar en cada caso particular los costos (en gasoil) teniendo en cuenta la maquinaria y mano de obra requerida para su extracción (contemplando además la recolección de residuos) y las horas de trabajo necesarias.</w:t>
      </w:r>
    </w:p>
    <w:p w:rsidR="00F04700" w:rsidRDefault="00F04700" w:rsidP="00F04700">
      <w:pPr>
        <w:pStyle w:val="Textoindependiente"/>
        <w:spacing w:line="360" w:lineRule="auto"/>
        <w:jc w:val="left"/>
        <w:rPr>
          <w:rFonts w:ascii="Arial" w:hAnsi="Arial" w:cs="Arial"/>
          <w:bCs/>
          <w:sz w:val="20"/>
          <w:szCs w:val="20"/>
        </w:rPr>
      </w:pPr>
      <w:r>
        <w:rPr>
          <w:rFonts w:ascii="Arial" w:hAnsi="Arial" w:cs="Arial"/>
          <w:bCs/>
          <w:sz w:val="20"/>
          <w:szCs w:val="20"/>
        </w:rPr>
        <w:t xml:space="preserve">En caso de diámetros menores a 8 cm se procederá al trasplante del ejemplar pudiendo la </w:t>
      </w:r>
      <w:r w:rsidRPr="00382DB0">
        <w:rPr>
          <w:rFonts w:ascii="Arial" w:hAnsi="Arial" w:cs="Arial"/>
          <w:bCs/>
          <w:sz w:val="20"/>
          <w:szCs w:val="20"/>
        </w:rPr>
        <w:t>Secretaría de Obras y Servicios Públicos</w:t>
      </w:r>
      <w:r>
        <w:rPr>
          <w:rFonts w:ascii="Arial" w:hAnsi="Arial" w:cs="Arial"/>
          <w:bCs/>
          <w:sz w:val="20"/>
          <w:szCs w:val="20"/>
        </w:rPr>
        <w:t xml:space="preserve"> determinar los costos que demanden los trabajos de traslado, nunca superando los 45 litros de gasoil por ejemplar.</w:t>
      </w:r>
    </w:p>
    <w:p w:rsidR="00F04700" w:rsidRDefault="00F04700" w:rsidP="00F04700">
      <w:pPr>
        <w:pStyle w:val="Textoindependiente"/>
        <w:spacing w:line="360" w:lineRule="auto"/>
        <w:jc w:val="left"/>
        <w:rPr>
          <w:rFonts w:ascii="Arial" w:hAnsi="Arial" w:cs="Arial"/>
          <w:bCs/>
          <w:sz w:val="20"/>
          <w:szCs w:val="20"/>
        </w:rPr>
      </w:pPr>
      <w:r>
        <w:rPr>
          <w:rFonts w:ascii="Arial" w:hAnsi="Arial" w:cs="Arial"/>
          <w:bCs/>
          <w:sz w:val="20"/>
          <w:szCs w:val="20"/>
        </w:rPr>
        <w:t>Facúltese a la Secretaría de Obras y Servicios Públicos a exceptuar del pago a aquellos casos en que los ejemplares se encuentren en mal estado de salubridad y representen un real peligro.-</w:t>
      </w:r>
    </w:p>
    <w:p w:rsidR="00F04700" w:rsidRPr="004A7635" w:rsidRDefault="00F04700" w:rsidP="00F04700">
      <w:pPr>
        <w:pStyle w:val="Textoindependiente"/>
        <w:spacing w:line="360" w:lineRule="auto"/>
        <w:jc w:val="left"/>
        <w:rPr>
          <w:rFonts w:ascii="Arial" w:hAnsi="Arial" w:cs="Arial"/>
          <w:bCs/>
          <w:sz w:val="20"/>
          <w:szCs w:val="20"/>
        </w:rPr>
      </w:pPr>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spacing w:line="360" w:lineRule="auto"/>
        <w:ind w:left="284" w:right="284"/>
        <w:jc w:val="center"/>
        <w:rPr>
          <w:rFonts w:ascii="Arial" w:hAnsi="Arial" w:cs="Arial"/>
          <w:b/>
        </w:rPr>
      </w:pPr>
      <w:r w:rsidRPr="004A7635">
        <w:rPr>
          <w:rFonts w:ascii="Arial" w:hAnsi="Arial" w:cs="Arial"/>
          <w:b/>
        </w:rPr>
        <w:t xml:space="preserve">CAPITULO </w:t>
      </w:r>
      <w:proofErr w:type="spellStart"/>
      <w:r w:rsidRPr="004A7635">
        <w:rPr>
          <w:rFonts w:ascii="Arial" w:hAnsi="Arial" w:cs="Arial"/>
          <w:b/>
        </w:rPr>
        <w:t>VIlI</w:t>
      </w:r>
      <w:proofErr w:type="spellEnd"/>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spacing w:line="360" w:lineRule="auto"/>
        <w:ind w:left="284" w:right="284"/>
        <w:jc w:val="center"/>
        <w:rPr>
          <w:rFonts w:ascii="Arial" w:hAnsi="Arial" w:cs="Arial"/>
          <w:b/>
          <w:bCs/>
        </w:rPr>
      </w:pPr>
      <w:r w:rsidRPr="004A7635">
        <w:rPr>
          <w:rFonts w:ascii="Arial" w:hAnsi="Arial" w:cs="Arial"/>
          <w:b/>
          <w:bCs/>
        </w:rPr>
        <w:t>TASA DE REMATE</w:t>
      </w:r>
    </w:p>
    <w:p w:rsidR="00F04700" w:rsidRPr="004A7635" w:rsidRDefault="00F04700" w:rsidP="00F04700">
      <w:pPr>
        <w:spacing w:line="360" w:lineRule="auto"/>
        <w:ind w:left="284" w:right="284"/>
        <w:jc w:val="center"/>
        <w:rPr>
          <w:rFonts w:ascii="Arial" w:hAnsi="Arial" w:cs="Arial"/>
        </w:rPr>
      </w:pPr>
    </w:p>
    <w:p w:rsidR="00F04700" w:rsidRPr="004A7635" w:rsidRDefault="00F04700" w:rsidP="00F04700">
      <w:pPr>
        <w:spacing w:line="360" w:lineRule="auto"/>
        <w:ind w:left="284" w:right="284"/>
        <w:jc w:val="center"/>
        <w:rPr>
          <w:rFonts w:ascii="Arial" w:hAnsi="Arial" w:cs="Arial"/>
          <w:b/>
          <w:bCs/>
        </w:rPr>
      </w:pPr>
      <w:r w:rsidRPr="004A7635">
        <w:rPr>
          <w:rFonts w:ascii="Arial" w:hAnsi="Arial" w:cs="Arial"/>
          <w:b/>
          <w:bCs/>
        </w:rPr>
        <w:t>ALICUOTA</w:t>
      </w:r>
    </w:p>
    <w:p w:rsidR="00F04700" w:rsidRPr="004A7635" w:rsidRDefault="00F04700" w:rsidP="00F04700">
      <w:pPr>
        <w:spacing w:line="360" w:lineRule="auto"/>
        <w:jc w:val="both"/>
        <w:rPr>
          <w:rFonts w:ascii="Arial" w:hAnsi="Arial" w:cs="Arial"/>
        </w:rPr>
      </w:pPr>
      <w:r w:rsidRPr="004A7635">
        <w:rPr>
          <w:rFonts w:ascii="Arial" w:hAnsi="Arial" w:cs="Arial"/>
          <w:b/>
          <w:bCs/>
        </w:rPr>
        <w:t>ARTICULO 30)-</w:t>
      </w:r>
      <w:r w:rsidRPr="004A7635">
        <w:rPr>
          <w:rFonts w:ascii="Arial" w:hAnsi="Arial" w:cs="Arial"/>
        </w:rPr>
        <w:t xml:space="preserve"> La venta de hacienda efectuada en remates en jurisdicción del distrito abonará la tasa de dos por mil sobre el total del monto producido. Este derecho será liquidado por los consignatarios o martilleros intervinientes en forma mensual mediante declaración jurada, para lo cual se lo considera agentes de retención obligados.-</w:t>
      </w:r>
    </w:p>
    <w:p w:rsidR="00F04700" w:rsidRPr="004A7635" w:rsidRDefault="00F04700" w:rsidP="00F04700">
      <w:pPr>
        <w:spacing w:line="360" w:lineRule="auto"/>
        <w:jc w:val="both"/>
        <w:rPr>
          <w:rFonts w:ascii="Arial" w:hAnsi="Arial" w:cs="Arial"/>
        </w:rPr>
      </w:pPr>
      <w:r w:rsidRPr="004A7635">
        <w:rPr>
          <w:rFonts w:ascii="Arial" w:hAnsi="Arial" w:cs="Arial"/>
        </w:rPr>
        <w:tab/>
        <w:t xml:space="preserve">    La verificación, fiscalización y percepción del presente derecho estará a cargo del Consorcio Caminero.-</w:t>
      </w:r>
    </w:p>
    <w:p w:rsidR="00F04700" w:rsidRPr="004A7635" w:rsidRDefault="00F04700" w:rsidP="00F04700">
      <w:pPr>
        <w:spacing w:line="360" w:lineRule="auto"/>
        <w:ind w:right="-93"/>
        <w:rPr>
          <w:rFonts w:ascii="Arial" w:hAnsi="Arial" w:cs="Arial"/>
        </w:rPr>
      </w:pPr>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spacing w:line="360" w:lineRule="auto"/>
        <w:ind w:left="284" w:right="284"/>
        <w:jc w:val="center"/>
        <w:rPr>
          <w:rFonts w:ascii="Arial" w:hAnsi="Arial" w:cs="Arial"/>
          <w:b/>
        </w:rPr>
      </w:pPr>
      <w:r w:rsidRPr="004A7635">
        <w:rPr>
          <w:rFonts w:ascii="Arial" w:hAnsi="Arial" w:cs="Arial"/>
          <w:b/>
        </w:rPr>
        <w:t>CAPITULO IX</w:t>
      </w:r>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spacing w:line="360" w:lineRule="auto"/>
        <w:ind w:left="284" w:right="284"/>
        <w:jc w:val="center"/>
        <w:rPr>
          <w:rFonts w:ascii="Arial" w:hAnsi="Arial" w:cs="Arial"/>
          <w:b/>
          <w:bCs/>
          <w:color w:val="0000FF"/>
        </w:rPr>
      </w:pPr>
      <w:r w:rsidRPr="004A7635">
        <w:rPr>
          <w:rFonts w:ascii="Arial" w:hAnsi="Arial" w:cs="Arial"/>
          <w:b/>
          <w:bCs/>
        </w:rPr>
        <w:t xml:space="preserve">DERECHO DE CONTRALOR E INSPECCION SOBRE OBRAS </w:t>
      </w:r>
      <w:proofErr w:type="gramStart"/>
      <w:r w:rsidRPr="004A7635">
        <w:rPr>
          <w:rFonts w:ascii="Arial" w:hAnsi="Arial" w:cs="Arial"/>
          <w:b/>
          <w:bCs/>
        </w:rPr>
        <w:t>PUBLICAS</w:t>
      </w:r>
      <w:proofErr w:type="gramEnd"/>
    </w:p>
    <w:p w:rsidR="00F04700" w:rsidRPr="004A7635" w:rsidRDefault="00F04700" w:rsidP="00F04700">
      <w:pPr>
        <w:spacing w:line="360" w:lineRule="auto"/>
        <w:ind w:left="284" w:right="902"/>
        <w:jc w:val="both"/>
        <w:rPr>
          <w:rFonts w:ascii="Arial" w:hAnsi="Arial" w:cs="Arial"/>
          <w:color w:val="FF0000"/>
        </w:rPr>
      </w:pPr>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spacing w:line="360" w:lineRule="auto"/>
        <w:ind w:left="284" w:right="284"/>
        <w:jc w:val="center"/>
        <w:rPr>
          <w:rFonts w:ascii="Arial" w:hAnsi="Arial" w:cs="Arial"/>
          <w:b/>
        </w:rPr>
      </w:pPr>
      <w:r w:rsidRPr="004A7635">
        <w:rPr>
          <w:rFonts w:ascii="Arial" w:hAnsi="Arial" w:cs="Arial"/>
          <w:b/>
        </w:rPr>
        <w:t>CAPITULO X</w:t>
      </w:r>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spacing w:line="360" w:lineRule="auto"/>
        <w:ind w:left="284" w:right="284"/>
        <w:jc w:val="center"/>
        <w:rPr>
          <w:rFonts w:ascii="Arial" w:hAnsi="Arial" w:cs="Arial"/>
          <w:b/>
          <w:bCs/>
        </w:rPr>
      </w:pPr>
      <w:r w:rsidRPr="004A7635">
        <w:rPr>
          <w:rFonts w:ascii="Arial" w:hAnsi="Arial" w:cs="Arial"/>
          <w:b/>
          <w:bCs/>
        </w:rPr>
        <w:t>TASAS POR SERVICIOS TECNICOS DE REVISION DE PLANOS E INSPECCION DE OBRA</w:t>
      </w:r>
    </w:p>
    <w:p w:rsidR="00F04700" w:rsidRPr="004A7635" w:rsidRDefault="00F04700" w:rsidP="00F04700">
      <w:pPr>
        <w:spacing w:line="360" w:lineRule="auto"/>
        <w:ind w:left="284" w:right="851"/>
        <w:jc w:val="both"/>
        <w:rPr>
          <w:rFonts w:ascii="Arial" w:hAnsi="Arial" w:cs="Arial"/>
        </w:rPr>
      </w:pPr>
    </w:p>
    <w:p w:rsidR="00F04700" w:rsidRPr="004A7635" w:rsidRDefault="00F04700" w:rsidP="00F04700">
      <w:pPr>
        <w:spacing w:line="360" w:lineRule="auto"/>
        <w:ind w:left="284" w:right="851"/>
        <w:jc w:val="both"/>
        <w:rPr>
          <w:rFonts w:ascii="Arial" w:hAnsi="Arial" w:cs="Arial"/>
        </w:rPr>
      </w:pPr>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spacing w:line="360" w:lineRule="auto"/>
        <w:ind w:left="284" w:right="284"/>
        <w:jc w:val="center"/>
        <w:rPr>
          <w:rFonts w:ascii="Arial" w:hAnsi="Arial" w:cs="Arial"/>
          <w:b/>
        </w:rPr>
      </w:pPr>
      <w:r w:rsidRPr="004A7635">
        <w:rPr>
          <w:rFonts w:ascii="Arial" w:hAnsi="Arial" w:cs="Arial"/>
          <w:b/>
        </w:rPr>
        <w:t>CAPITULO XI</w:t>
      </w:r>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spacing w:line="360" w:lineRule="auto"/>
        <w:ind w:left="284" w:right="284"/>
        <w:jc w:val="center"/>
        <w:rPr>
          <w:rFonts w:ascii="Arial" w:hAnsi="Arial" w:cs="Arial"/>
          <w:b/>
          <w:bCs/>
        </w:rPr>
      </w:pPr>
      <w:r w:rsidRPr="004A7635">
        <w:rPr>
          <w:rFonts w:ascii="Arial" w:hAnsi="Arial" w:cs="Arial"/>
          <w:b/>
          <w:bCs/>
        </w:rPr>
        <w:t xml:space="preserve">TASAS RETRIBUTIVAS DE SERVICIOS </w:t>
      </w:r>
    </w:p>
    <w:p w:rsidR="00F04700" w:rsidRPr="004A7635" w:rsidRDefault="00F04700" w:rsidP="00F04700">
      <w:pPr>
        <w:tabs>
          <w:tab w:val="center" w:pos="4342"/>
        </w:tabs>
        <w:suppressAutoHyphens/>
        <w:spacing w:line="360" w:lineRule="auto"/>
        <w:jc w:val="center"/>
        <w:rPr>
          <w:rFonts w:ascii="Arial" w:hAnsi="Arial" w:cs="Arial"/>
          <w:b/>
          <w:color w:val="000000"/>
          <w:spacing w:val="-3"/>
          <w:u w:val="single"/>
        </w:rPr>
      </w:pPr>
      <w:r w:rsidRPr="004A7635">
        <w:rPr>
          <w:rFonts w:ascii="Arial" w:hAnsi="Arial" w:cs="Arial"/>
          <w:b/>
          <w:color w:val="000000"/>
          <w:spacing w:val="-3"/>
          <w:u w:val="single"/>
        </w:rPr>
        <w:t>TASA BROMATOLOGICA LOCAL</w:t>
      </w:r>
    </w:p>
    <w:p w:rsidR="00F04700" w:rsidRPr="004A7635" w:rsidRDefault="00F04700" w:rsidP="00F04700">
      <w:pPr>
        <w:tabs>
          <w:tab w:val="center" w:pos="4342"/>
        </w:tabs>
        <w:suppressAutoHyphens/>
        <w:spacing w:line="360" w:lineRule="auto"/>
        <w:jc w:val="both"/>
        <w:rPr>
          <w:rFonts w:ascii="Arial" w:hAnsi="Arial" w:cs="Arial"/>
          <w:b/>
          <w:color w:val="000000"/>
          <w:spacing w:val="-3"/>
          <w:u w:val="single"/>
        </w:rPr>
      </w:pPr>
    </w:p>
    <w:p w:rsidR="00F04700" w:rsidRPr="00A7058F" w:rsidRDefault="00F04700" w:rsidP="00F04700">
      <w:pPr>
        <w:spacing w:line="360" w:lineRule="auto"/>
        <w:ind w:left="284" w:right="284"/>
        <w:rPr>
          <w:rFonts w:ascii="Arial" w:hAnsi="Arial" w:cs="Arial"/>
          <w:color w:val="000000"/>
        </w:rPr>
      </w:pPr>
      <w:r w:rsidRPr="00A7058F">
        <w:rPr>
          <w:rFonts w:ascii="Arial" w:hAnsi="Arial" w:cs="Arial"/>
          <w:b/>
          <w:color w:val="000000"/>
        </w:rPr>
        <w:t>ARTICULO 31)-</w:t>
      </w:r>
      <w:r w:rsidRPr="00A7058F">
        <w:rPr>
          <w:rFonts w:ascii="Arial" w:hAnsi="Arial" w:cs="Arial"/>
          <w:color w:val="000000"/>
        </w:rPr>
        <w:t xml:space="preserve"> La Tasa Bromatológica Local (T.B.L.) es una tasa de carácter anual que se determina multiplicando la cantidad de Unidades Tributarias (U.T.) de cada Categoría por el valor de la misma.-</w:t>
      </w:r>
    </w:p>
    <w:p w:rsidR="00F04700" w:rsidRPr="00A7058F" w:rsidRDefault="00F04700" w:rsidP="00F04700">
      <w:pPr>
        <w:spacing w:line="360" w:lineRule="auto"/>
        <w:ind w:left="284" w:right="284"/>
        <w:rPr>
          <w:rFonts w:ascii="Arial" w:hAnsi="Arial" w:cs="Arial"/>
          <w:color w:val="000000"/>
        </w:rPr>
      </w:pPr>
    </w:p>
    <w:p w:rsidR="00F04700" w:rsidRPr="00A7058F" w:rsidRDefault="00F04700" w:rsidP="00F04700">
      <w:pPr>
        <w:spacing w:line="360" w:lineRule="auto"/>
        <w:ind w:left="284" w:right="284"/>
        <w:rPr>
          <w:rFonts w:ascii="Arial" w:hAnsi="Arial" w:cs="Arial"/>
          <w:color w:val="000000"/>
        </w:rPr>
      </w:pPr>
      <w:r w:rsidRPr="00A7058F">
        <w:rPr>
          <w:rFonts w:ascii="Arial" w:hAnsi="Arial" w:cs="Arial"/>
          <w:b/>
          <w:color w:val="000000"/>
        </w:rPr>
        <w:lastRenderedPageBreak/>
        <w:t>ARTÍCULO 32)-</w:t>
      </w:r>
      <w:r w:rsidRPr="00A7058F">
        <w:rPr>
          <w:rFonts w:ascii="Arial" w:hAnsi="Arial" w:cs="Arial"/>
          <w:color w:val="000000"/>
        </w:rPr>
        <w:t xml:space="preserve"> Se dispone que el pago de la T.B.L. será realizado anualmente en un solo pago, estableciendo como fecha de primer vencimiento el 15 de Junio de cada Año y segundo vencimiento 15 de Julio.</w:t>
      </w:r>
    </w:p>
    <w:p w:rsidR="00F04700" w:rsidRPr="00A7058F" w:rsidRDefault="00F04700" w:rsidP="00F04700">
      <w:pPr>
        <w:spacing w:line="360" w:lineRule="auto"/>
        <w:ind w:left="284" w:right="284"/>
        <w:rPr>
          <w:rFonts w:ascii="Arial" w:hAnsi="Arial" w:cs="Arial"/>
          <w:color w:val="000000"/>
        </w:rPr>
      </w:pPr>
    </w:p>
    <w:p w:rsidR="00F04700" w:rsidRPr="00A7058F" w:rsidRDefault="00F04700" w:rsidP="00F04700">
      <w:pPr>
        <w:spacing w:line="360" w:lineRule="auto"/>
        <w:ind w:left="284" w:right="284"/>
        <w:rPr>
          <w:rFonts w:ascii="Arial" w:hAnsi="Arial" w:cs="Arial"/>
          <w:color w:val="000000"/>
        </w:rPr>
      </w:pPr>
      <w:r w:rsidRPr="00A7058F">
        <w:rPr>
          <w:rFonts w:ascii="Arial" w:hAnsi="Arial" w:cs="Arial"/>
          <w:b/>
          <w:color w:val="000000"/>
        </w:rPr>
        <w:t>ARTÍCULO 33)-</w:t>
      </w:r>
      <w:r w:rsidRPr="00A7058F">
        <w:rPr>
          <w:rFonts w:ascii="Arial" w:hAnsi="Arial" w:cs="Arial"/>
          <w:color w:val="000000"/>
        </w:rPr>
        <w:t xml:space="preserve"> Para las nuevas inscripciones al R.M.E. se deberá abonar la T.B.L. anual del año corriente, una vez otorgado el mismo, con fecha de primer y segundo vencimiento a 30 y  60 días de su emisión.-</w:t>
      </w:r>
    </w:p>
    <w:p w:rsidR="00F04700" w:rsidRPr="00A7058F" w:rsidRDefault="00F04700" w:rsidP="00F04700">
      <w:pPr>
        <w:spacing w:line="360" w:lineRule="auto"/>
        <w:ind w:left="284" w:right="284"/>
        <w:rPr>
          <w:rFonts w:ascii="Arial" w:hAnsi="Arial" w:cs="Arial"/>
          <w:color w:val="000000"/>
        </w:rPr>
      </w:pPr>
    </w:p>
    <w:p w:rsidR="00F04700" w:rsidRPr="00A7058F" w:rsidRDefault="00F04700" w:rsidP="00F04700">
      <w:pPr>
        <w:spacing w:line="360" w:lineRule="auto"/>
        <w:ind w:left="284" w:right="284"/>
        <w:rPr>
          <w:rFonts w:ascii="Arial" w:hAnsi="Arial" w:cs="Arial"/>
          <w:color w:val="000000"/>
        </w:rPr>
      </w:pPr>
      <w:r w:rsidRPr="00A7058F">
        <w:rPr>
          <w:rFonts w:ascii="Arial" w:hAnsi="Arial" w:cs="Arial"/>
          <w:b/>
          <w:color w:val="000000"/>
        </w:rPr>
        <w:t>ARTICULO 34)-</w:t>
      </w:r>
      <w:r w:rsidRPr="00A7058F">
        <w:rPr>
          <w:rFonts w:ascii="Arial" w:hAnsi="Arial" w:cs="Arial"/>
          <w:color w:val="000000"/>
        </w:rPr>
        <w:t xml:space="preserve"> Nomenclador de Categorías T.B.L. para establecimientos: </w:t>
      </w:r>
    </w:p>
    <w:p w:rsidR="00F04700" w:rsidRPr="00A7058F" w:rsidRDefault="00F04700" w:rsidP="00F04700">
      <w:pPr>
        <w:spacing w:line="360" w:lineRule="auto"/>
        <w:ind w:left="284" w:right="284"/>
        <w:rPr>
          <w:rFonts w:ascii="Arial" w:hAnsi="Arial" w:cs="Arial"/>
          <w:color w:val="000000"/>
        </w:rPr>
      </w:pPr>
      <w:r w:rsidRPr="00A7058F">
        <w:rPr>
          <w:rFonts w:ascii="Arial" w:hAnsi="Arial" w:cs="Arial"/>
          <w:color w:val="000000"/>
        </w:rPr>
        <w:t xml:space="preserve">A - COMERCIO DE ALIMENTOS MENOR A 300m2............................................................... </w:t>
      </w:r>
      <w:r>
        <w:rPr>
          <w:rFonts w:ascii="Arial" w:hAnsi="Arial" w:cs="Arial"/>
          <w:color w:val="000000"/>
        </w:rPr>
        <w:t xml:space="preserve">1080 </w:t>
      </w:r>
      <w:r w:rsidRPr="00A7058F">
        <w:rPr>
          <w:rFonts w:ascii="Arial" w:hAnsi="Arial" w:cs="Arial"/>
          <w:color w:val="000000"/>
        </w:rPr>
        <w:t>UT</w:t>
      </w:r>
    </w:p>
    <w:p w:rsidR="00F04700" w:rsidRPr="00A7058F" w:rsidRDefault="00F04700" w:rsidP="00F04700">
      <w:pPr>
        <w:spacing w:line="360" w:lineRule="auto"/>
        <w:ind w:left="284" w:right="284"/>
        <w:rPr>
          <w:rFonts w:ascii="Arial" w:hAnsi="Arial" w:cs="Arial"/>
          <w:color w:val="000000"/>
        </w:rPr>
      </w:pPr>
      <w:r w:rsidRPr="00A7058F">
        <w:rPr>
          <w:rFonts w:ascii="Arial" w:hAnsi="Arial" w:cs="Arial"/>
          <w:color w:val="000000"/>
        </w:rPr>
        <w:t xml:space="preserve">B - COMERCIO DE ALIMENTOS MAYOR A 300m2............................................................... </w:t>
      </w:r>
      <w:r>
        <w:rPr>
          <w:rFonts w:ascii="Arial" w:hAnsi="Arial" w:cs="Arial"/>
          <w:color w:val="000000"/>
        </w:rPr>
        <w:t xml:space="preserve">1620 </w:t>
      </w:r>
      <w:r w:rsidRPr="00A7058F">
        <w:rPr>
          <w:rFonts w:ascii="Arial" w:hAnsi="Arial" w:cs="Arial"/>
          <w:color w:val="000000"/>
        </w:rPr>
        <w:t>UT</w:t>
      </w:r>
    </w:p>
    <w:p w:rsidR="00F04700" w:rsidRPr="00A7058F" w:rsidRDefault="00F04700" w:rsidP="00F04700">
      <w:pPr>
        <w:spacing w:line="360" w:lineRule="auto"/>
        <w:ind w:left="284" w:right="284"/>
        <w:rPr>
          <w:rFonts w:ascii="Arial" w:hAnsi="Arial" w:cs="Arial"/>
          <w:color w:val="000000"/>
        </w:rPr>
      </w:pPr>
      <w:r w:rsidRPr="00A7058F">
        <w:rPr>
          <w:rFonts w:ascii="Arial" w:hAnsi="Arial" w:cs="Arial"/>
          <w:color w:val="000000"/>
        </w:rPr>
        <w:t xml:space="preserve">C - DEPÓSITO DE ALIMENTOS.............................................................................................. </w:t>
      </w:r>
      <w:r>
        <w:rPr>
          <w:rFonts w:ascii="Arial" w:hAnsi="Arial" w:cs="Arial"/>
          <w:color w:val="000000"/>
        </w:rPr>
        <w:t xml:space="preserve">1680 </w:t>
      </w:r>
      <w:r w:rsidRPr="00A7058F">
        <w:rPr>
          <w:rFonts w:ascii="Arial" w:hAnsi="Arial" w:cs="Arial"/>
          <w:color w:val="000000"/>
        </w:rPr>
        <w:t>UT</w:t>
      </w:r>
    </w:p>
    <w:p w:rsidR="00F04700" w:rsidRPr="00A7058F" w:rsidRDefault="00F04700" w:rsidP="00F04700">
      <w:pPr>
        <w:spacing w:line="360" w:lineRule="auto"/>
        <w:ind w:left="284" w:right="284"/>
        <w:rPr>
          <w:rFonts w:ascii="Arial" w:hAnsi="Arial" w:cs="Arial"/>
          <w:color w:val="000000"/>
        </w:rPr>
      </w:pPr>
      <w:r w:rsidRPr="00A7058F">
        <w:rPr>
          <w:rFonts w:ascii="Arial" w:hAnsi="Arial" w:cs="Arial"/>
          <w:color w:val="000000"/>
        </w:rPr>
        <w:t>D - FÁBRICA DE ALIMENTOS...............................................................................................</w:t>
      </w:r>
      <w:r>
        <w:rPr>
          <w:rFonts w:ascii="Arial" w:hAnsi="Arial" w:cs="Arial"/>
          <w:color w:val="000000"/>
        </w:rPr>
        <w:t>.</w:t>
      </w:r>
      <w:r w:rsidRPr="00A7058F">
        <w:rPr>
          <w:rFonts w:ascii="Arial" w:hAnsi="Arial" w:cs="Arial"/>
          <w:color w:val="000000"/>
        </w:rPr>
        <w:t xml:space="preserve">  1</w:t>
      </w:r>
      <w:r>
        <w:rPr>
          <w:rFonts w:ascii="Arial" w:hAnsi="Arial" w:cs="Arial"/>
          <w:color w:val="000000"/>
        </w:rPr>
        <w:t xml:space="preserve">980 </w:t>
      </w:r>
      <w:r w:rsidRPr="00A7058F">
        <w:rPr>
          <w:rFonts w:ascii="Arial" w:hAnsi="Arial" w:cs="Arial"/>
          <w:color w:val="000000"/>
        </w:rPr>
        <w:t>UT</w:t>
      </w:r>
    </w:p>
    <w:p w:rsidR="00F04700" w:rsidRPr="00A7058F" w:rsidRDefault="00F04700" w:rsidP="00F04700">
      <w:pPr>
        <w:spacing w:line="360" w:lineRule="auto"/>
        <w:ind w:left="284" w:right="284"/>
        <w:rPr>
          <w:rFonts w:ascii="Arial" w:hAnsi="Arial" w:cs="Arial"/>
          <w:color w:val="000000"/>
        </w:rPr>
      </w:pPr>
      <w:r w:rsidRPr="00A7058F">
        <w:rPr>
          <w:rFonts w:ascii="Arial" w:hAnsi="Arial" w:cs="Arial"/>
          <w:color w:val="000000"/>
        </w:rPr>
        <w:t xml:space="preserve">E - SERVICIOS DE PREPARACIÓN DE COMIDAS TIPO 1................................................... </w:t>
      </w:r>
      <w:r>
        <w:rPr>
          <w:rFonts w:ascii="Arial" w:hAnsi="Arial" w:cs="Arial"/>
          <w:color w:val="000000"/>
        </w:rPr>
        <w:t xml:space="preserve">   600 </w:t>
      </w:r>
      <w:r w:rsidRPr="00A7058F">
        <w:rPr>
          <w:rFonts w:ascii="Arial" w:hAnsi="Arial" w:cs="Arial"/>
          <w:color w:val="000000"/>
        </w:rPr>
        <w:t>UT</w:t>
      </w:r>
    </w:p>
    <w:p w:rsidR="00F04700" w:rsidRPr="00A7058F" w:rsidRDefault="00F04700" w:rsidP="00F04700">
      <w:pPr>
        <w:spacing w:line="360" w:lineRule="auto"/>
        <w:ind w:left="284" w:right="284"/>
        <w:rPr>
          <w:rFonts w:ascii="Arial" w:hAnsi="Arial" w:cs="Arial"/>
          <w:color w:val="000000"/>
        </w:rPr>
      </w:pPr>
      <w:r w:rsidRPr="00A7058F">
        <w:rPr>
          <w:rFonts w:ascii="Arial" w:hAnsi="Arial" w:cs="Arial"/>
          <w:color w:val="000000"/>
        </w:rPr>
        <w:t>F - SERVICIOS DE PREPARACIÓN DE COMIDAS TIPO 2.....................................................</w:t>
      </w:r>
      <w:r>
        <w:rPr>
          <w:rFonts w:ascii="Arial" w:hAnsi="Arial" w:cs="Arial"/>
          <w:color w:val="000000"/>
        </w:rPr>
        <w:t xml:space="preserve">1800 </w:t>
      </w:r>
      <w:r w:rsidRPr="00A7058F">
        <w:rPr>
          <w:rFonts w:ascii="Arial" w:hAnsi="Arial" w:cs="Arial"/>
          <w:color w:val="000000"/>
        </w:rPr>
        <w:t>UT</w:t>
      </w:r>
    </w:p>
    <w:p w:rsidR="00F04700" w:rsidRPr="00A7058F" w:rsidRDefault="00F04700" w:rsidP="00F04700">
      <w:pPr>
        <w:spacing w:line="360" w:lineRule="auto"/>
        <w:ind w:left="284" w:right="284"/>
        <w:rPr>
          <w:rFonts w:ascii="Arial" w:hAnsi="Arial" w:cs="Arial"/>
          <w:color w:val="000000"/>
        </w:rPr>
      </w:pPr>
      <w:r w:rsidRPr="00A7058F">
        <w:rPr>
          <w:rFonts w:ascii="Arial" w:hAnsi="Arial" w:cs="Arial"/>
          <w:color w:val="000000"/>
        </w:rPr>
        <w:t>G - FRACCIONAMIENTO DE ALIMENTOS..............................................................................</w:t>
      </w:r>
      <w:r>
        <w:rPr>
          <w:rFonts w:ascii="Arial" w:hAnsi="Arial" w:cs="Arial"/>
          <w:color w:val="000000"/>
        </w:rPr>
        <w:t xml:space="preserve">540 </w:t>
      </w:r>
      <w:r w:rsidRPr="00A7058F">
        <w:rPr>
          <w:rFonts w:ascii="Arial" w:hAnsi="Arial" w:cs="Arial"/>
          <w:color w:val="000000"/>
        </w:rPr>
        <w:t>UT</w:t>
      </w:r>
    </w:p>
    <w:p w:rsidR="00F04700" w:rsidRPr="00A7058F" w:rsidRDefault="00F04700" w:rsidP="00F04700">
      <w:pPr>
        <w:spacing w:line="360" w:lineRule="auto"/>
        <w:ind w:left="284" w:right="284"/>
        <w:rPr>
          <w:rFonts w:ascii="Arial" w:hAnsi="Arial" w:cs="Arial"/>
          <w:color w:val="000000"/>
        </w:rPr>
      </w:pPr>
    </w:p>
    <w:p w:rsidR="00F04700" w:rsidRPr="00A7058F" w:rsidRDefault="00F04700" w:rsidP="00F04700">
      <w:pPr>
        <w:spacing w:line="360" w:lineRule="auto"/>
        <w:ind w:left="284" w:right="284"/>
        <w:rPr>
          <w:rFonts w:ascii="Arial" w:hAnsi="Arial" w:cs="Arial"/>
          <w:color w:val="000000"/>
        </w:rPr>
      </w:pPr>
      <w:r w:rsidRPr="00A7058F">
        <w:rPr>
          <w:rFonts w:ascii="Arial" w:hAnsi="Arial" w:cs="Arial"/>
          <w:b/>
          <w:color w:val="000000"/>
        </w:rPr>
        <w:t>ARTÍCULO 35)-</w:t>
      </w:r>
      <w:r w:rsidRPr="00A7058F">
        <w:rPr>
          <w:rFonts w:ascii="Arial" w:hAnsi="Arial" w:cs="Arial"/>
          <w:color w:val="000000"/>
        </w:rPr>
        <w:t xml:space="preserve"> Nomenclador de Categorías T.B.L. para Unidades de Reparto de Alimentos:</w:t>
      </w:r>
    </w:p>
    <w:p w:rsidR="00F04700" w:rsidRPr="00A7058F" w:rsidRDefault="00F04700" w:rsidP="00F04700">
      <w:pPr>
        <w:spacing w:line="360" w:lineRule="auto"/>
        <w:ind w:left="284" w:right="284"/>
        <w:rPr>
          <w:rFonts w:ascii="Arial" w:hAnsi="Arial" w:cs="Arial"/>
          <w:color w:val="000000"/>
        </w:rPr>
      </w:pPr>
      <w:r>
        <w:rPr>
          <w:rFonts w:ascii="Arial" w:hAnsi="Arial" w:cs="Arial"/>
          <w:color w:val="000000"/>
        </w:rPr>
        <w:t>Vehículos de 4 o más ruedas: 72</w:t>
      </w:r>
      <w:r w:rsidRPr="00A7058F">
        <w:rPr>
          <w:rFonts w:ascii="Arial" w:hAnsi="Arial" w:cs="Arial"/>
          <w:color w:val="000000"/>
        </w:rPr>
        <w:t>0</w:t>
      </w:r>
      <w:r>
        <w:rPr>
          <w:rFonts w:ascii="Arial" w:hAnsi="Arial" w:cs="Arial"/>
          <w:color w:val="000000"/>
        </w:rPr>
        <w:t xml:space="preserve"> </w:t>
      </w:r>
      <w:r w:rsidRPr="00A7058F">
        <w:rPr>
          <w:rFonts w:ascii="Arial" w:hAnsi="Arial" w:cs="Arial"/>
          <w:color w:val="000000"/>
        </w:rPr>
        <w:t>UT</w:t>
      </w:r>
    </w:p>
    <w:p w:rsidR="00F04700" w:rsidRPr="00A7058F" w:rsidRDefault="00F04700" w:rsidP="00F04700">
      <w:pPr>
        <w:spacing w:line="360" w:lineRule="auto"/>
        <w:ind w:left="284" w:right="284"/>
        <w:rPr>
          <w:rFonts w:ascii="Arial" w:hAnsi="Arial" w:cs="Arial"/>
          <w:color w:val="000000"/>
        </w:rPr>
      </w:pPr>
      <w:r w:rsidRPr="00A7058F">
        <w:rPr>
          <w:rFonts w:ascii="Arial" w:hAnsi="Arial" w:cs="Arial"/>
          <w:color w:val="000000"/>
        </w:rPr>
        <w:t xml:space="preserve">Vehículos de 2 y 3 ruedas: </w:t>
      </w:r>
      <w:r>
        <w:rPr>
          <w:rFonts w:ascii="Arial" w:hAnsi="Arial" w:cs="Arial"/>
          <w:color w:val="000000"/>
        </w:rPr>
        <w:t xml:space="preserve">240 </w:t>
      </w:r>
      <w:r w:rsidRPr="00A7058F">
        <w:rPr>
          <w:rFonts w:ascii="Arial" w:hAnsi="Arial" w:cs="Arial"/>
          <w:color w:val="000000"/>
        </w:rPr>
        <w:t>UT</w:t>
      </w:r>
    </w:p>
    <w:p w:rsidR="00F04700" w:rsidRPr="00A7058F" w:rsidRDefault="00F04700" w:rsidP="00F04700">
      <w:pPr>
        <w:spacing w:line="360" w:lineRule="auto"/>
        <w:ind w:left="284" w:right="284"/>
        <w:rPr>
          <w:rFonts w:ascii="Arial" w:hAnsi="Arial" w:cs="Arial"/>
          <w:color w:val="000000"/>
        </w:rPr>
      </w:pPr>
    </w:p>
    <w:p w:rsidR="00F04700" w:rsidRPr="00A7058F" w:rsidRDefault="00F04700" w:rsidP="00F04700">
      <w:pPr>
        <w:spacing w:line="360" w:lineRule="auto"/>
        <w:ind w:left="284" w:right="284"/>
        <w:rPr>
          <w:rFonts w:ascii="Arial" w:hAnsi="Arial" w:cs="Arial"/>
          <w:color w:val="000000"/>
        </w:rPr>
      </w:pPr>
      <w:r w:rsidRPr="00A7058F">
        <w:rPr>
          <w:rFonts w:ascii="Arial" w:hAnsi="Arial" w:cs="Arial"/>
          <w:b/>
          <w:color w:val="000000"/>
        </w:rPr>
        <w:t>ARTÍCULO: 36)-</w:t>
      </w:r>
      <w:r w:rsidRPr="00A7058F">
        <w:rPr>
          <w:rFonts w:ascii="Arial" w:hAnsi="Arial" w:cs="Arial"/>
          <w:color w:val="000000"/>
        </w:rPr>
        <w:t xml:space="preserve"> Fijase los montos para la tramitación y/o emisión del Carnet de Manipulador de Alimentos de acuerdo al siguiente detalle:</w:t>
      </w:r>
    </w:p>
    <w:p w:rsidR="00F04700" w:rsidRPr="00A7058F" w:rsidRDefault="00F04700" w:rsidP="00F04700">
      <w:pPr>
        <w:spacing w:line="360" w:lineRule="auto"/>
        <w:ind w:left="284" w:right="284"/>
        <w:rPr>
          <w:rFonts w:ascii="Arial" w:hAnsi="Arial" w:cs="Arial"/>
          <w:color w:val="000000"/>
        </w:rPr>
      </w:pPr>
      <w:r w:rsidRPr="00A7058F">
        <w:rPr>
          <w:rFonts w:ascii="Arial" w:hAnsi="Arial" w:cs="Arial"/>
          <w:color w:val="000000"/>
        </w:rPr>
        <w:t xml:space="preserve">Carnet nuevo (aquel que se gestiona por primera vez): Valor tasa provincial más </w:t>
      </w:r>
      <w:r>
        <w:rPr>
          <w:rFonts w:ascii="Arial" w:hAnsi="Arial" w:cs="Arial"/>
          <w:color w:val="000000"/>
        </w:rPr>
        <w:t>22</w:t>
      </w:r>
      <w:r w:rsidRPr="00A7058F">
        <w:rPr>
          <w:rFonts w:ascii="Arial" w:hAnsi="Arial" w:cs="Arial"/>
          <w:color w:val="000000"/>
        </w:rPr>
        <w:t>0</w:t>
      </w:r>
      <w:r>
        <w:rPr>
          <w:rFonts w:ascii="Arial" w:hAnsi="Arial" w:cs="Arial"/>
          <w:color w:val="000000"/>
        </w:rPr>
        <w:t xml:space="preserve"> </w:t>
      </w:r>
      <w:r w:rsidRPr="00A7058F">
        <w:rPr>
          <w:rFonts w:ascii="Arial" w:hAnsi="Arial" w:cs="Arial"/>
          <w:color w:val="000000"/>
        </w:rPr>
        <w:t>UT</w:t>
      </w:r>
    </w:p>
    <w:p w:rsidR="00F04700" w:rsidRPr="00A7058F" w:rsidRDefault="00F04700" w:rsidP="00F04700">
      <w:pPr>
        <w:spacing w:line="360" w:lineRule="auto"/>
        <w:ind w:left="284" w:right="284"/>
        <w:rPr>
          <w:rFonts w:ascii="Arial" w:hAnsi="Arial" w:cs="Arial"/>
          <w:color w:val="000000"/>
        </w:rPr>
      </w:pPr>
      <w:r w:rsidRPr="00A7058F">
        <w:rPr>
          <w:rFonts w:ascii="Arial" w:hAnsi="Arial" w:cs="Arial"/>
          <w:color w:val="000000"/>
        </w:rPr>
        <w:t xml:space="preserve">Renovación de Carnet: </w:t>
      </w:r>
      <w:r>
        <w:rPr>
          <w:rFonts w:ascii="Arial" w:hAnsi="Arial" w:cs="Arial"/>
          <w:color w:val="000000"/>
        </w:rPr>
        <w:t>18</w:t>
      </w:r>
      <w:r w:rsidRPr="00A7058F">
        <w:rPr>
          <w:rFonts w:ascii="Arial" w:hAnsi="Arial" w:cs="Arial"/>
          <w:color w:val="000000"/>
        </w:rPr>
        <w:t>0</w:t>
      </w:r>
      <w:r>
        <w:rPr>
          <w:rFonts w:ascii="Arial" w:hAnsi="Arial" w:cs="Arial"/>
          <w:color w:val="000000"/>
        </w:rPr>
        <w:t xml:space="preserve"> </w:t>
      </w:r>
      <w:r w:rsidRPr="00A7058F">
        <w:rPr>
          <w:rFonts w:ascii="Arial" w:hAnsi="Arial" w:cs="Arial"/>
          <w:color w:val="000000"/>
        </w:rPr>
        <w:t>UT</w:t>
      </w:r>
    </w:p>
    <w:p w:rsidR="00F04700" w:rsidRDefault="00F04700" w:rsidP="00F04700">
      <w:pPr>
        <w:spacing w:line="360" w:lineRule="auto"/>
        <w:ind w:left="284" w:right="284"/>
        <w:rPr>
          <w:rFonts w:ascii="Arial" w:hAnsi="Arial" w:cs="Arial"/>
          <w:color w:val="000000"/>
        </w:rPr>
      </w:pPr>
      <w:r>
        <w:rPr>
          <w:rFonts w:ascii="Arial" w:hAnsi="Arial" w:cs="Arial"/>
          <w:color w:val="000000"/>
        </w:rPr>
        <w:t xml:space="preserve">Duplicado o cambios de datos: 150 </w:t>
      </w:r>
      <w:r w:rsidRPr="00A7058F">
        <w:rPr>
          <w:rFonts w:ascii="Arial" w:hAnsi="Arial" w:cs="Arial"/>
          <w:color w:val="000000"/>
        </w:rPr>
        <w:t>UT</w:t>
      </w:r>
    </w:p>
    <w:p w:rsidR="00F04700" w:rsidRDefault="00F04700" w:rsidP="00F04700">
      <w:pPr>
        <w:spacing w:line="360" w:lineRule="auto"/>
        <w:ind w:left="284" w:right="284"/>
        <w:rPr>
          <w:rFonts w:ascii="Arial" w:hAnsi="Arial" w:cs="Arial"/>
          <w:color w:val="000000"/>
        </w:rPr>
      </w:pPr>
    </w:p>
    <w:p w:rsidR="00F04700" w:rsidRPr="00A7058F" w:rsidRDefault="00F04700" w:rsidP="00F04700">
      <w:pPr>
        <w:spacing w:line="360" w:lineRule="auto"/>
        <w:ind w:left="284" w:right="284"/>
        <w:rPr>
          <w:rFonts w:ascii="Arial" w:hAnsi="Arial" w:cs="Arial"/>
          <w:color w:val="000000"/>
        </w:rPr>
      </w:pPr>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spacing w:line="360" w:lineRule="auto"/>
        <w:ind w:left="284" w:right="284"/>
        <w:jc w:val="center"/>
        <w:rPr>
          <w:rFonts w:ascii="Arial" w:hAnsi="Arial" w:cs="Arial"/>
          <w:b/>
        </w:rPr>
      </w:pPr>
      <w:r w:rsidRPr="004A7635">
        <w:rPr>
          <w:rFonts w:ascii="Arial" w:hAnsi="Arial" w:cs="Arial"/>
          <w:b/>
        </w:rPr>
        <w:t xml:space="preserve">CAPITULO </w:t>
      </w:r>
      <w:proofErr w:type="spellStart"/>
      <w:r w:rsidRPr="004A7635">
        <w:rPr>
          <w:rFonts w:ascii="Arial" w:hAnsi="Arial" w:cs="Arial"/>
          <w:b/>
        </w:rPr>
        <w:t>XlI</w:t>
      </w:r>
      <w:proofErr w:type="spellEnd"/>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spacing w:line="360" w:lineRule="auto"/>
        <w:ind w:left="284" w:right="284"/>
        <w:jc w:val="center"/>
        <w:rPr>
          <w:rFonts w:ascii="Arial" w:hAnsi="Arial" w:cs="Arial"/>
          <w:b/>
          <w:bCs/>
          <w:color w:val="0000FF"/>
        </w:rPr>
      </w:pPr>
      <w:r w:rsidRPr="004A7635">
        <w:rPr>
          <w:rFonts w:ascii="Arial" w:hAnsi="Arial" w:cs="Arial"/>
          <w:b/>
          <w:bCs/>
        </w:rPr>
        <w:t>TASA DE ACTUACION ADMINISTRATIVA Y OTRAS PRESTACIONES</w:t>
      </w:r>
    </w:p>
    <w:p w:rsidR="00F04700" w:rsidRPr="004A7635" w:rsidRDefault="00F04700" w:rsidP="00F04700">
      <w:pPr>
        <w:spacing w:line="360" w:lineRule="auto"/>
        <w:ind w:right="-93"/>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b/>
          <w:bCs/>
        </w:rPr>
        <w:t xml:space="preserve">ARTICULO 37)- </w:t>
      </w:r>
      <w:r w:rsidRPr="004A7635">
        <w:rPr>
          <w:rFonts w:ascii="Arial" w:hAnsi="Arial" w:cs="Arial"/>
        </w:rPr>
        <w:t>Toda gestión o trámite iniciado ante el Municipio estará sujeto al pago de los montos detallados a continuación, en concepto de sellado o costo de reposición:</w:t>
      </w:r>
    </w:p>
    <w:p w:rsidR="00F04700" w:rsidRPr="004A7635" w:rsidRDefault="00F04700" w:rsidP="00F04700">
      <w:pPr>
        <w:spacing w:line="360" w:lineRule="auto"/>
        <w:ind w:firstLine="720"/>
        <w:jc w:val="both"/>
        <w:rPr>
          <w:rFonts w:ascii="Arial" w:hAnsi="Arial" w:cs="Arial"/>
        </w:rPr>
      </w:pPr>
    </w:p>
    <w:p w:rsidR="00F04700" w:rsidRPr="0095327E" w:rsidRDefault="00F04700" w:rsidP="00F04700">
      <w:pPr>
        <w:spacing w:line="360" w:lineRule="auto"/>
        <w:ind w:firstLine="360"/>
        <w:jc w:val="both"/>
        <w:rPr>
          <w:rFonts w:ascii="Arial" w:hAnsi="Arial" w:cs="Arial"/>
        </w:rPr>
      </w:pPr>
      <w:r>
        <w:rPr>
          <w:rFonts w:ascii="Arial" w:hAnsi="Arial" w:cs="Arial"/>
        </w:rPr>
        <w:t>a)</w:t>
      </w:r>
      <w:r w:rsidRPr="0095327E">
        <w:rPr>
          <w:rFonts w:ascii="Arial" w:hAnsi="Arial" w:cs="Arial"/>
        </w:rPr>
        <w:t xml:space="preserve">-Tramitación de Licencia Única de Conducir, se regirá conforme el siguiente </w:t>
      </w:r>
      <w:proofErr w:type="gramStart"/>
      <w:r w:rsidRPr="0095327E">
        <w:rPr>
          <w:rFonts w:ascii="Arial" w:hAnsi="Arial" w:cs="Arial"/>
        </w:rPr>
        <w:t>reglamento :</w:t>
      </w:r>
      <w:proofErr w:type="gramEnd"/>
    </w:p>
    <w:p w:rsidR="00F04700" w:rsidRPr="0095327E" w:rsidRDefault="00F04700" w:rsidP="00F04700">
      <w:pPr>
        <w:spacing w:line="360" w:lineRule="auto"/>
        <w:jc w:val="both"/>
        <w:rPr>
          <w:rFonts w:ascii="Arial" w:hAnsi="Arial" w:cs="Arial"/>
        </w:rPr>
      </w:pPr>
      <w:r w:rsidRPr="0095327E">
        <w:rPr>
          <w:rFonts w:ascii="Arial" w:hAnsi="Arial" w:cs="Arial"/>
          <w:b/>
          <w:u w:val="single"/>
        </w:rPr>
        <w:t>A</w:t>
      </w:r>
      <w:r w:rsidRPr="0095327E">
        <w:rPr>
          <w:rFonts w:ascii="Arial" w:hAnsi="Arial" w:cs="Arial"/>
          <w:u w:val="single"/>
        </w:rPr>
        <w:t>.-</w:t>
      </w:r>
      <w:r w:rsidRPr="0095327E">
        <w:rPr>
          <w:rFonts w:ascii="Arial" w:hAnsi="Arial" w:cs="Arial"/>
        </w:rPr>
        <w:t xml:space="preserve"> Los postulantes deberán presentarse a cumplir con este Trámite fotocopia del Documento de Identidad y original, en el caso de renovación deberá exhibir su anterior licencia y fotocopia. En caso de extravío de la anterior licencia, deberá presentar denuncia policía.</w:t>
      </w:r>
    </w:p>
    <w:p w:rsidR="00F04700" w:rsidRPr="0095327E" w:rsidRDefault="00F04700" w:rsidP="00F04700">
      <w:pPr>
        <w:spacing w:line="360" w:lineRule="auto"/>
        <w:jc w:val="both"/>
        <w:rPr>
          <w:rFonts w:ascii="Arial" w:hAnsi="Arial" w:cs="Arial"/>
        </w:rPr>
      </w:pPr>
      <w:r w:rsidRPr="0095327E">
        <w:rPr>
          <w:rFonts w:ascii="Arial" w:hAnsi="Arial" w:cs="Arial"/>
        </w:rPr>
        <w:t>Principiantes: Presentarán Documento de Identidad, fotocopia y protocolo bioquímico.</w:t>
      </w:r>
    </w:p>
    <w:p w:rsidR="00F04700" w:rsidRPr="0095327E" w:rsidRDefault="00F04700" w:rsidP="00F04700">
      <w:pPr>
        <w:spacing w:line="360" w:lineRule="auto"/>
        <w:jc w:val="both"/>
        <w:rPr>
          <w:rFonts w:ascii="Arial" w:hAnsi="Arial" w:cs="Arial"/>
        </w:rPr>
      </w:pPr>
      <w:r w:rsidRPr="0095327E">
        <w:rPr>
          <w:rFonts w:ascii="Arial" w:hAnsi="Arial" w:cs="Arial"/>
        </w:rPr>
        <w:t>Licencia para servicio público: Presentarán fotocopia del Documento de Identidad y original, fotocopia de la licencia de conducir y original, autorización de la empresa.</w:t>
      </w:r>
    </w:p>
    <w:p w:rsidR="00F04700" w:rsidRPr="0095327E" w:rsidRDefault="00F04700" w:rsidP="00F04700">
      <w:pPr>
        <w:spacing w:line="360" w:lineRule="auto"/>
        <w:jc w:val="both"/>
        <w:rPr>
          <w:rFonts w:ascii="Arial" w:hAnsi="Arial" w:cs="Arial"/>
        </w:rPr>
      </w:pPr>
      <w:r w:rsidRPr="0095327E">
        <w:rPr>
          <w:rFonts w:ascii="Arial" w:hAnsi="Arial" w:cs="Arial"/>
        </w:rPr>
        <w:t>Para la categoría “D” certificado de reincidencia (D3 y F si corresponde)</w:t>
      </w:r>
    </w:p>
    <w:p w:rsidR="00F04700" w:rsidRPr="0095327E" w:rsidRDefault="00F04700" w:rsidP="00F04700">
      <w:pPr>
        <w:spacing w:line="360" w:lineRule="auto"/>
        <w:jc w:val="both"/>
        <w:rPr>
          <w:rFonts w:ascii="Arial" w:hAnsi="Arial" w:cs="Arial"/>
        </w:rPr>
      </w:pPr>
      <w:r w:rsidRPr="0095327E">
        <w:rPr>
          <w:rFonts w:ascii="Arial" w:hAnsi="Arial" w:cs="Arial"/>
        </w:rPr>
        <w:t>En todos los casos presentarán Certificado Nacional de Antecedentes de Transito (CENAT)</w:t>
      </w:r>
    </w:p>
    <w:p w:rsidR="00F04700" w:rsidRPr="0095327E" w:rsidRDefault="00F04700" w:rsidP="00F04700">
      <w:pPr>
        <w:spacing w:line="360" w:lineRule="auto"/>
        <w:jc w:val="both"/>
        <w:rPr>
          <w:rFonts w:ascii="Arial" w:hAnsi="Arial" w:cs="Arial"/>
        </w:rPr>
      </w:pPr>
    </w:p>
    <w:p w:rsidR="00F04700" w:rsidRPr="0095327E" w:rsidRDefault="00F04700" w:rsidP="00F04700">
      <w:pPr>
        <w:spacing w:line="360" w:lineRule="auto"/>
        <w:jc w:val="both"/>
        <w:rPr>
          <w:rFonts w:ascii="Arial" w:hAnsi="Arial" w:cs="Arial"/>
        </w:rPr>
      </w:pPr>
      <w:r w:rsidRPr="0095327E">
        <w:rPr>
          <w:rFonts w:ascii="Arial" w:hAnsi="Arial" w:cs="Arial"/>
          <w:b/>
          <w:u w:val="single"/>
        </w:rPr>
        <w:t>B.-</w:t>
      </w:r>
      <w:r w:rsidRPr="0095327E">
        <w:rPr>
          <w:rFonts w:ascii="Arial" w:hAnsi="Arial" w:cs="Arial"/>
        </w:rPr>
        <w:t xml:space="preserve"> Para el otorgamiento de la licencia se deberá analizar si los solicitantes registran o no antecedentes en lo que refiere a infracciones de tránsito.</w:t>
      </w:r>
    </w:p>
    <w:p w:rsidR="00F04700" w:rsidRPr="0095327E" w:rsidRDefault="00F04700" w:rsidP="00F04700">
      <w:pPr>
        <w:spacing w:line="360" w:lineRule="auto"/>
        <w:jc w:val="both"/>
        <w:rPr>
          <w:rFonts w:ascii="Arial" w:hAnsi="Arial" w:cs="Arial"/>
        </w:rPr>
      </w:pPr>
    </w:p>
    <w:p w:rsidR="00F04700" w:rsidRPr="0095327E" w:rsidRDefault="00F04700" w:rsidP="00F04700">
      <w:pPr>
        <w:spacing w:line="360" w:lineRule="auto"/>
        <w:jc w:val="both"/>
        <w:rPr>
          <w:rFonts w:ascii="Arial" w:hAnsi="Arial" w:cs="Arial"/>
        </w:rPr>
      </w:pPr>
      <w:r w:rsidRPr="0095327E">
        <w:rPr>
          <w:rFonts w:ascii="Arial" w:hAnsi="Arial" w:cs="Arial"/>
          <w:b/>
          <w:u w:val="single"/>
        </w:rPr>
        <w:t>C.-</w:t>
      </w:r>
      <w:r w:rsidRPr="0095327E">
        <w:rPr>
          <w:rFonts w:ascii="Arial" w:hAnsi="Arial" w:cs="Arial"/>
        </w:rPr>
        <w:t xml:space="preserve"> La habilitación de los conductores se realizará mediante exámenes psicofísicos y técnicos de idoneidad conductiva, el cual deberá requerir las siguientes características mínimas:</w:t>
      </w:r>
    </w:p>
    <w:p w:rsidR="00F04700" w:rsidRPr="0095327E" w:rsidRDefault="00F04700" w:rsidP="00F04700">
      <w:pPr>
        <w:spacing w:line="360" w:lineRule="auto"/>
        <w:ind w:firstLine="709"/>
        <w:jc w:val="both"/>
        <w:rPr>
          <w:rFonts w:ascii="Arial" w:hAnsi="Arial" w:cs="Arial"/>
        </w:rPr>
      </w:pPr>
      <w:r w:rsidRPr="0095327E">
        <w:rPr>
          <w:rFonts w:ascii="Arial" w:hAnsi="Arial" w:cs="Arial"/>
        </w:rPr>
        <w:t>A.</w:t>
      </w:r>
      <w:r>
        <w:rPr>
          <w:rFonts w:ascii="Arial" w:hAnsi="Arial" w:cs="Arial"/>
        </w:rPr>
        <w:t xml:space="preserve"> </w:t>
      </w:r>
      <w:r w:rsidRPr="0095327E">
        <w:rPr>
          <w:rFonts w:ascii="Arial" w:hAnsi="Arial" w:cs="Arial"/>
        </w:rPr>
        <w:t>Presentación de una Declaración Jurada de Salud.</w:t>
      </w:r>
    </w:p>
    <w:p w:rsidR="00F04700" w:rsidRPr="0095327E" w:rsidRDefault="00F04700" w:rsidP="00F04700">
      <w:pPr>
        <w:spacing w:line="360" w:lineRule="auto"/>
        <w:ind w:firstLine="709"/>
        <w:jc w:val="both"/>
        <w:rPr>
          <w:rFonts w:ascii="Arial" w:hAnsi="Arial" w:cs="Arial"/>
        </w:rPr>
      </w:pPr>
      <w:r w:rsidRPr="0095327E">
        <w:rPr>
          <w:rFonts w:ascii="Arial" w:hAnsi="Arial" w:cs="Arial"/>
        </w:rPr>
        <w:t>B.</w:t>
      </w:r>
      <w:r>
        <w:rPr>
          <w:rFonts w:ascii="Arial" w:hAnsi="Arial" w:cs="Arial"/>
        </w:rPr>
        <w:t xml:space="preserve"> </w:t>
      </w:r>
      <w:r w:rsidRPr="0095327E">
        <w:rPr>
          <w:rFonts w:ascii="Arial" w:hAnsi="Arial" w:cs="Arial"/>
        </w:rPr>
        <w:t xml:space="preserve">Exámenes Físicos: se explorará la integridad y funcionalidad de cada miembro por separado, constatando la existencia de malformaciones, agenesias o amputaciones, así como la conservación de los movimientos de las articulaciones de las muñecas, codos y hombros. Con los miembros inferiores se comparará la longitud del desarrollo muscular de ambas piernas y se evaluará su comportamiento en la marcha con el fin de detectar su integridad y claudicaciones. Se explorará también los movimientos del cuello. </w:t>
      </w:r>
    </w:p>
    <w:p w:rsidR="00F04700" w:rsidRPr="0095327E" w:rsidRDefault="00F04700" w:rsidP="00F04700">
      <w:pPr>
        <w:spacing w:line="360" w:lineRule="auto"/>
        <w:ind w:firstLine="709"/>
        <w:jc w:val="both"/>
        <w:rPr>
          <w:rFonts w:ascii="Arial" w:hAnsi="Arial" w:cs="Arial"/>
        </w:rPr>
      </w:pPr>
      <w:r w:rsidRPr="0095327E">
        <w:rPr>
          <w:rFonts w:ascii="Arial" w:hAnsi="Arial" w:cs="Arial"/>
        </w:rPr>
        <w:t>C.</w:t>
      </w:r>
      <w:r>
        <w:rPr>
          <w:rFonts w:ascii="Arial" w:hAnsi="Arial" w:cs="Arial"/>
        </w:rPr>
        <w:t xml:space="preserve"> </w:t>
      </w:r>
      <w:r w:rsidRPr="0095327E">
        <w:rPr>
          <w:rFonts w:ascii="Arial" w:hAnsi="Arial" w:cs="Arial"/>
        </w:rPr>
        <w:t>Exámenes sensoriales.</w:t>
      </w:r>
    </w:p>
    <w:p w:rsidR="00F04700" w:rsidRPr="0095327E" w:rsidRDefault="00F04700" w:rsidP="00F04700">
      <w:pPr>
        <w:spacing w:line="360" w:lineRule="auto"/>
        <w:ind w:firstLine="709"/>
        <w:jc w:val="both"/>
        <w:rPr>
          <w:rFonts w:ascii="Arial" w:hAnsi="Arial" w:cs="Arial"/>
        </w:rPr>
      </w:pPr>
      <w:r w:rsidRPr="0095327E">
        <w:rPr>
          <w:rFonts w:ascii="Arial" w:hAnsi="Arial" w:cs="Arial"/>
        </w:rPr>
        <w:t>1)</w:t>
      </w:r>
      <w:r>
        <w:rPr>
          <w:rFonts w:ascii="Arial" w:hAnsi="Arial" w:cs="Arial"/>
        </w:rPr>
        <w:t xml:space="preserve"> </w:t>
      </w:r>
      <w:r w:rsidRPr="0095327E">
        <w:rPr>
          <w:rFonts w:ascii="Arial" w:hAnsi="Arial" w:cs="Arial"/>
        </w:rPr>
        <w:t>Agudeza visual: capacidad de percepción nítida de objetos a diferentes distancias en el día y la noche.</w:t>
      </w:r>
    </w:p>
    <w:p w:rsidR="00F04700" w:rsidRPr="0095327E" w:rsidRDefault="00F04700" w:rsidP="00F04700">
      <w:pPr>
        <w:spacing w:line="360" w:lineRule="auto"/>
        <w:ind w:firstLine="709"/>
        <w:jc w:val="both"/>
        <w:rPr>
          <w:rFonts w:ascii="Arial" w:hAnsi="Arial" w:cs="Arial"/>
        </w:rPr>
      </w:pPr>
      <w:r w:rsidRPr="0095327E">
        <w:rPr>
          <w:rFonts w:ascii="Arial" w:hAnsi="Arial" w:cs="Arial"/>
        </w:rPr>
        <w:t>2)</w:t>
      </w:r>
      <w:r>
        <w:rPr>
          <w:rFonts w:ascii="Arial" w:hAnsi="Arial" w:cs="Arial"/>
        </w:rPr>
        <w:t xml:space="preserve"> </w:t>
      </w:r>
      <w:proofErr w:type="spellStart"/>
      <w:r w:rsidRPr="0095327E">
        <w:rPr>
          <w:rFonts w:ascii="Arial" w:hAnsi="Arial" w:cs="Arial"/>
        </w:rPr>
        <w:t>Perimetría</w:t>
      </w:r>
      <w:proofErr w:type="spellEnd"/>
      <w:r w:rsidRPr="0095327E">
        <w:rPr>
          <w:rFonts w:ascii="Arial" w:hAnsi="Arial" w:cs="Arial"/>
        </w:rPr>
        <w:t>: medir los límites de las áreas perceptoras de la retina hacia el exterior, en el plano de enfoque horizontal.</w:t>
      </w:r>
    </w:p>
    <w:p w:rsidR="00F04700" w:rsidRPr="0095327E" w:rsidRDefault="00F04700" w:rsidP="00F04700">
      <w:pPr>
        <w:spacing w:line="360" w:lineRule="auto"/>
        <w:ind w:firstLine="709"/>
        <w:jc w:val="both"/>
        <w:rPr>
          <w:rFonts w:ascii="Arial" w:hAnsi="Arial" w:cs="Arial"/>
        </w:rPr>
      </w:pPr>
      <w:r w:rsidRPr="0095327E">
        <w:rPr>
          <w:rFonts w:ascii="Arial" w:hAnsi="Arial" w:cs="Arial"/>
        </w:rPr>
        <w:t>3)</w:t>
      </w:r>
      <w:r>
        <w:rPr>
          <w:rFonts w:ascii="Arial" w:hAnsi="Arial" w:cs="Arial"/>
        </w:rPr>
        <w:t xml:space="preserve"> </w:t>
      </w:r>
      <w:r w:rsidRPr="0095327E">
        <w:rPr>
          <w:rFonts w:ascii="Arial" w:hAnsi="Arial" w:cs="Arial"/>
        </w:rPr>
        <w:t xml:space="preserve">Visión de profundidad: capacidad de ver objetos en diferentes planos, permitiendo evaluar la distancia de acercamiento. </w:t>
      </w:r>
    </w:p>
    <w:p w:rsidR="00F04700" w:rsidRPr="0095327E" w:rsidRDefault="00F04700" w:rsidP="00F04700">
      <w:pPr>
        <w:spacing w:line="360" w:lineRule="auto"/>
        <w:ind w:firstLine="709"/>
        <w:jc w:val="both"/>
        <w:rPr>
          <w:rFonts w:ascii="Arial" w:hAnsi="Arial" w:cs="Arial"/>
        </w:rPr>
      </w:pPr>
      <w:r w:rsidRPr="0095327E">
        <w:rPr>
          <w:rFonts w:ascii="Arial" w:hAnsi="Arial" w:cs="Arial"/>
        </w:rPr>
        <w:lastRenderedPageBreak/>
        <w:t>4)</w:t>
      </w:r>
      <w:r>
        <w:rPr>
          <w:rFonts w:ascii="Arial" w:hAnsi="Arial" w:cs="Arial"/>
        </w:rPr>
        <w:t xml:space="preserve"> </w:t>
      </w:r>
      <w:r w:rsidRPr="0095327E">
        <w:rPr>
          <w:rFonts w:ascii="Arial" w:hAnsi="Arial" w:cs="Arial"/>
        </w:rPr>
        <w:t>Visión nocturna: capacidad de percepción visual con el mínimo de luminosidad.</w:t>
      </w:r>
    </w:p>
    <w:p w:rsidR="00F04700" w:rsidRPr="0095327E" w:rsidRDefault="00F04700" w:rsidP="00F04700">
      <w:pPr>
        <w:spacing w:line="360" w:lineRule="auto"/>
        <w:ind w:firstLine="709"/>
        <w:jc w:val="both"/>
        <w:rPr>
          <w:rFonts w:ascii="Arial" w:hAnsi="Arial" w:cs="Arial"/>
        </w:rPr>
      </w:pPr>
      <w:r w:rsidRPr="0095327E">
        <w:rPr>
          <w:rFonts w:ascii="Arial" w:hAnsi="Arial" w:cs="Arial"/>
        </w:rPr>
        <w:t>5)</w:t>
      </w:r>
      <w:r>
        <w:rPr>
          <w:rFonts w:ascii="Arial" w:hAnsi="Arial" w:cs="Arial"/>
        </w:rPr>
        <w:t xml:space="preserve"> </w:t>
      </w:r>
      <w:r w:rsidRPr="0095327E">
        <w:rPr>
          <w:rFonts w:ascii="Arial" w:hAnsi="Arial" w:cs="Arial"/>
        </w:rPr>
        <w:t>Encandilamiento: disminución de la percepción visual por exceso de luminosidad permisible.</w:t>
      </w:r>
    </w:p>
    <w:p w:rsidR="00F04700" w:rsidRPr="0095327E" w:rsidRDefault="00F04700" w:rsidP="00F04700">
      <w:pPr>
        <w:spacing w:line="360" w:lineRule="auto"/>
        <w:ind w:firstLine="709"/>
        <w:jc w:val="both"/>
        <w:rPr>
          <w:rFonts w:ascii="Arial" w:hAnsi="Arial" w:cs="Arial"/>
        </w:rPr>
      </w:pPr>
      <w:r w:rsidRPr="0095327E">
        <w:rPr>
          <w:rFonts w:ascii="Arial" w:hAnsi="Arial" w:cs="Arial"/>
        </w:rPr>
        <w:t>6)</w:t>
      </w:r>
      <w:r>
        <w:rPr>
          <w:rFonts w:ascii="Arial" w:hAnsi="Arial" w:cs="Arial"/>
        </w:rPr>
        <w:t xml:space="preserve"> </w:t>
      </w:r>
      <w:r w:rsidRPr="0095327E">
        <w:rPr>
          <w:rFonts w:ascii="Arial" w:hAnsi="Arial" w:cs="Arial"/>
        </w:rPr>
        <w:t>Recuperación al encandilamiento: tiempo de demora en recuperar la visión.</w:t>
      </w:r>
    </w:p>
    <w:p w:rsidR="00F04700" w:rsidRPr="0095327E" w:rsidRDefault="00F04700" w:rsidP="00F04700">
      <w:pPr>
        <w:spacing w:line="360" w:lineRule="auto"/>
        <w:ind w:firstLine="709"/>
        <w:jc w:val="both"/>
        <w:rPr>
          <w:rFonts w:ascii="Arial" w:hAnsi="Arial" w:cs="Arial"/>
        </w:rPr>
      </w:pPr>
      <w:r w:rsidRPr="0095327E">
        <w:rPr>
          <w:rFonts w:ascii="Arial" w:hAnsi="Arial" w:cs="Arial"/>
        </w:rPr>
        <w:t>7)</w:t>
      </w:r>
      <w:r>
        <w:rPr>
          <w:rFonts w:ascii="Arial" w:hAnsi="Arial" w:cs="Arial"/>
        </w:rPr>
        <w:t xml:space="preserve"> </w:t>
      </w:r>
      <w:r w:rsidRPr="0095327E">
        <w:rPr>
          <w:rFonts w:ascii="Arial" w:hAnsi="Arial" w:cs="Arial"/>
        </w:rPr>
        <w:t>Visión de colores: capacidad de los ojos de percibir y diferenciar colores en sus diferentes tonalidades.</w:t>
      </w:r>
    </w:p>
    <w:p w:rsidR="00F04700" w:rsidRDefault="00F04700" w:rsidP="00F04700">
      <w:pPr>
        <w:spacing w:line="360" w:lineRule="auto"/>
        <w:ind w:firstLine="709"/>
        <w:jc w:val="both"/>
        <w:rPr>
          <w:rFonts w:ascii="Arial" w:hAnsi="Arial" w:cs="Arial"/>
        </w:rPr>
      </w:pPr>
      <w:r w:rsidRPr="0095327E">
        <w:rPr>
          <w:rFonts w:ascii="Arial" w:hAnsi="Arial" w:cs="Arial"/>
        </w:rPr>
        <w:t>8)</w:t>
      </w:r>
      <w:r>
        <w:rPr>
          <w:rFonts w:ascii="Arial" w:hAnsi="Arial" w:cs="Arial"/>
        </w:rPr>
        <w:t xml:space="preserve"> </w:t>
      </w:r>
      <w:r w:rsidRPr="0095327E">
        <w:rPr>
          <w:rFonts w:ascii="Arial" w:hAnsi="Arial" w:cs="Arial"/>
        </w:rPr>
        <w:t>Audiometría: medir la audición mínima en decibeles, en ambos oídos separadamente, para las frecuencias de 500, 1000, 2000 y 4000 ciclos por segundo (</w:t>
      </w:r>
      <w:proofErr w:type="spellStart"/>
      <w:r w:rsidRPr="0095327E">
        <w:rPr>
          <w:rFonts w:ascii="Arial" w:hAnsi="Arial" w:cs="Arial"/>
        </w:rPr>
        <w:t>c.p.s</w:t>
      </w:r>
      <w:proofErr w:type="spellEnd"/>
      <w:r w:rsidRPr="0095327E">
        <w:rPr>
          <w:rFonts w:ascii="Arial" w:hAnsi="Arial" w:cs="Arial"/>
        </w:rPr>
        <w:t>.).</w:t>
      </w:r>
    </w:p>
    <w:p w:rsidR="00F04700" w:rsidRPr="0095327E" w:rsidRDefault="00F04700" w:rsidP="00F04700">
      <w:pPr>
        <w:spacing w:line="360" w:lineRule="auto"/>
        <w:ind w:firstLine="709"/>
        <w:jc w:val="both"/>
        <w:rPr>
          <w:rFonts w:ascii="Arial" w:hAnsi="Arial" w:cs="Arial"/>
        </w:rPr>
      </w:pPr>
      <w:r w:rsidRPr="00632A4A">
        <w:rPr>
          <w:rFonts w:ascii="Arial" w:hAnsi="Arial" w:cs="Arial"/>
        </w:rPr>
        <w:t>D</w:t>
      </w:r>
      <w:r w:rsidRPr="0095327E">
        <w:rPr>
          <w:rFonts w:ascii="Arial" w:hAnsi="Arial" w:cs="Arial"/>
          <w:b/>
          <w:u w:val="single"/>
        </w:rPr>
        <w:t>.</w:t>
      </w:r>
      <w:r>
        <w:rPr>
          <w:rFonts w:ascii="Arial" w:hAnsi="Arial" w:cs="Arial"/>
          <w:b/>
          <w:u w:val="single"/>
        </w:rPr>
        <w:t xml:space="preserve"> </w:t>
      </w:r>
      <w:r w:rsidRPr="0095327E">
        <w:rPr>
          <w:rFonts w:ascii="Arial" w:hAnsi="Arial" w:cs="Arial"/>
        </w:rPr>
        <w:t>Exámenes psíquicos:</w:t>
      </w:r>
    </w:p>
    <w:p w:rsidR="00F04700" w:rsidRPr="0095327E" w:rsidRDefault="00F04700" w:rsidP="00F04700">
      <w:pPr>
        <w:spacing w:line="360" w:lineRule="auto"/>
        <w:ind w:firstLine="709"/>
        <w:jc w:val="both"/>
        <w:rPr>
          <w:rFonts w:ascii="Arial" w:hAnsi="Arial" w:cs="Arial"/>
        </w:rPr>
      </w:pPr>
      <w:r w:rsidRPr="0095327E">
        <w:rPr>
          <w:rFonts w:ascii="Arial" w:hAnsi="Arial" w:cs="Arial"/>
        </w:rPr>
        <w:t>1</w:t>
      </w:r>
      <w:r>
        <w:rPr>
          <w:rFonts w:ascii="Arial" w:hAnsi="Arial" w:cs="Arial"/>
        </w:rPr>
        <w:t xml:space="preserve">) </w:t>
      </w:r>
      <w:r w:rsidRPr="0095327E">
        <w:rPr>
          <w:rFonts w:ascii="Arial" w:hAnsi="Arial" w:cs="Arial"/>
        </w:rPr>
        <w:t>Tiempo de reacción: evaluar tiempos de reacción entre estímulos visuales y miembros superiores e inferiores.</w:t>
      </w:r>
    </w:p>
    <w:p w:rsidR="00F04700" w:rsidRPr="0095327E" w:rsidRDefault="00F04700" w:rsidP="00F04700">
      <w:pPr>
        <w:spacing w:line="360" w:lineRule="auto"/>
        <w:ind w:firstLine="709"/>
        <w:jc w:val="both"/>
        <w:rPr>
          <w:rFonts w:ascii="Arial" w:hAnsi="Arial" w:cs="Arial"/>
        </w:rPr>
      </w:pPr>
      <w:r w:rsidRPr="0095327E">
        <w:rPr>
          <w:rFonts w:ascii="Arial" w:hAnsi="Arial" w:cs="Arial"/>
        </w:rPr>
        <w:t>2)</w:t>
      </w:r>
      <w:r>
        <w:rPr>
          <w:rFonts w:ascii="Arial" w:hAnsi="Arial" w:cs="Arial"/>
        </w:rPr>
        <w:t xml:space="preserve"> </w:t>
      </w:r>
      <w:r w:rsidRPr="0095327E">
        <w:rPr>
          <w:rFonts w:ascii="Arial" w:hAnsi="Arial" w:cs="Arial"/>
        </w:rPr>
        <w:t>Coordinación motriz: evaluar la capacidad de coordinación, especialmente ojos – manos para reacciones rápidas, precisas y seguras.</w:t>
      </w:r>
    </w:p>
    <w:p w:rsidR="00F04700" w:rsidRPr="0095327E" w:rsidRDefault="00F04700" w:rsidP="00F04700">
      <w:pPr>
        <w:spacing w:line="360" w:lineRule="auto"/>
        <w:ind w:firstLine="709"/>
        <w:jc w:val="both"/>
        <w:rPr>
          <w:rFonts w:ascii="Arial" w:hAnsi="Arial" w:cs="Arial"/>
        </w:rPr>
      </w:pPr>
      <w:r w:rsidRPr="0095327E">
        <w:rPr>
          <w:rFonts w:ascii="Arial" w:hAnsi="Arial" w:cs="Arial"/>
        </w:rPr>
        <w:t>3)</w:t>
      </w:r>
      <w:r>
        <w:rPr>
          <w:rFonts w:ascii="Arial" w:hAnsi="Arial" w:cs="Arial"/>
        </w:rPr>
        <w:t xml:space="preserve"> </w:t>
      </w:r>
      <w:r w:rsidRPr="0095327E">
        <w:rPr>
          <w:rFonts w:ascii="Arial" w:hAnsi="Arial" w:cs="Arial"/>
        </w:rPr>
        <w:t>Inteligencia: evaluar eficiencia intelectual para conducir, especialmente capacidad de atención, memoria, discriminación y comprensión.</w:t>
      </w:r>
    </w:p>
    <w:p w:rsidR="00F04700" w:rsidRPr="0095327E" w:rsidRDefault="00F04700" w:rsidP="00F04700">
      <w:pPr>
        <w:spacing w:line="360" w:lineRule="auto"/>
        <w:ind w:firstLine="709"/>
        <w:jc w:val="both"/>
        <w:rPr>
          <w:rFonts w:ascii="Arial" w:hAnsi="Arial" w:cs="Arial"/>
        </w:rPr>
      </w:pPr>
      <w:r w:rsidRPr="0095327E">
        <w:rPr>
          <w:rFonts w:ascii="Arial" w:hAnsi="Arial" w:cs="Arial"/>
        </w:rPr>
        <w:t>4)</w:t>
      </w:r>
      <w:r>
        <w:rPr>
          <w:rFonts w:ascii="Arial" w:hAnsi="Arial" w:cs="Arial"/>
        </w:rPr>
        <w:t xml:space="preserve"> </w:t>
      </w:r>
      <w:r w:rsidRPr="0095327E">
        <w:rPr>
          <w:rFonts w:ascii="Arial" w:hAnsi="Arial" w:cs="Arial"/>
        </w:rPr>
        <w:t>Salud mental: evaluar estado psíquico y capacidad de autocontrol para conducir vehículos motorizados.</w:t>
      </w:r>
    </w:p>
    <w:p w:rsidR="00F04700" w:rsidRPr="0095327E" w:rsidRDefault="00F04700" w:rsidP="00F04700">
      <w:pPr>
        <w:spacing w:line="360" w:lineRule="auto"/>
        <w:jc w:val="both"/>
        <w:rPr>
          <w:rFonts w:ascii="Arial" w:hAnsi="Arial" w:cs="Arial"/>
        </w:rPr>
      </w:pPr>
    </w:p>
    <w:p w:rsidR="00F04700" w:rsidRPr="0095327E" w:rsidRDefault="00F04700" w:rsidP="00F04700">
      <w:pPr>
        <w:spacing w:line="360" w:lineRule="auto"/>
        <w:jc w:val="both"/>
        <w:rPr>
          <w:rFonts w:ascii="Arial" w:hAnsi="Arial" w:cs="Arial"/>
        </w:rPr>
      </w:pPr>
      <w:r w:rsidRPr="00632A4A">
        <w:rPr>
          <w:rFonts w:ascii="Arial" w:hAnsi="Arial" w:cs="Arial"/>
          <w:b/>
          <w:u w:val="single"/>
        </w:rPr>
        <w:t>D.-</w:t>
      </w:r>
      <w:r w:rsidRPr="0095327E">
        <w:rPr>
          <w:rFonts w:ascii="Arial" w:hAnsi="Arial" w:cs="Arial"/>
        </w:rPr>
        <w:t xml:space="preserve"> Aprobado el examen psicofísico se procederá a tomar los exámenes técnicos (teórico – práctico) de idoneidad conductiva, teniendo en cuenta los siguientes casos:</w:t>
      </w:r>
    </w:p>
    <w:p w:rsidR="00F04700" w:rsidRPr="0095327E" w:rsidRDefault="00F04700" w:rsidP="00F04700">
      <w:pPr>
        <w:spacing w:line="360" w:lineRule="auto"/>
        <w:jc w:val="both"/>
        <w:rPr>
          <w:rFonts w:ascii="Arial" w:hAnsi="Arial" w:cs="Arial"/>
        </w:rPr>
      </w:pPr>
      <w:r w:rsidRPr="0095327E">
        <w:rPr>
          <w:rFonts w:ascii="Arial" w:hAnsi="Arial" w:cs="Arial"/>
        </w:rPr>
        <w:t>* Los principiantes.</w:t>
      </w:r>
    </w:p>
    <w:p w:rsidR="00F04700" w:rsidRPr="0095327E" w:rsidRDefault="00F04700" w:rsidP="00F04700">
      <w:pPr>
        <w:spacing w:line="360" w:lineRule="auto"/>
        <w:jc w:val="both"/>
        <w:rPr>
          <w:rFonts w:ascii="Arial" w:hAnsi="Arial" w:cs="Arial"/>
        </w:rPr>
      </w:pPr>
      <w:r w:rsidRPr="0095327E">
        <w:rPr>
          <w:rFonts w:ascii="Arial" w:hAnsi="Arial" w:cs="Arial"/>
        </w:rPr>
        <w:t>* Solicitantes con 66 años de edad o más.</w:t>
      </w:r>
    </w:p>
    <w:p w:rsidR="00F04700" w:rsidRPr="0095327E" w:rsidRDefault="00F04700" w:rsidP="00F04700">
      <w:pPr>
        <w:spacing w:line="360" w:lineRule="auto"/>
        <w:jc w:val="both"/>
        <w:rPr>
          <w:rFonts w:ascii="Arial" w:hAnsi="Arial" w:cs="Arial"/>
        </w:rPr>
      </w:pPr>
      <w:r w:rsidRPr="0095327E">
        <w:rPr>
          <w:rFonts w:ascii="Arial" w:hAnsi="Arial" w:cs="Arial"/>
        </w:rPr>
        <w:t xml:space="preserve">* Quienes tengan infracciones de </w:t>
      </w:r>
      <w:proofErr w:type="spellStart"/>
      <w:r w:rsidRPr="0095327E">
        <w:rPr>
          <w:rFonts w:ascii="Arial" w:hAnsi="Arial" w:cs="Arial"/>
        </w:rPr>
        <w:t>transito</w:t>
      </w:r>
      <w:proofErr w:type="spellEnd"/>
      <w:r w:rsidRPr="0095327E">
        <w:rPr>
          <w:rFonts w:ascii="Arial" w:hAnsi="Arial" w:cs="Arial"/>
        </w:rPr>
        <w:t>.</w:t>
      </w:r>
    </w:p>
    <w:p w:rsidR="00F04700" w:rsidRPr="0095327E" w:rsidRDefault="00F04700" w:rsidP="00F04700">
      <w:pPr>
        <w:spacing w:line="360" w:lineRule="auto"/>
        <w:jc w:val="both"/>
        <w:rPr>
          <w:rFonts w:ascii="Arial" w:hAnsi="Arial" w:cs="Arial"/>
        </w:rPr>
      </w:pPr>
      <w:r w:rsidRPr="0095327E">
        <w:rPr>
          <w:rFonts w:ascii="Arial" w:hAnsi="Arial" w:cs="Arial"/>
        </w:rPr>
        <w:t>* Licencias caducas con más de un año de vencidas.</w:t>
      </w:r>
    </w:p>
    <w:p w:rsidR="00F04700" w:rsidRPr="0095327E" w:rsidRDefault="00F04700" w:rsidP="00F04700">
      <w:pPr>
        <w:spacing w:line="360" w:lineRule="auto"/>
        <w:jc w:val="both"/>
        <w:rPr>
          <w:rFonts w:ascii="Arial" w:hAnsi="Arial" w:cs="Arial"/>
        </w:rPr>
      </w:pPr>
      <w:r w:rsidRPr="0095327E">
        <w:rPr>
          <w:rFonts w:ascii="Arial" w:hAnsi="Arial" w:cs="Arial"/>
        </w:rPr>
        <w:t>* Cambios de datos en el documento de identidad no declarados dentro de los 90 días.</w:t>
      </w:r>
    </w:p>
    <w:p w:rsidR="00F04700" w:rsidRPr="0095327E" w:rsidRDefault="00F04700" w:rsidP="00F04700">
      <w:pPr>
        <w:spacing w:line="360" w:lineRule="auto"/>
        <w:jc w:val="both"/>
        <w:rPr>
          <w:rFonts w:ascii="Arial" w:hAnsi="Arial" w:cs="Arial"/>
        </w:rPr>
      </w:pPr>
      <w:r w:rsidRPr="0095327E">
        <w:rPr>
          <w:rFonts w:ascii="Arial" w:hAnsi="Arial" w:cs="Arial"/>
        </w:rPr>
        <w:t>* Todas las licencias clase A (motos).</w:t>
      </w:r>
    </w:p>
    <w:p w:rsidR="00F04700" w:rsidRPr="0095327E" w:rsidRDefault="00F04700" w:rsidP="00F04700">
      <w:pPr>
        <w:spacing w:line="360" w:lineRule="auto"/>
        <w:jc w:val="both"/>
        <w:rPr>
          <w:rFonts w:ascii="Arial" w:hAnsi="Arial" w:cs="Arial"/>
        </w:rPr>
      </w:pPr>
      <w:r w:rsidRPr="0095327E">
        <w:rPr>
          <w:rFonts w:ascii="Arial" w:hAnsi="Arial" w:cs="Arial"/>
        </w:rPr>
        <w:t>* Quienes realicen ampliación de licencia de conducir.</w:t>
      </w:r>
    </w:p>
    <w:p w:rsidR="00F04700" w:rsidRPr="0095327E" w:rsidRDefault="00F04700" w:rsidP="00F04700">
      <w:pPr>
        <w:spacing w:line="360" w:lineRule="auto"/>
        <w:jc w:val="both"/>
        <w:rPr>
          <w:rFonts w:ascii="Arial" w:hAnsi="Arial" w:cs="Arial"/>
        </w:rPr>
      </w:pPr>
      <w:r w:rsidRPr="0095327E">
        <w:rPr>
          <w:rFonts w:ascii="Arial" w:hAnsi="Arial" w:cs="Arial"/>
        </w:rPr>
        <w:t>* Para el caso de personas de 66 años en adelante se pondrá especial énfasis en el examen psicofísico y en el práctico de aptitud conductiva a efectos de evaluar sus reflejos al volante.</w:t>
      </w:r>
    </w:p>
    <w:p w:rsidR="00F04700" w:rsidRPr="0095327E" w:rsidRDefault="00F04700" w:rsidP="00F04700">
      <w:pPr>
        <w:spacing w:line="360" w:lineRule="auto"/>
        <w:jc w:val="both"/>
        <w:rPr>
          <w:rFonts w:ascii="Arial" w:hAnsi="Arial" w:cs="Arial"/>
        </w:rPr>
      </w:pPr>
    </w:p>
    <w:p w:rsidR="00F04700" w:rsidRPr="0095327E" w:rsidRDefault="00F04700" w:rsidP="00F04700">
      <w:pPr>
        <w:spacing w:line="360" w:lineRule="auto"/>
        <w:jc w:val="both"/>
        <w:rPr>
          <w:rFonts w:ascii="Arial" w:hAnsi="Arial" w:cs="Arial"/>
        </w:rPr>
      </w:pPr>
      <w:r w:rsidRPr="00632A4A">
        <w:rPr>
          <w:rFonts w:ascii="Arial" w:hAnsi="Arial" w:cs="Arial"/>
          <w:b/>
          <w:u w:val="single"/>
        </w:rPr>
        <w:t>E.-</w:t>
      </w:r>
      <w:r w:rsidRPr="0095327E">
        <w:rPr>
          <w:rFonts w:ascii="Arial" w:hAnsi="Arial" w:cs="Arial"/>
        </w:rPr>
        <w:t xml:space="preserve"> Quienes tengan infracciones de tránsito, los principiantes, la ampliación de licencias de conducir, licencias caducas con más de un año vencidas, todas las licencias clase A (motos), cambios de datos en el documento de identidad no declarados dentro de los 90 días; en todos los casos deberán realizar un curso online de moto o auto según corresponda, finalizado el mismo, deberá imprimir el certificado de dicho curso.</w:t>
      </w:r>
    </w:p>
    <w:p w:rsidR="00F04700" w:rsidRPr="0095327E" w:rsidRDefault="00F04700" w:rsidP="00F04700">
      <w:pPr>
        <w:spacing w:line="360" w:lineRule="auto"/>
        <w:jc w:val="both"/>
        <w:rPr>
          <w:rFonts w:ascii="Arial" w:hAnsi="Arial" w:cs="Arial"/>
        </w:rPr>
      </w:pPr>
      <w:r w:rsidRPr="0095327E">
        <w:rPr>
          <w:rFonts w:ascii="Arial" w:hAnsi="Arial" w:cs="Arial"/>
        </w:rPr>
        <w:lastRenderedPageBreak/>
        <w:t>En mayores de 66 años es opcional.</w:t>
      </w:r>
    </w:p>
    <w:p w:rsidR="00F04700" w:rsidRPr="0095327E" w:rsidRDefault="00F04700" w:rsidP="00F04700">
      <w:pPr>
        <w:spacing w:line="360" w:lineRule="auto"/>
        <w:jc w:val="both"/>
        <w:rPr>
          <w:rFonts w:ascii="Arial" w:hAnsi="Arial" w:cs="Arial"/>
        </w:rPr>
      </w:pPr>
      <w:r w:rsidRPr="0095327E">
        <w:rPr>
          <w:rFonts w:ascii="Arial" w:hAnsi="Arial" w:cs="Arial"/>
        </w:rPr>
        <w:t>En todos los casos deberán realizar un curso presencial.</w:t>
      </w:r>
    </w:p>
    <w:p w:rsidR="00F04700" w:rsidRPr="0095327E" w:rsidRDefault="00F04700" w:rsidP="00F04700">
      <w:pPr>
        <w:spacing w:line="360" w:lineRule="auto"/>
        <w:jc w:val="both"/>
        <w:rPr>
          <w:rFonts w:ascii="Arial" w:hAnsi="Arial" w:cs="Arial"/>
        </w:rPr>
      </w:pPr>
    </w:p>
    <w:p w:rsidR="00F04700" w:rsidRPr="0095327E" w:rsidRDefault="00F04700" w:rsidP="00F04700">
      <w:pPr>
        <w:spacing w:line="360" w:lineRule="auto"/>
        <w:jc w:val="both"/>
        <w:rPr>
          <w:rFonts w:ascii="Arial" w:hAnsi="Arial" w:cs="Arial"/>
        </w:rPr>
      </w:pPr>
      <w:r w:rsidRPr="00632A4A">
        <w:rPr>
          <w:rFonts w:ascii="Arial" w:hAnsi="Arial" w:cs="Arial"/>
          <w:b/>
          <w:u w:val="single"/>
        </w:rPr>
        <w:t>F.-</w:t>
      </w:r>
      <w:r w:rsidRPr="0095327E">
        <w:rPr>
          <w:rFonts w:ascii="Arial" w:hAnsi="Arial" w:cs="Arial"/>
        </w:rPr>
        <w:t xml:space="preserve">  Establézcase las siguientes tarifas para la tramitación y/o emisión de la licencia de conductor:</w:t>
      </w:r>
    </w:p>
    <w:p w:rsidR="00F04700" w:rsidRDefault="00F04700" w:rsidP="00F04700">
      <w:pPr>
        <w:spacing w:line="360" w:lineRule="auto"/>
        <w:jc w:val="both"/>
        <w:rPr>
          <w:rFonts w:ascii="Arial" w:hAnsi="Arial" w:cs="Arial"/>
        </w:rPr>
      </w:pPr>
    </w:p>
    <w:p w:rsidR="00F04700" w:rsidRPr="0095327E" w:rsidRDefault="00F04700" w:rsidP="00F04700">
      <w:pPr>
        <w:spacing w:line="360" w:lineRule="auto"/>
        <w:jc w:val="both"/>
        <w:rPr>
          <w:rFonts w:ascii="Arial" w:hAnsi="Arial" w:cs="Arial"/>
        </w:rPr>
      </w:pPr>
    </w:p>
    <w:p w:rsidR="00F04700" w:rsidRPr="0095327E" w:rsidRDefault="00F04700" w:rsidP="00F04700">
      <w:pPr>
        <w:spacing w:line="360" w:lineRule="auto"/>
        <w:jc w:val="both"/>
        <w:rPr>
          <w:rFonts w:ascii="Arial" w:hAnsi="Arial" w:cs="Arial"/>
        </w:rPr>
      </w:pPr>
      <w:r w:rsidRPr="0095327E">
        <w:rPr>
          <w:rFonts w:ascii="Arial" w:hAnsi="Arial" w:cs="Arial"/>
        </w:rPr>
        <w:t>1.</w:t>
      </w:r>
      <w:r w:rsidRPr="0095327E">
        <w:rPr>
          <w:rFonts w:ascii="Arial" w:hAnsi="Arial" w:cs="Arial"/>
        </w:rPr>
        <w:tab/>
        <w:t>LICENCIAS CON VIGENCIA POR 5, 4 y 3 AÑOS (Sean Nuevas o Renovaciones):</w:t>
      </w:r>
    </w:p>
    <w:p w:rsidR="00F04700" w:rsidRPr="0095327E" w:rsidRDefault="00F04700" w:rsidP="00F04700">
      <w:pPr>
        <w:spacing w:line="360" w:lineRule="auto"/>
        <w:jc w:val="both"/>
        <w:rPr>
          <w:rFonts w:ascii="Arial" w:hAnsi="Arial" w:cs="Arial"/>
        </w:rPr>
      </w:pPr>
    </w:p>
    <w:p w:rsidR="00F04700" w:rsidRPr="0095327E" w:rsidRDefault="00F04700" w:rsidP="00F04700">
      <w:pPr>
        <w:spacing w:line="360" w:lineRule="auto"/>
        <w:jc w:val="both"/>
        <w:rPr>
          <w:rFonts w:ascii="Arial" w:hAnsi="Arial" w:cs="Arial"/>
        </w:rPr>
      </w:pPr>
      <w:r>
        <w:rPr>
          <w:rFonts w:ascii="Arial" w:hAnsi="Arial" w:cs="Arial"/>
        </w:rPr>
        <w:t>Sellado Municipal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U.T. 120</w:t>
      </w:r>
      <w:r w:rsidRPr="0095327E">
        <w:rPr>
          <w:rFonts w:ascii="Arial" w:hAnsi="Arial" w:cs="Arial"/>
        </w:rPr>
        <w:t>,00</w:t>
      </w:r>
    </w:p>
    <w:p w:rsidR="00F04700" w:rsidRPr="0095327E" w:rsidRDefault="00F04700" w:rsidP="00F04700">
      <w:pPr>
        <w:spacing w:line="360" w:lineRule="auto"/>
        <w:jc w:val="both"/>
        <w:rPr>
          <w:rFonts w:ascii="Arial" w:hAnsi="Arial" w:cs="Arial"/>
        </w:rPr>
      </w:pPr>
      <w:r w:rsidRPr="0095327E">
        <w:rPr>
          <w:rFonts w:ascii="Arial" w:hAnsi="Arial" w:cs="Arial"/>
        </w:rPr>
        <w:t>Libre Deuda</w:t>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t xml:space="preserve">            U.T.  </w:t>
      </w:r>
      <w:r>
        <w:rPr>
          <w:rFonts w:ascii="Arial" w:hAnsi="Arial" w:cs="Arial"/>
        </w:rPr>
        <w:t xml:space="preserve"> 60</w:t>
      </w:r>
      <w:r w:rsidRPr="0095327E">
        <w:rPr>
          <w:rFonts w:ascii="Arial" w:hAnsi="Arial" w:cs="Arial"/>
        </w:rPr>
        <w:t>,</w:t>
      </w:r>
      <w:r>
        <w:rPr>
          <w:rFonts w:ascii="Arial" w:hAnsi="Arial" w:cs="Arial"/>
        </w:rPr>
        <w:t>0</w:t>
      </w:r>
      <w:r w:rsidRPr="0095327E">
        <w:rPr>
          <w:rFonts w:ascii="Arial" w:hAnsi="Arial" w:cs="Arial"/>
        </w:rPr>
        <w:t>0</w:t>
      </w:r>
    </w:p>
    <w:p w:rsidR="00F04700" w:rsidRPr="0095327E" w:rsidRDefault="00F04700" w:rsidP="00F04700">
      <w:pPr>
        <w:spacing w:line="360" w:lineRule="auto"/>
        <w:jc w:val="both"/>
        <w:rPr>
          <w:rFonts w:ascii="Arial" w:hAnsi="Arial" w:cs="Arial"/>
        </w:rPr>
      </w:pPr>
      <w:r w:rsidRPr="0095327E">
        <w:rPr>
          <w:rFonts w:ascii="Arial" w:hAnsi="Arial" w:cs="Arial"/>
        </w:rPr>
        <w:t>Examen Psicofísico</w:t>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t xml:space="preserve">            U.T.  1</w:t>
      </w:r>
      <w:r>
        <w:rPr>
          <w:rFonts w:ascii="Arial" w:hAnsi="Arial" w:cs="Arial"/>
        </w:rPr>
        <w:t>80</w:t>
      </w:r>
      <w:r w:rsidRPr="0095327E">
        <w:rPr>
          <w:rFonts w:ascii="Arial" w:hAnsi="Arial" w:cs="Arial"/>
        </w:rPr>
        <w:t>,00</w:t>
      </w:r>
    </w:p>
    <w:p w:rsidR="00F04700" w:rsidRPr="0095327E" w:rsidRDefault="00F04700" w:rsidP="00F04700">
      <w:pPr>
        <w:spacing w:line="360" w:lineRule="auto"/>
        <w:jc w:val="both"/>
        <w:rPr>
          <w:rFonts w:ascii="Arial" w:hAnsi="Arial" w:cs="Arial"/>
        </w:rPr>
      </w:pPr>
      <w:r w:rsidRPr="0095327E">
        <w:rPr>
          <w:rFonts w:ascii="Arial" w:hAnsi="Arial" w:cs="Arial"/>
        </w:rPr>
        <w:t>Examen Teórico – Práctico</w:t>
      </w:r>
      <w:r w:rsidRPr="0095327E">
        <w:rPr>
          <w:rFonts w:ascii="Arial" w:hAnsi="Arial" w:cs="Arial"/>
        </w:rPr>
        <w:tab/>
      </w:r>
      <w:r w:rsidRPr="0095327E">
        <w:rPr>
          <w:rFonts w:ascii="Arial" w:hAnsi="Arial" w:cs="Arial"/>
        </w:rPr>
        <w:tab/>
      </w:r>
      <w:r w:rsidRPr="0095327E">
        <w:rPr>
          <w:rFonts w:ascii="Arial" w:hAnsi="Arial" w:cs="Arial"/>
        </w:rPr>
        <w:tab/>
        <w:t xml:space="preserve">            U.T.  </w:t>
      </w:r>
      <w:r>
        <w:rPr>
          <w:rFonts w:ascii="Arial" w:hAnsi="Arial" w:cs="Arial"/>
        </w:rPr>
        <w:t>120</w:t>
      </w:r>
      <w:r w:rsidRPr="0095327E">
        <w:rPr>
          <w:rFonts w:ascii="Arial" w:hAnsi="Arial" w:cs="Arial"/>
        </w:rPr>
        <w:t>,00</w:t>
      </w:r>
    </w:p>
    <w:p w:rsidR="00F04700" w:rsidRPr="0095327E" w:rsidRDefault="00F04700" w:rsidP="00F04700">
      <w:pPr>
        <w:spacing w:line="360" w:lineRule="auto"/>
        <w:jc w:val="both"/>
        <w:rPr>
          <w:rFonts w:ascii="Arial" w:hAnsi="Arial" w:cs="Arial"/>
        </w:rPr>
      </w:pPr>
      <w:r w:rsidRPr="0095327E">
        <w:rPr>
          <w:rFonts w:ascii="Arial" w:hAnsi="Arial" w:cs="Arial"/>
        </w:rPr>
        <w:t>Gastos Administrativos</w:t>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t xml:space="preserve">            U.T.  </w:t>
      </w:r>
      <w:r>
        <w:rPr>
          <w:rFonts w:ascii="Arial" w:hAnsi="Arial" w:cs="Arial"/>
        </w:rPr>
        <w:t>50</w:t>
      </w:r>
      <w:r w:rsidRPr="0095327E">
        <w:rPr>
          <w:rFonts w:ascii="Arial" w:hAnsi="Arial" w:cs="Arial"/>
        </w:rPr>
        <w:t>,</w:t>
      </w:r>
      <w:r>
        <w:rPr>
          <w:rFonts w:ascii="Arial" w:hAnsi="Arial" w:cs="Arial"/>
        </w:rPr>
        <w:t>0</w:t>
      </w:r>
      <w:r w:rsidRPr="0095327E">
        <w:rPr>
          <w:rFonts w:ascii="Arial" w:hAnsi="Arial" w:cs="Arial"/>
        </w:rPr>
        <w:t>0</w:t>
      </w:r>
    </w:p>
    <w:p w:rsidR="00F04700" w:rsidRDefault="00F04700" w:rsidP="00F04700">
      <w:pPr>
        <w:spacing w:line="360" w:lineRule="auto"/>
        <w:jc w:val="both"/>
        <w:rPr>
          <w:rFonts w:ascii="Arial" w:hAnsi="Arial" w:cs="Arial"/>
        </w:rPr>
      </w:pPr>
      <w:r w:rsidRPr="0095327E">
        <w:rPr>
          <w:rFonts w:ascii="Arial" w:hAnsi="Arial" w:cs="Arial"/>
        </w:rPr>
        <w:t>Total:</w:t>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t xml:space="preserve">     </w:t>
      </w:r>
      <w:r w:rsidRPr="0095327E">
        <w:rPr>
          <w:rFonts w:ascii="Arial" w:hAnsi="Arial" w:cs="Arial"/>
        </w:rPr>
        <w:tab/>
        <w:t xml:space="preserve">     </w:t>
      </w:r>
      <w:r w:rsidRPr="0095327E">
        <w:rPr>
          <w:rFonts w:ascii="Arial" w:hAnsi="Arial" w:cs="Arial"/>
        </w:rPr>
        <w:tab/>
        <w:t xml:space="preserve">U.T.  </w:t>
      </w:r>
      <w:r>
        <w:rPr>
          <w:rFonts w:ascii="Arial" w:hAnsi="Arial" w:cs="Arial"/>
        </w:rPr>
        <w:t>530</w:t>
      </w:r>
      <w:r w:rsidRPr="0095327E">
        <w:rPr>
          <w:rFonts w:ascii="Arial" w:hAnsi="Arial" w:cs="Arial"/>
        </w:rPr>
        <w:t>,00</w:t>
      </w:r>
    </w:p>
    <w:p w:rsidR="00F04700" w:rsidRDefault="00F04700" w:rsidP="00F04700">
      <w:pPr>
        <w:spacing w:line="360" w:lineRule="auto"/>
        <w:jc w:val="both"/>
        <w:rPr>
          <w:rFonts w:ascii="Arial" w:hAnsi="Arial" w:cs="Arial"/>
        </w:rPr>
      </w:pPr>
    </w:p>
    <w:p w:rsidR="00F04700" w:rsidRPr="0095327E" w:rsidRDefault="00F04700" w:rsidP="00F04700">
      <w:pPr>
        <w:spacing w:line="360" w:lineRule="auto"/>
        <w:jc w:val="both"/>
        <w:rPr>
          <w:rFonts w:ascii="Arial" w:hAnsi="Arial" w:cs="Arial"/>
        </w:rPr>
      </w:pPr>
      <w:r w:rsidRPr="0095327E">
        <w:rPr>
          <w:rFonts w:ascii="Arial" w:hAnsi="Arial" w:cs="Arial"/>
        </w:rPr>
        <w:t>2.</w:t>
      </w:r>
      <w:r w:rsidRPr="0095327E">
        <w:rPr>
          <w:rFonts w:ascii="Arial" w:hAnsi="Arial" w:cs="Arial"/>
        </w:rPr>
        <w:tab/>
        <w:t>LICENCIAS CON VIGENCIA POR 2 AÑOS (Sean Nuevas o renovaciones):</w:t>
      </w:r>
    </w:p>
    <w:p w:rsidR="00F04700" w:rsidRPr="0095327E" w:rsidRDefault="00F04700" w:rsidP="00F04700">
      <w:pPr>
        <w:spacing w:line="360" w:lineRule="auto"/>
        <w:jc w:val="both"/>
        <w:rPr>
          <w:rFonts w:ascii="Arial" w:hAnsi="Arial" w:cs="Arial"/>
        </w:rPr>
      </w:pPr>
    </w:p>
    <w:p w:rsidR="00F04700" w:rsidRPr="0095327E" w:rsidRDefault="00F04700" w:rsidP="00F04700">
      <w:pPr>
        <w:spacing w:line="360" w:lineRule="auto"/>
        <w:jc w:val="both"/>
        <w:rPr>
          <w:rFonts w:ascii="Arial" w:hAnsi="Arial" w:cs="Arial"/>
        </w:rPr>
      </w:pPr>
      <w:r w:rsidRPr="0095327E">
        <w:rPr>
          <w:rFonts w:ascii="Arial" w:hAnsi="Arial" w:cs="Arial"/>
        </w:rPr>
        <w:t>Sellado Municipal</w:t>
      </w:r>
      <w:r w:rsidRPr="0095327E">
        <w:rPr>
          <w:rFonts w:ascii="Arial" w:hAnsi="Arial" w:cs="Arial"/>
        </w:rPr>
        <w:tab/>
      </w:r>
      <w:r w:rsidRPr="0095327E">
        <w:rPr>
          <w:rFonts w:ascii="Arial" w:hAnsi="Arial" w:cs="Arial"/>
        </w:rPr>
        <w:tab/>
      </w:r>
      <w:r w:rsidRPr="0095327E">
        <w:rPr>
          <w:rFonts w:ascii="Arial" w:hAnsi="Arial" w:cs="Arial"/>
        </w:rPr>
        <w:tab/>
        <w:t xml:space="preserve">            </w:t>
      </w:r>
      <w:r w:rsidRPr="0095327E">
        <w:rPr>
          <w:rFonts w:ascii="Arial" w:hAnsi="Arial" w:cs="Arial"/>
        </w:rPr>
        <w:tab/>
        <w:t xml:space="preserve">U.T.  </w:t>
      </w:r>
      <w:r>
        <w:rPr>
          <w:rFonts w:ascii="Arial" w:hAnsi="Arial" w:cs="Arial"/>
        </w:rPr>
        <w:t>120</w:t>
      </w:r>
      <w:r w:rsidRPr="0095327E">
        <w:rPr>
          <w:rFonts w:ascii="Arial" w:hAnsi="Arial" w:cs="Arial"/>
        </w:rPr>
        <w:t>,00</w:t>
      </w:r>
    </w:p>
    <w:p w:rsidR="00F04700" w:rsidRPr="0095327E" w:rsidRDefault="00F04700" w:rsidP="00F04700">
      <w:pPr>
        <w:spacing w:line="360" w:lineRule="auto"/>
        <w:jc w:val="both"/>
        <w:rPr>
          <w:rFonts w:ascii="Arial" w:hAnsi="Arial" w:cs="Arial"/>
        </w:rPr>
      </w:pPr>
      <w:r w:rsidRPr="0095327E">
        <w:rPr>
          <w:rFonts w:ascii="Arial" w:hAnsi="Arial" w:cs="Arial"/>
        </w:rPr>
        <w:t>Libre Deuda</w:t>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t xml:space="preserve">U.T.  </w:t>
      </w:r>
      <w:r>
        <w:rPr>
          <w:rFonts w:ascii="Arial" w:hAnsi="Arial" w:cs="Arial"/>
        </w:rPr>
        <w:t>60</w:t>
      </w:r>
      <w:r w:rsidRPr="0095327E">
        <w:rPr>
          <w:rFonts w:ascii="Arial" w:hAnsi="Arial" w:cs="Arial"/>
        </w:rPr>
        <w:t>,</w:t>
      </w:r>
      <w:r>
        <w:rPr>
          <w:rFonts w:ascii="Arial" w:hAnsi="Arial" w:cs="Arial"/>
        </w:rPr>
        <w:t>0</w:t>
      </w:r>
      <w:r w:rsidRPr="0095327E">
        <w:rPr>
          <w:rFonts w:ascii="Arial" w:hAnsi="Arial" w:cs="Arial"/>
        </w:rPr>
        <w:t>0</w:t>
      </w:r>
    </w:p>
    <w:p w:rsidR="00F04700" w:rsidRPr="0095327E" w:rsidRDefault="00F04700" w:rsidP="00F04700">
      <w:pPr>
        <w:spacing w:line="360" w:lineRule="auto"/>
        <w:jc w:val="both"/>
        <w:rPr>
          <w:rFonts w:ascii="Arial" w:hAnsi="Arial" w:cs="Arial"/>
        </w:rPr>
      </w:pPr>
      <w:r w:rsidRPr="0095327E">
        <w:rPr>
          <w:rFonts w:ascii="Arial" w:hAnsi="Arial" w:cs="Arial"/>
        </w:rPr>
        <w:t>Examen Psicofísico</w:t>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t xml:space="preserve">U.T.  </w:t>
      </w:r>
      <w:r>
        <w:rPr>
          <w:rFonts w:ascii="Arial" w:hAnsi="Arial" w:cs="Arial"/>
        </w:rPr>
        <w:t>120</w:t>
      </w:r>
      <w:r w:rsidRPr="0095327E">
        <w:rPr>
          <w:rFonts w:ascii="Arial" w:hAnsi="Arial" w:cs="Arial"/>
        </w:rPr>
        <w:t>,00</w:t>
      </w:r>
    </w:p>
    <w:p w:rsidR="00F04700" w:rsidRPr="0095327E" w:rsidRDefault="00F04700" w:rsidP="00F04700">
      <w:pPr>
        <w:spacing w:line="360" w:lineRule="auto"/>
        <w:jc w:val="both"/>
        <w:rPr>
          <w:rFonts w:ascii="Arial" w:hAnsi="Arial" w:cs="Arial"/>
        </w:rPr>
      </w:pPr>
      <w:r w:rsidRPr="0095327E">
        <w:rPr>
          <w:rFonts w:ascii="Arial" w:hAnsi="Arial" w:cs="Arial"/>
        </w:rPr>
        <w:t>Examen Teórico – Práctico</w:t>
      </w:r>
      <w:r w:rsidRPr="0095327E">
        <w:rPr>
          <w:rFonts w:ascii="Arial" w:hAnsi="Arial" w:cs="Arial"/>
        </w:rPr>
        <w:tab/>
      </w:r>
      <w:r w:rsidRPr="0095327E">
        <w:rPr>
          <w:rFonts w:ascii="Arial" w:hAnsi="Arial" w:cs="Arial"/>
        </w:rPr>
        <w:tab/>
      </w:r>
      <w:r w:rsidRPr="0095327E">
        <w:rPr>
          <w:rFonts w:ascii="Arial" w:hAnsi="Arial" w:cs="Arial"/>
        </w:rPr>
        <w:tab/>
        <w:t xml:space="preserve">U.T.  </w:t>
      </w:r>
      <w:r>
        <w:rPr>
          <w:rFonts w:ascii="Arial" w:hAnsi="Arial" w:cs="Arial"/>
        </w:rPr>
        <w:t>90</w:t>
      </w:r>
      <w:r w:rsidRPr="0095327E">
        <w:rPr>
          <w:rFonts w:ascii="Arial" w:hAnsi="Arial" w:cs="Arial"/>
        </w:rPr>
        <w:t>,00</w:t>
      </w:r>
    </w:p>
    <w:p w:rsidR="00F04700" w:rsidRPr="0095327E" w:rsidRDefault="00F04700" w:rsidP="00F04700">
      <w:pPr>
        <w:spacing w:line="360" w:lineRule="auto"/>
        <w:jc w:val="both"/>
        <w:rPr>
          <w:rFonts w:ascii="Arial" w:hAnsi="Arial" w:cs="Arial"/>
        </w:rPr>
      </w:pPr>
      <w:r w:rsidRPr="0095327E">
        <w:rPr>
          <w:rFonts w:ascii="Arial" w:hAnsi="Arial" w:cs="Arial"/>
        </w:rPr>
        <w:t>Gastos Administrativos</w:t>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t xml:space="preserve">U.T.  </w:t>
      </w:r>
      <w:r>
        <w:rPr>
          <w:rFonts w:ascii="Arial" w:hAnsi="Arial" w:cs="Arial"/>
        </w:rPr>
        <w:t>50</w:t>
      </w:r>
      <w:r w:rsidRPr="0095327E">
        <w:rPr>
          <w:rFonts w:ascii="Arial" w:hAnsi="Arial" w:cs="Arial"/>
        </w:rPr>
        <w:t>,</w:t>
      </w:r>
      <w:r>
        <w:rPr>
          <w:rFonts w:ascii="Arial" w:hAnsi="Arial" w:cs="Arial"/>
        </w:rPr>
        <w:t>0</w:t>
      </w:r>
      <w:r w:rsidRPr="0095327E">
        <w:rPr>
          <w:rFonts w:ascii="Arial" w:hAnsi="Arial" w:cs="Arial"/>
        </w:rPr>
        <w:t>0</w:t>
      </w:r>
    </w:p>
    <w:p w:rsidR="00F04700" w:rsidRDefault="00F04700" w:rsidP="00F04700">
      <w:pPr>
        <w:spacing w:line="360" w:lineRule="auto"/>
        <w:jc w:val="both"/>
        <w:rPr>
          <w:rFonts w:ascii="Arial" w:hAnsi="Arial" w:cs="Arial"/>
        </w:rPr>
      </w:pPr>
      <w:r w:rsidRPr="0095327E">
        <w:rPr>
          <w:rFonts w:ascii="Arial" w:hAnsi="Arial" w:cs="Arial"/>
        </w:rPr>
        <w:t>Total:</w:t>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t xml:space="preserve">U.T.  </w:t>
      </w:r>
      <w:r>
        <w:rPr>
          <w:rFonts w:ascii="Arial" w:hAnsi="Arial" w:cs="Arial"/>
        </w:rPr>
        <w:t>440</w:t>
      </w:r>
      <w:r w:rsidRPr="0095327E">
        <w:rPr>
          <w:rFonts w:ascii="Arial" w:hAnsi="Arial" w:cs="Arial"/>
        </w:rPr>
        <w:t>,00</w:t>
      </w:r>
    </w:p>
    <w:p w:rsidR="00F04700" w:rsidRPr="0095327E" w:rsidRDefault="00F04700" w:rsidP="00F04700">
      <w:pPr>
        <w:spacing w:line="360" w:lineRule="auto"/>
        <w:jc w:val="both"/>
        <w:rPr>
          <w:rFonts w:ascii="Arial" w:hAnsi="Arial" w:cs="Arial"/>
        </w:rPr>
      </w:pPr>
      <w:r>
        <w:rPr>
          <w:rFonts w:ascii="Arial" w:hAnsi="Arial" w:cs="Arial"/>
        </w:rPr>
        <w:t>Para los Jubilados mayores de sesenta y cinco años se les realizará un cincuenta por ciento (50%) de descuento.</w:t>
      </w:r>
    </w:p>
    <w:p w:rsidR="00F04700" w:rsidRPr="0095327E" w:rsidRDefault="00F04700" w:rsidP="00F04700">
      <w:pPr>
        <w:spacing w:line="360" w:lineRule="auto"/>
        <w:jc w:val="both"/>
        <w:rPr>
          <w:rFonts w:ascii="Arial" w:hAnsi="Arial" w:cs="Arial"/>
        </w:rPr>
      </w:pPr>
    </w:p>
    <w:p w:rsidR="00F04700" w:rsidRPr="0095327E" w:rsidRDefault="00F04700" w:rsidP="00F04700">
      <w:pPr>
        <w:spacing w:line="360" w:lineRule="auto"/>
        <w:jc w:val="both"/>
        <w:rPr>
          <w:rFonts w:ascii="Arial" w:hAnsi="Arial" w:cs="Arial"/>
        </w:rPr>
      </w:pPr>
      <w:r w:rsidRPr="0095327E">
        <w:rPr>
          <w:rFonts w:ascii="Arial" w:hAnsi="Arial" w:cs="Arial"/>
        </w:rPr>
        <w:t>3.</w:t>
      </w:r>
      <w:r w:rsidRPr="0095327E">
        <w:rPr>
          <w:rFonts w:ascii="Arial" w:hAnsi="Arial" w:cs="Arial"/>
        </w:rPr>
        <w:tab/>
        <w:t>LICENCIAS POR 1 AÑO (Sean Nuevas o Renovaciones):</w:t>
      </w:r>
    </w:p>
    <w:p w:rsidR="00F04700" w:rsidRPr="0095327E" w:rsidRDefault="00F04700" w:rsidP="00F04700">
      <w:pPr>
        <w:spacing w:line="360" w:lineRule="auto"/>
        <w:jc w:val="both"/>
        <w:rPr>
          <w:rFonts w:ascii="Arial" w:hAnsi="Arial" w:cs="Arial"/>
        </w:rPr>
      </w:pPr>
    </w:p>
    <w:p w:rsidR="00F04700" w:rsidRPr="0095327E" w:rsidRDefault="00F04700" w:rsidP="00F04700">
      <w:pPr>
        <w:spacing w:line="360" w:lineRule="auto"/>
        <w:jc w:val="both"/>
        <w:rPr>
          <w:rFonts w:ascii="Arial" w:hAnsi="Arial" w:cs="Arial"/>
        </w:rPr>
      </w:pPr>
      <w:r>
        <w:rPr>
          <w:rFonts w:ascii="Arial" w:hAnsi="Arial" w:cs="Arial"/>
        </w:rPr>
        <w:t>Sellado Municipal</w:t>
      </w:r>
      <w:r>
        <w:rPr>
          <w:rFonts w:ascii="Arial" w:hAnsi="Arial" w:cs="Arial"/>
        </w:rPr>
        <w:tab/>
      </w:r>
      <w:r>
        <w:rPr>
          <w:rFonts w:ascii="Arial" w:hAnsi="Arial" w:cs="Arial"/>
        </w:rPr>
        <w:tab/>
      </w:r>
      <w:r>
        <w:rPr>
          <w:rFonts w:ascii="Arial" w:hAnsi="Arial" w:cs="Arial"/>
        </w:rPr>
        <w:tab/>
      </w:r>
      <w:r>
        <w:rPr>
          <w:rFonts w:ascii="Arial" w:hAnsi="Arial" w:cs="Arial"/>
        </w:rPr>
        <w:tab/>
        <w:t>U.T.   120</w:t>
      </w:r>
      <w:r w:rsidRPr="0095327E">
        <w:rPr>
          <w:rFonts w:ascii="Arial" w:hAnsi="Arial" w:cs="Arial"/>
        </w:rPr>
        <w:t>,00</w:t>
      </w:r>
    </w:p>
    <w:p w:rsidR="00F04700" w:rsidRPr="0095327E" w:rsidRDefault="00F04700" w:rsidP="00F04700">
      <w:pPr>
        <w:spacing w:line="360" w:lineRule="auto"/>
        <w:jc w:val="both"/>
        <w:rPr>
          <w:rFonts w:ascii="Arial" w:hAnsi="Arial" w:cs="Arial"/>
        </w:rPr>
      </w:pPr>
      <w:r w:rsidRPr="0095327E">
        <w:rPr>
          <w:rFonts w:ascii="Arial" w:hAnsi="Arial" w:cs="Arial"/>
        </w:rPr>
        <w:t>Libre Deuda</w:t>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t xml:space="preserve">U.T.    </w:t>
      </w:r>
      <w:r>
        <w:rPr>
          <w:rFonts w:ascii="Arial" w:hAnsi="Arial" w:cs="Arial"/>
        </w:rPr>
        <w:t>60</w:t>
      </w:r>
      <w:r w:rsidRPr="0095327E">
        <w:rPr>
          <w:rFonts w:ascii="Arial" w:hAnsi="Arial" w:cs="Arial"/>
        </w:rPr>
        <w:t>,</w:t>
      </w:r>
      <w:r>
        <w:rPr>
          <w:rFonts w:ascii="Arial" w:hAnsi="Arial" w:cs="Arial"/>
        </w:rPr>
        <w:t>0</w:t>
      </w:r>
      <w:r w:rsidRPr="0095327E">
        <w:rPr>
          <w:rFonts w:ascii="Arial" w:hAnsi="Arial" w:cs="Arial"/>
        </w:rPr>
        <w:t>0</w:t>
      </w:r>
    </w:p>
    <w:p w:rsidR="00F04700" w:rsidRPr="0095327E" w:rsidRDefault="00F04700" w:rsidP="00F04700">
      <w:pPr>
        <w:spacing w:line="360" w:lineRule="auto"/>
        <w:jc w:val="both"/>
        <w:rPr>
          <w:rFonts w:ascii="Arial" w:hAnsi="Arial" w:cs="Arial"/>
        </w:rPr>
      </w:pPr>
      <w:r w:rsidRPr="0095327E">
        <w:rPr>
          <w:rFonts w:ascii="Arial" w:hAnsi="Arial" w:cs="Arial"/>
        </w:rPr>
        <w:t>Examen Psicofísico</w:t>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t xml:space="preserve">U.T.    </w:t>
      </w:r>
      <w:r>
        <w:rPr>
          <w:rFonts w:ascii="Arial" w:hAnsi="Arial" w:cs="Arial"/>
        </w:rPr>
        <w:t>90</w:t>
      </w:r>
      <w:r w:rsidRPr="0095327E">
        <w:rPr>
          <w:rFonts w:ascii="Arial" w:hAnsi="Arial" w:cs="Arial"/>
        </w:rPr>
        <w:t>,00</w:t>
      </w:r>
    </w:p>
    <w:p w:rsidR="00F04700" w:rsidRPr="0095327E" w:rsidRDefault="00F04700" w:rsidP="00F04700">
      <w:pPr>
        <w:spacing w:line="360" w:lineRule="auto"/>
        <w:jc w:val="both"/>
        <w:rPr>
          <w:rFonts w:ascii="Arial" w:hAnsi="Arial" w:cs="Arial"/>
        </w:rPr>
      </w:pPr>
      <w:r w:rsidRPr="0095327E">
        <w:rPr>
          <w:rFonts w:ascii="Arial" w:hAnsi="Arial" w:cs="Arial"/>
        </w:rPr>
        <w:t>Examen Teórico – Práctico</w:t>
      </w:r>
      <w:r w:rsidRPr="0095327E">
        <w:rPr>
          <w:rFonts w:ascii="Arial" w:hAnsi="Arial" w:cs="Arial"/>
        </w:rPr>
        <w:tab/>
      </w:r>
      <w:r w:rsidRPr="0095327E">
        <w:rPr>
          <w:rFonts w:ascii="Arial" w:hAnsi="Arial" w:cs="Arial"/>
        </w:rPr>
        <w:tab/>
      </w:r>
      <w:r w:rsidRPr="0095327E">
        <w:rPr>
          <w:rFonts w:ascii="Arial" w:hAnsi="Arial" w:cs="Arial"/>
        </w:rPr>
        <w:tab/>
        <w:t xml:space="preserve">U.T.    </w:t>
      </w:r>
      <w:r>
        <w:rPr>
          <w:rFonts w:ascii="Arial" w:hAnsi="Arial" w:cs="Arial"/>
        </w:rPr>
        <w:t>50</w:t>
      </w:r>
      <w:r w:rsidRPr="0095327E">
        <w:rPr>
          <w:rFonts w:ascii="Arial" w:hAnsi="Arial" w:cs="Arial"/>
        </w:rPr>
        <w:t>,00</w:t>
      </w:r>
    </w:p>
    <w:p w:rsidR="00F04700" w:rsidRPr="0095327E" w:rsidRDefault="00F04700" w:rsidP="00F04700">
      <w:pPr>
        <w:spacing w:line="360" w:lineRule="auto"/>
        <w:jc w:val="both"/>
        <w:rPr>
          <w:rFonts w:ascii="Arial" w:hAnsi="Arial" w:cs="Arial"/>
        </w:rPr>
      </w:pPr>
      <w:r w:rsidRPr="0095327E">
        <w:rPr>
          <w:rFonts w:ascii="Arial" w:hAnsi="Arial" w:cs="Arial"/>
        </w:rPr>
        <w:t>Gastos Administrativos</w:t>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t xml:space="preserve">U.T.    </w:t>
      </w:r>
      <w:r>
        <w:rPr>
          <w:rFonts w:ascii="Arial" w:hAnsi="Arial" w:cs="Arial"/>
        </w:rPr>
        <w:t>50</w:t>
      </w:r>
      <w:r w:rsidRPr="0095327E">
        <w:rPr>
          <w:rFonts w:ascii="Arial" w:hAnsi="Arial" w:cs="Arial"/>
        </w:rPr>
        <w:t>,</w:t>
      </w:r>
      <w:r>
        <w:rPr>
          <w:rFonts w:ascii="Arial" w:hAnsi="Arial" w:cs="Arial"/>
        </w:rPr>
        <w:t>0</w:t>
      </w:r>
      <w:r w:rsidRPr="0095327E">
        <w:rPr>
          <w:rFonts w:ascii="Arial" w:hAnsi="Arial" w:cs="Arial"/>
        </w:rPr>
        <w:t>0</w:t>
      </w:r>
    </w:p>
    <w:p w:rsidR="00F04700" w:rsidRDefault="00F04700" w:rsidP="00F04700">
      <w:pPr>
        <w:spacing w:line="360" w:lineRule="auto"/>
        <w:jc w:val="both"/>
        <w:rPr>
          <w:rFonts w:ascii="Arial" w:hAnsi="Arial" w:cs="Arial"/>
        </w:rPr>
      </w:pPr>
      <w:r w:rsidRPr="0095327E">
        <w:rPr>
          <w:rFonts w:ascii="Arial" w:hAnsi="Arial" w:cs="Arial"/>
        </w:rPr>
        <w:t xml:space="preserve">Total: </w:t>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t xml:space="preserve">U.T.  </w:t>
      </w:r>
      <w:r>
        <w:rPr>
          <w:rFonts w:ascii="Arial" w:hAnsi="Arial" w:cs="Arial"/>
        </w:rPr>
        <w:t>370</w:t>
      </w:r>
      <w:r w:rsidRPr="0095327E">
        <w:rPr>
          <w:rFonts w:ascii="Arial" w:hAnsi="Arial" w:cs="Arial"/>
        </w:rPr>
        <w:t>,00</w:t>
      </w:r>
    </w:p>
    <w:p w:rsidR="00F04700" w:rsidRPr="0095327E" w:rsidRDefault="00F04700" w:rsidP="00F04700">
      <w:pPr>
        <w:spacing w:line="360" w:lineRule="auto"/>
        <w:jc w:val="both"/>
        <w:rPr>
          <w:rFonts w:ascii="Arial" w:hAnsi="Arial" w:cs="Arial"/>
        </w:rPr>
      </w:pPr>
      <w:r w:rsidRPr="008D694C">
        <w:rPr>
          <w:rFonts w:ascii="Arial" w:hAnsi="Arial" w:cs="Arial"/>
        </w:rPr>
        <w:t>Para los Jubilados mayores de sesenta y cinco años se les realizará un cincuenta por ciento (50%) de descuento.</w:t>
      </w:r>
    </w:p>
    <w:p w:rsidR="00F04700" w:rsidRPr="0095327E" w:rsidRDefault="00F04700" w:rsidP="00F04700">
      <w:pPr>
        <w:spacing w:line="360" w:lineRule="auto"/>
        <w:jc w:val="both"/>
        <w:rPr>
          <w:rFonts w:ascii="Arial" w:hAnsi="Arial" w:cs="Arial"/>
        </w:rPr>
      </w:pPr>
    </w:p>
    <w:p w:rsidR="00F04700" w:rsidRPr="0095327E" w:rsidRDefault="00F04700" w:rsidP="00F04700">
      <w:pPr>
        <w:spacing w:line="360" w:lineRule="auto"/>
        <w:jc w:val="both"/>
        <w:rPr>
          <w:rFonts w:ascii="Arial" w:hAnsi="Arial" w:cs="Arial"/>
        </w:rPr>
      </w:pPr>
      <w:r w:rsidRPr="0095327E">
        <w:rPr>
          <w:rFonts w:ascii="Arial" w:hAnsi="Arial" w:cs="Arial"/>
        </w:rPr>
        <w:t>4.</w:t>
      </w:r>
      <w:r w:rsidRPr="0095327E">
        <w:rPr>
          <w:rFonts w:ascii="Arial" w:hAnsi="Arial" w:cs="Arial"/>
        </w:rPr>
        <w:tab/>
        <w:t>DUPLICADOS O CAMBIO DE DATOS:</w:t>
      </w:r>
    </w:p>
    <w:p w:rsidR="00F04700" w:rsidRPr="0095327E" w:rsidRDefault="00F04700" w:rsidP="00F04700">
      <w:pPr>
        <w:spacing w:line="360" w:lineRule="auto"/>
        <w:jc w:val="both"/>
        <w:rPr>
          <w:rFonts w:ascii="Arial" w:hAnsi="Arial" w:cs="Arial"/>
        </w:rPr>
      </w:pPr>
    </w:p>
    <w:p w:rsidR="00F04700" w:rsidRPr="0095327E" w:rsidRDefault="00F04700" w:rsidP="00F04700">
      <w:pPr>
        <w:spacing w:line="360" w:lineRule="auto"/>
        <w:jc w:val="both"/>
        <w:rPr>
          <w:rFonts w:ascii="Arial" w:hAnsi="Arial" w:cs="Arial"/>
        </w:rPr>
      </w:pPr>
      <w:r>
        <w:rPr>
          <w:rFonts w:ascii="Arial" w:hAnsi="Arial" w:cs="Arial"/>
        </w:rPr>
        <w:t>Sellado Municipal</w:t>
      </w:r>
      <w:r>
        <w:rPr>
          <w:rFonts w:ascii="Arial" w:hAnsi="Arial" w:cs="Arial"/>
        </w:rPr>
        <w:tab/>
      </w:r>
      <w:r>
        <w:rPr>
          <w:rFonts w:ascii="Arial" w:hAnsi="Arial" w:cs="Arial"/>
        </w:rPr>
        <w:tab/>
      </w:r>
      <w:r>
        <w:rPr>
          <w:rFonts w:ascii="Arial" w:hAnsi="Arial" w:cs="Arial"/>
        </w:rPr>
        <w:tab/>
      </w:r>
      <w:r>
        <w:rPr>
          <w:rFonts w:ascii="Arial" w:hAnsi="Arial" w:cs="Arial"/>
        </w:rPr>
        <w:tab/>
        <w:t>U.T.  120</w:t>
      </w:r>
      <w:r w:rsidRPr="0095327E">
        <w:rPr>
          <w:rFonts w:ascii="Arial" w:hAnsi="Arial" w:cs="Arial"/>
        </w:rPr>
        <w:t>,00</w:t>
      </w:r>
    </w:p>
    <w:p w:rsidR="00F04700" w:rsidRPr="0095327E" w:rsidRDefault="00F04700" w:rsidP="00F04700">
      <w:pPr>
        <w:spacing w:line="360" w:lineRule="auto"/>
        <w:jc w:val="both"/>
        <w:rPr>
          <w:rFonts w:ascii="Arial" w:hAnsi="Arial" w:cs="Arial"/>
        </w:rPr>
      </w:pPr>
      <w:r w:rsidRPr="0095327E">
        <w:rPr>
          <w:rFonts w:ascii="Arial" w:hAnsi="Arial" w:cs="Arial"/>
        </w:rPr>
        <w:lastRenderedPageBreak/>
        <w:t>Gastos Administrativos</w:t>
      </w:r>
      <w:r w:rsidRPr="0095327E">
        <w:rPr>
          <w:rFonts w:ascii="Arial" w:hAnsi="Arial" w:cs="Arial"/>
        </w:rPr>
        <w:tab/>
      </w:r>
      <w:r w:rsidRPr="0095327E">
        <w:rPr>
          <w:rFonts w:ascii="Arial" w:hAnsi="Arial" w:cs="Arial"/>
        </w:rPr>
        <w:tab/>
      </w:r>
      <w:r w:rsidRPr="0095327E">
        <w:rPr>
          <w:rFonts w:ascii="Arial" w:hAnsi="Arial" w:cs="Arial"/>
        </w:rPr>
        <w:tab/>
        <w:t xml:space="preserve">             U.T.  </w:t>
      </w:r>
      <w:r>
        <w:rPr>
          <w:rFonts w:ascii="Arial" w:hAnsi="Arial" w:cs="Arial"/>
        </w:rPr>
        <w:t>70</w:t>
      </w:r>
      <w:r w:rsidRPr="0095327E">
        <w:rPr>
          <w:rFonts w:ascii="Arial" w:hAnsi="Arial" w:cs="Arial"/>
        </w:rPr>
        <w:t>,00</w:t>
      </w:r>
    </w:p>
    <w:p w:rsidR="00F04700" w:rsidRPr="0095327E" w:rsidRDefault="00F04700" w:rsidP="00F04700">
      <w:pPr>
        <w:spacing w:line="360" w:lineRule="auto"/>
        <w:jc w:val="both"/>
        <w:rPr>
          <w:rFonts w:ascii="Arial" w:hAnsi="Arial" w:cs="Arial"/>
        </w:rPr>
      </w:pPr>
    </w:p>
    <w:p w:rsidR="00F04700" w:rsidRPr="0095327E" w:rsidRDefault="00F04700" w:rsidP="00F04700">
      <w:pPr>
        <w:spacing w:line="360" w:lineRule="auto"/>
        <w:jc w:val="both"/>
        <w:rPr>
          <w:rFonts w:ascii="Arial" w:hAnsi="Arial" w:cs="Arial"/>
        </w:rPr>
      </w:pPr>
      <w:r w:rsidRPr="0095327E">
        <w:rPr>
          <w:rFonts w:ascii="Arial" w:hAnsi="Arial" w:cs="Arial"/>
        </w:rPr>
        <w:t xml:space="preserve">Total: </w:t>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r>
      <w:r w:rsidRPr="0095327E">
        <w:rPr>
          <w:rFonts w:ascii="Arial" w:hAnsi="Arial" w:cs="Arial"/>
        </w:rPr>
        <w:tab/>
        <w:t>U.T.  1</w:t>
      </w:r>
      <w:r>
        <w:rPr>
          <w:rFonts w:ascii="Arial" w:hAnsi="Arial" w:cs="Arial"/>
        </w:rPr>
        <w:t>90</w:t>
      </w:r>
      <w:r w:rsidRPr="0095327E">
        <w:rPr>
          <w:rFonts w:ascii="Arial" w:hAnsi="Arial" w:cs="Arial"/>
        </w:rPr>
        <w:t>,00</w:t>
      </w:r>
    </w:p>
    <w:p w:rsidR="00F04700" w:rsidRPr="0095327E" w:rsidRDefault="00F04700" w:rsidP="00F04700">
      <w:pPr>
        <w:spacing w:line="360" w:lineRule="auto"/>
        <w:jc w:val="both"/>
        <w:rPr>
          <w:rFonts w:ascii="Arial" w:hAnsi="Arial" w:cs="Arial"/>
        </w:rPr>
      </w:pPr>
    </w:p>
    <w:p w:rsidR="00F04700" w:rsidRPr="0095327E" w:rsidRDefault="00F04700" w:rsidP="00F04700">
      <w:pPr>
        <w:spacing w:line="360" w:lineRule="auto"/>
        <w:jc w:val="both"/>
        <w:rPr>
          <w:rFonts w:ascii="Arial" w:hAnsi="Arial" w:cs="Arial"/>
        </w:rPr>
      </w:pPr>
      <w:r w:rsidRPr="00632A4A">
        <w:rPr>
          <w:rFonts w:ascii="Arial" w:hAnsi="Arial" w:cs="Arial"/>
          <w:b/>
          <w:u w:val="single"/>
        </w:rPr>
        <w:t>G.-</w:t>
      </w:r>
      <w:r w:rsidRPr="0095327E">
        <w:rPr>
          <w:rFonts w:ascii="Arial" w:hAnsi="Arial" w:cs="Arial"/>
        </w:rPr>
        <w:t xml:space="preserve"> En todos los casos los postulantes deberán cumplimentar el estampillado médico.--</w:t>
      </w:r>
    </w:p>
    <w:p w:rsidR="00F04700" w:rsidRPr="0095327E" w:rsidRDefault="00F04700" w:rsidP="00F04700">
      <w:pPr>
        <w:spacing w:line="360" w:lineRule="auto"/>
        <w:jc w:val="both"/>
        <w:rPr>
          <w:rFonts w:ascii="Arial" w:hAnsi="Arial" w:cs="Arial"/>
        </w:rPr>
      </w:pPr>
    </w:p>
    <w:p w:rsidR="00F04700" w:rsidRPr="0095327E" w:rsidRDefault="00F04700" w:rsidP="00F04700">
      <w:pPr>
        <w:spacing w:line="360" w:lineRule="auto"/>
        <w:jc w:val="both"/>
        <w:rPr>
          <w:rFonts w:ascii="Arial" w:hAnsi="Arial" w:cs="Arial"/>
        </w:rPr>
      </w:pPr>
      <w:r w:rsidRPr="00632A4A">
        <w:rPr>
          <w:rFonts w:ascii="Arial" w:hAnsi="Arial" w:cs="Arial"/>
          <w:b/>
          <w:u w:val="single"/>
        </w:rPr>
        <w:t>H.-</w:t>
      </w:r>
      <w:r w:rsidRPr="0095327E">
        <w:rPr>
          <w:rFonts w:ascii="Arial" w:hAnsi="Arial" w:cs="Arial"/>
        </w:rPr>
        <w:t xml:space="preserve"> </w:t>
      </w:r>
      <w:proofErr w:type="spellStart"/>
      <w:r w:rsidRPr="0095327E">
        <w:rPr>
          <w:rFonts w:ascii="Arial" w:hAnsi="Arial" w:cs="Arial"/>
        </w:rPr>
        <w:t>Establécese</w:t>
      </w:r>
      <w:proofErr w:type="spellEnd"/>
      <w:r w:rsidRPr="0095327E">
        <w:rPr>
          <w:rFonts w:ascii="Arial" w:hAnsi="Arial" w:cs="Arial"/>
        </w:rPr>
        <w:t xml:space="preserve"> una coparticipación en beneficio de las Comunas y/o Municipalidades adheridas a la Municipalidad de San Jorge como Centro de Región en base al monto percibido mensualmente por la tramitación y emisión de las licencias de conductor correspondiente a cada Comuna y/o Municipalidad adherida, según el siguiente detalle:</w:t>
      </w:r>
    </w:p>
    <w:p w:rsidR="00F04700" w:rsidRPr="0095327E" w:rsidRDefault="00F04700" w:rsidP="00F04700">
      <w:pPr>
        <w:spacing w:line="360" w:lineRule="auto"/>
        <w:jc w:val="both"/>
        <w:rPr>
          <w:rFonts w:ascii="Arial" w:hAnsi="Arial" w:cs="Arial"/>
        </w:rPr>
      </w:pPr>
    </w:p>
    <w:p w:rsidR="00F04700" w:rsidRPr="0095327E" w:rsidRDefault="00F04700" w:rsidP="00F04700">
      <w:pPr>
        <w:spacing w:line="360" w:lineRule="auto"/>
        <w:jc w:val="both"/>
        <w:rPr>
          <w:rFonts w:ascii="Arial" w:hAnsi="Arial" w:cs="Arial"/>
        </w:rPr>
      </w:pPr>
      <w:r w:rsidRPr="0095327E">
        <w:rPr>
          <w:rFonts w:ascii="Arial" w:hAnsi="Arial" w:cs="Arial"/>
        </w:rPr>
        <w:t>1. Por cada Carnet con vigencia por 5,4 y 3 años: U.T.1</w:t>
      </w:r>
      <w:r>
        <w:rPr>
          <w:rFonts w:ascii="Arial" w:hAnsi="Arial" w:cs="Arial"/>
        </w:rPr>
        <w:t>6</w:t>
      </w:r>
      <w:proofErr w:type="gramStart"/>
      <w:r w:rsidRPr="0095327E">
        <w:rPr>
          <w:rFonts w:ascii="Arial" w:hAnsi="Arial" w:cs="Arial"/>
        </w:rPr>
        <w:t>,00</w:t>
      </w:r>
      <w:proofErr w:type="gramEnd"/>
    </w:p>
    <w:p w:rsidR="00F04700" w:rsidRPr="0095327E" w:rsidRDefault="00F04700" w:rsidP="00F04700">
      <w:pPr>
        <w:spacing w:line="360" w:lineRule="auto"/>
        <w:jc w:val="both"/>
        <w:rPr>
          <w:rFonts w:ascii="Arial" w:hAnsi="Arial" w:cs="Arial"/>
        </w:rPr>
      </w:pPr>
      <w:r w:rsidRPr="0095327E">
        <w:rPr>
          <w:rFonts w:ascii="Arial" w:hAnsi="Arial" w:cs="Arial"/>
        </w:rPr>
        <w:t>2. Por cada Carnet con vigencia por 2 años: U.T.1</w:t>
      </w:r>
      <w:r>
        <w:rPr>
          <w:rFonts w:ascii="Arial" w:hAnsi="Arial" w:cs="Arial"/>
        </w:rPr>
        <w:t>4</w:t>
      </w:r>
      <w:proofErr w:type="gramStart"/>
      <w:r w:rsidRPr="0095327E">
        <w:rPr>
          <w:rFonts w:ascii="Arial" w:hAnsi="Arial" w:cs="Arial"/>
        </w:rPr>
        <w:t>,00</w:t>
      </w:r>
      <w:proofErr w:type="gramEnd"/>
    </w:p>
    <w:p w:rsidR="00F04700" w:rsidRDefault="00F04700" w:rsidP="00F04700">
      <w:pPr>
        <w:spacing w:line="360" w:lineRule="auto"/>
        <w:jc w:val="both"/>
        <w:rPr>
          <w:rFonts w:ascii="Arial" w:hAnsi="Arial" w:cs="Arial"/>
        </w:rPr>
      </w:pPr>
      <w:r w:rsidRPr="0095327E">
        <w:rPr>
          <w:rFonts w:ascii="Arial" w:hAnsi="Arial" w:cs="Arial"/>
        </w:rPr>
        <w:t>3. Por cada Carnet con vigencia por 1 año: U.T.1</w:t>
      </w:r>
      <w:r>
        <w:rPr>
          <w:rFonts w:ascii="Arial" w:hAnsi="Arial" w:cs="Arial"/>
        </w:rPr>
        <w:t>2</w:t>
      </w:r>
      <w:proofErr w:type="gramStart"/>
      <w:r w:rsidRPr="0095327E">
        <w:rPr>
          <w:rFonts w:ascii="Arial" w:hAnsi="Arial" w:cs="Arial"/>
        </w:rPr>
        <w:t>,00</w:t>
      </w:r>
      <w:proofErr w:type="gramEnd"/>
    </w:p>
    <w:p w:rsidR="00F04700" w:rsidRDefault="00F04700" w:rsidP="00F04700">
      <w:pPr>
        <w:spacing w:line="360" w:lineRule="auto"/>
        <w:jc w:val="both"/>
        <w:rPr>
          <w:rFonts w:ascii="Arial" w:hAnsi="Arial" w:cs="Arial"/>
        </w:rPr>
      </w:pPr>
    </w:p>
    <w:p w:rsidR="00F04700" w:rsidRDefault="00F04700" w:rsidP="00F04700">
      <w:pPr>
        <w:numPr>
          <w:ilvl w:val="0"/>
          <w:numId w:val="8"/>
        </w:numPr>
        <w:spacing w:line="360" w:lineRule="auto"/>
        <w:jc w:val="both"/>
        <w:rPr>
          <w:rFonts w:ascii="Arial" w:hAnsi="Arial" w:cs="Arial"/>
        </w:rPr>
      </w:pPr>
      <w:r w:rsidRPr="00632A4A">
        <w:rPr>
          <w:rFonts w:ascii="Arial" w:hAnsi="Arial" w:cs="Arial"/>
        </w:rPr>
        <w:t>Por cada tramitación referente a transferencias de automotores, etc., se abonará:</w:t>
      </w:r>
    </w:p>
    <w:p w:rsidR="00F04700" w:rsidRPr="004A7635" w:rsidRDefault="00F04700" w:rsidP="00F04700">
      <w:pPr>
        <w:spacing w:line="360" w:lineRule="auto"/>
        <w:ind w:firstLine="360"/>
        <w:jc w:val="both"/>
        <w:rPr>
          <w:rFonts w:ascii="Arial" w:hAnsi="Arial" w:cs="Arial"/>
        </w:rPr>
      </w:pPr>
      <w:r w:rsidRPr="004A7635">
        <w:rPr>
          <w:rFonts w:ascii="Arial" w:hAnsi="Arial" w:cs="Arial"/>
        </w:rPr>
        <w:t xml:space="preserve">1-En concepto de Gastos Administrativos por cada transferencia </w:t>
      </w:r>
      <w:r>
        <w:rPr>
          <w:rFonts w:ascii="Arial" w:hAnsi="Arial" w:cs="Arial"/>
        </w:rPr>
        <w:t xml:space="preserve">y Altas a la Provincia </w:t>
      </w:r>
      <w:r w:rsidRPr="004A7635">
        <w:rPr>
          <w:rFonts w:ascii="Arial" w:hAnsi="Arial" w:cs="Arial"/>
        </w:rPr>
        <w:t>se abonará la suma de:</w:t>
      </w:r>
    </w:p>
    <w:p w:rsidR="00F04700" w:rsidRPr="004A7635" w:rsidRDefault="00F04700" w:rsidP="00F04700">
      <w:pPr>
        <w:pStyle w:val="Textoindependiente"/>
        <w:spacing w:line="360" w:lineRule="auto"/>
        <w:jc w:val="left"/>
        <w:rPr>
          <w:rFonts w:ascii="Arial" w:hAnsi="Arial" w:cs="Arial"/>
          <w:sz w:val="20"/>
          <w:szCs w:val="20"/>
        </w:rPr>
      </w:pPr>
      <w:r w:rsidRPr="004A7635">
        <w:rPr>
          <w:rFonts w:ascii="Arial" w:hAnsi="Arial" w:cs="Arial"/>
          <w:sz w:val="20"/>
          <w:szCs w:val="20"/>
        </w:rPr>
        <w:t xml:space="preserve">Automotor Cuatro Ruedas Hasta el Año 2000 incluido: </w:t>
      </w:r>
      <w:r>
        <w:rPr>
          <w:rFonts w:ascii="Arial" w:hAnsi="Arial" w:cs="Arial"/>
          <w:sz w:val="20"/>
          <w:szCs w:val="20"/>
        </w:rPr>
        <w:t>U.T. 500</w:t>
      </w:r>
      <w:r w:rsidRPr="004A7635">
        <w:rPr>
          <w:rFonts w:ascii="Arial" w:hAnsi="Arial" w:cs="Arial"/>
          <w:sz w:val="20"/>
          <w:szCs w:val="20"/>
        </w:rPr>
        <w:t>.-</w:t>
      </w:r>
    </w:p>
    <w:p w:rsidR="00F04700" w:rsidRPr="004A7635" w:rsidRDefault="00F04700" w:rsidP="00F04700">
      <w:pPr>
        <w:pStyle w:val="Textoindependiente"/>
        <w:spacing w:line="360" w:lineRule="auto"/>
        <w:jc w:val="left"/>
        <w:rPr>
          <w:rFonts w:ascii="Arial" w:hAnsi="Arial" w:cs="Arial"/>
          <w:sz w:val="20"/>
          <w:szCs w:val="20"/>
        </w:rPr>
      </w:pPr>
      <w:r w:rsidRPr="004A7635">
        <w:rPr>
          <w:rFonts w:ascii="Arial" w:hAnsi="Arial" w:cs="Arial"/>
          <w:sz w:val="20"/>
          <w:szCs w:val="20"/>
        </w:rPr>
        <w:t xml:space="preserve">Automotor Cuatro Ruedas Hasta el Año 2005 incluido: U.T. </w:t>
      </w:r>
      <w:r>
        <w:rPr>
          <w:rFonts w:ascii="Arial" w:hAnsi="Arial" w:cs="Arial"/>
          <w:sz w:val="20"/>
          <w:szCs w:val="20"/>
        </w:rPr>
        <w:t>600</w:t>
      </w:r>
      <w:r w:rsidRPr="004A7635">
        <w:rPr>
          <w:rFonts w:ascii="Arial" w:hAnsi="Arial" w:cs="Arial"/>
          <w:sz w:val="20"/>
          <w:szCs w:val="20"/>
        </w:rPr>
        <w:t>.-</w:t>
      </w:r>
    </w:p>
    <w:p w:rsidR="00F04700" w:rsidRDefault="00F04700" w:rsidP="00F04700">
      <w:pPr>
        <w:pStyle w:val="Textoindependiente"/>
        <w:spacing w:line="360" w:lineRule="auto"/>
        <w:jc w:val="left"/>
        <w:rPr>
          <w:rFonts w:ascii="Arial" w:hAnsi="Arial" w:cs="Arial"/>
          <w:sz w:val="20"/>
          <w:szCs w:val="20"/>
        </w:rPr>
      </w:pPr>
      <w:r w:rsidRPr="004A7635">
        <w:rPr>
          <w:rFonts w:ascii="Arial" w:hAnsi="Arial" w:cs="Arial"/>
          <w:sz w:val="20"/>
          <w:szCs w:val="20"/>
        </w:rPr>
        <w:t xml:space="preserve">Automotor Cuatro Ruedas </w:t>
      </w:r>
      <w:r>
        <w:rPr>
          <w:rFonts w:ascii="Arial" w:hAnsi="Arial" w:cs="Arial"/>
          <w:sz w:val="20"/>
          <w:szCs w:val="20"/>
        </w:rPr>
        <w:t>Hasta</w:t>
      </w:r>
      <w:r w:rsidRPr="004A7635">
        <w:rPr>
          <w:rFonts w:ascii="Arial" w:hAnsi="Arial" w:cs="Arial"/>
          <w:sz w:val="20"/>
          <w:szCs w:val="20"/>
        </w:rPr>
        <w:t xml:space="preserve"> el Año 20</w:t>
      </w:r>
      <w:r>
        <w:rPr>
          <w:rFonts w:ascii="Arial" w:hAnsi="Arial" w:cs="Arial"/>
          <w:sz w:val="20"/>
          <w:szCs w:val="20"/>
        </w:rPr>
        <w:t>10</w:t>
      </w:r>
      <w:r w:rsidRPr="004A7635">
        <w:rPr>
          <w:rFonts w:ascii="Arial" w:hAnsi="Arial" w:cs="Arial"/>
          <w:sz w:val="20"/>
          <w:szCs w:val="20"/>
        </w:rPr>
        <w:t xml:space="preserve"> </w:t>
      </w:r>
      <w:r>
        <w:rPr>
          <w:rFonts w:ascii="Arial" w:hAnsi="Arial" w:cs="Arial"/>
          <w:sz w:val="20"/>
          <w:szCs w:val="20"/>
        </w:rPr>
        <w:t>incluido</w:t>
      </w:r>
      <w:r w:rsidRPr="004A7635">
        <w:rPr>
          <w:rFonts w:ascii="Arial" w:hAnsi="Arial" w:cs="Arial"/>
          <w:sz w:val="20"/>
          <w:szCs w:val="20"/>
        </w:rPr>
        <w:t xml:space="preserve">: U.T. </w:t>
      </w:r>
      <w:r>
        <w:rPr>
          <w:rFonts w:ascii="Arial" w:hAnsi="Arial" w:cs="Arial"/>
          <w:sz w:val="20"/>
          <w:szCs w:val="20"/>
        </w:rPr>
        <w:t>850</w:t>
      </w:r>
      <w:r w:rsidRPr="004A7635">
        <w:rPr>
          <w:rFonts w:ascii="Arial" w:hAnsi="Arial" w:cs="Arial"/>
          <w:sz w:val="20"/>
          <w:szCs w:val="20"/>
        </w:rPr>
        <w:t>.-</w:t>
      </w:r>
    </w:p>
    <w:p w:rsidR="00F04700" w:rsidRPr="004A7635" w:rsidRDefault="00F04700" w:rsidP="00F04700">
      <w:pPr>
        <w:pStyle w:val="Textoindependiente"/>
        <w:spacing w:line="360" w:lineRule="auto"/>
        <w:jc w:val="left"/>
        <w:rPr>
          <w:rFonts w:ascii="Arial" w:hAnsi="Arial" w:cs="Arial"/>
          <w:sz w:val="20"/>
          <w:szCs w:val="20"/>
        </w:rPr>
      </w:pPr>
      <w:r w:rsidRPr="00721F69">
        <w:rPr>
          <w:rFonts w:ascii="Arial" w:hAnsi="Arial" w:cs="Arial"/>
          <w:sz w:val="20"/>
          <w:szCs w:val="20"/>
        </w:rPr>
        <w:t xml:space="preserve">Automotor Cuatro Ruedas </w:t>
      </w:r>
      <w:r>
        <w:rPr>
          <w:rFonts w:ascii="Arial" w:hAnsi="Arial" w:cs="Arial"/>
          <w:sz w:val="20"/>
          <w:szCs w:val="20"/>
        </w:rPr>
        <w:t>Desde</w:t>
      </w:r>
      <w:r w:rsidRPr="00721F69">
        <w:rPr>
          <w:rFonts w:ascii="Arial" w:hAnsi="Arial" w:cs="Arial"/>
          <w:sz w:val="20"/>
          <w:szCs w:val="20"/>
        </w:rPr>
        <w:t xml:space="preserve"> el Año 201</w:t>
      </w:r>
      <w:r>
        <w:rPr>
          <w:rFonts w:ascii="Arial" w:hAnsi="Arial" w:cs="Arial"/>
          <w:sz w:val="20"/>
          <w:szCs w:val="20"/>
        </w:rPr>
        <w:t>1 en adelante</w:t>
      </w:r>
      <w:r w:rsidRPr="00721F69">
        <w:rPr>
          <w:rFonts w:ascii="Arial" w:hAnsi="Arial" w:cs="Arial"/>
          <w:sz w:val="20"/>
          <w:szCs w:val="20"/>
        </w:rPr>
        <w:t xml:space="preserve">: U.T. </w:t>
      </w:r>
      <w:r>
        <w:rPr>
          <w:rFonts w:ascii="Arial" w:hAnsi="Arial" w:cs="Arial"/>
          <w:sz w:val="20"/>
          <w:szCs w:val="20"/>
        </w:rPr>
        <w:t>1.2</w:t>
      </w:r>
      <w:r w:rsidRPr="00721F69">
        <w:rPr>
          <w:rFonts w:ascii="Arial" w:hAnsi="Arial" w:cs="Arial"/>
          <w:sz w:val="20"/>
          <w:szCs w:val="20"/>
        </w:rPr>
        <w:t>00.-</w:t>
      </w:r>
    </w:p>
    <w:p w:rsidR="00F04700" w:rsidRDefault="00F04700" w:rsidP="00F04700">
      <w:pPr>
        <w:pStyle w:val="Textoindependiente"/>
        <w:spacing w:line="360" w:lineRule="auto"/>
        <w:jc w:val="left"/>
        <w:rPr>
          <w:rFonts w:ascii="Arial" w:hAnsi="Arial" w:cs="Arial"/>
          <w:b/>
          <w:bCs/>
          <w:sz w:val="20"/>
          <w:szCs w:val="20"/>
        </w:rPr>
      </w:pPr>
      <w:r w:rsidRPr="004A7635">
        <w:rPr>
          <w:rFonts w:ascii="Arial" w:hAnsi="Arial" w:cs="Arial"/>
          <w:sz w:val="20"/>
          <w:szCs w:val="20"/>
        </w:rPr>
        <w:t xml:space="preserve">Motocicletas y </w:t>
      </w:r>
      <w:proofErr w:type="spellStart"/>
      <w:r w:rsidRPr="004A7635">
        <w:rPr>
          <w:rFonts w:ascii="Arial" w:hAnsi="Arial" w:cs="Arial"/>
          <w:sz w:val="20"/>
          <w:szCs w:val="20"/>
        </w:rPr>
        <w:t>Cuatriciclos</w:t>
      </w:r>
      <w:proofErr w:type="spellEnd"/>
      <w:r w:rsidRPr="004A7635">
        <w:rPr>
          <w:rFonts w:ascii="Arial" w:hAnsi="Arial" w:cs="Arial"/>
          <w:sz w:val="20"/>
          <w:szCs w:val="20"/>
        </w:rPr>
        <w:t xml:space="preserve">: U.T. </w:t>
      </w:r>
      <w:r>
        <w:rPr>
          <w:rFonts w:ascii="Arial" w:hAnsi="Arial" w:cs="Arial"/>
          <w:sz w:val="20"/>
          <w:szCs w:val="20"/>
        </w:rPr>
        <w:t>500</w:t>
      </w:r>
      <w:r w:rsidRPr="004A7635">
        <w:rPr>
          <w:rFonts w:ascii="Arial" w:hAnsi="Arial" w:cs="Arial"/>
          <w:b/>
          <w:bCs/>
          <w:sz w:val="20"/>
          <w:szCs w:val="20"/>
        </w:rPr>
        <w:t>.-</w:t>
      </w:r>
    </w:p>
    <w:p w:rsidR="00F04700" w:rsidRPr="004A7635" w:rsidRDefault="00F04700" w:rsidP="00F04700">
      <w:pPr>
        <w:pStyle w:val="Textoindependiente"/>
        <w:spacing w:line="360" w:lineRule="auto"/>
        <w:jc w:val="left"/>
        <w:rPr>
          <w:rFonts w:ascii="Arial" w:hAnsi="Arial" w:cs="Arial"/>
          <w:b/>
          <w:bCs/>
          <w:sz w:val="20"/>
          <w:szCs w:val="20"/>
        </w:rPr>
      </w:pPr>
    </w:p>
    <w:p w:rsidR="00F04700" w:rsidRPr="004A7635" w:rsidRDefault="00F04700" w:rsidP="00F04700">
      <w:pPr>
        <w:spacing w:line="360" w:lineRule="auto"/>
        <w:ind w:left="360"/>
        <w:jc w:val="both"/>
        <w:rPr>
          <w:rFonts w:ascii="Arial" w:hAnsi="Arial" w:cs="Arial"/>
        </w:rPr>
      </w:pPr>
      <w:r w:rsidRPr="004A7635">
        <w:rPr>
          <w:rFonts w:ascii="Arial" w:hAnsi="Arial" w:cs="Arial"/>
        </w:rPr>
        <w:t xml:space="preserve">2- </w:t>
      </w:r>
      <w:r w:rsidRPr="004A7635">
        <w:rPr>
          <w:rFonts w:ascii="Arial" w:hAnsi="Arial" w:cs="Arial"/>
          <w:b/>
          <w:bCs/>
        </w:rPr>
        <w:t>Certificado de Libre Deuda Municipal</w:t>
      </w:r>
      <w:r w:rsidRPr="004A7635">
        <w:rPr>
          <w:rFonts w:ascii="Arial" w:hAnsi="Arial" w:cs="Arial"/>
        </w:rPr>
        <w:t xml:space="preserve">, previa verificación en División Tránsito de la existencia o no de multas, </w:t>
      </w:r>
      <w:proofErr w:type="spellStart"/>
      <w:r w:rsidRPr="004A7635">
        <w:rPr>
          <w:rFonts w:ascii="Arial" w:hAnsi="Arial" w:cs="Arial"/>
        </w:rPr>
        <w:t>aún</w:t>
      </w:r>
      <w:proofErr w:type="spellEnd"/>
      <w:r w:rsidRPr="004A7635">
        <w:rPr>
          <w:rFonts w:ascii="Arial" w:hAnsi="Arial" w:cs="Arial"/>
        </w:rPr>
        <w:t xml:space="preserve"> cuando correspondan a propietarios anteriores, la suma de U.T.</w:t>
      </w:r>
      <w:r>
        <w:rPr>
          <w:rFonts w:ascii="Arial" w:hAnsi="Arial" w:cs="Arial"/>
        </w:rPr>
        <w:t>300</w:t>
      </w:r>
      <w:r w:rsidRPr="004A7635">
        <w:rPr>
          <w:rFonts w:ascii="Arial" w:hAnsi="Arial" w:cs="Arial"/>
        </w:rPr>
        <w:t>.-</w:t>
      </w:r>
    </w:p>
    <w:p w:rsidR="00F04700" w:rsidRPr="004A7635" w:rsidRDefault="00F04700" w:rsidP="00F04700">
      <w:pPr>
        <w:spacing w:line="360" w:lineRule="auto"/>
        <w:ind w:left="360"/>
        <w:jc w:val="both"/>
        <w:rPr>
          <w:rFonts w:ascii="Arial" w:hAnsi="Arial" w:cs="Arial"/>
        </w:rPr>
      </w:pPr>
    </w:p>
    <w:p w:rsidR="00F04700" w:rsidRPr="004A7635" w:rsidRDefault="00F04700" w:rsidP="00F04700">
      <w:pPr>
        <w:numPr>
          <w:ilvl w:val="0"/>
          <w:numId w:val="11"/>
        </w:numPr>
        <w:autoSpaceDE w:val="0"/>
        <w:autoSpaceDN w:val="0"/>
        <w:spacing w:line="360" w:lineRule="auto"/>
        <w:jc w:val="both"/>
        <w:rPr>
          <w:rFonts w:ascii="Arial" w:hAnsi="Arial" w:cs="Arial"/>
        </w:rPr>
      </w:pPr>
      <w:r w:rsidRPr="004A7635">
        <w:rPr>
          <w:rFonts w:ascii="Arial" w:hAnsi="Arial" w:cs="Arial"/>
          <w:b/>
          <w:bCs/>
        </w:rPr>
        <w:t>Por alta de cero kilómetros</w:t>
      </w:r>
      <w:r w:rsidRPr="004A7635">
        <w:rPr>
          <w:rFonts w:ascii="Arial" w:hAnsi="Arial" w:cs="Arial"/>
        </w:rPr>
        <w:t>:</w:t>
      </w:r>
    </w:p>
    <w:p w:rsidR="00F04700" w:rsidRDefault="00F04700" w:rsidP="00F04700">
      <w:pPr>
        <w:pStyle w:val="Textoindependiente"/>
        <w:spacing w:line="360" w:lineRule="auto"/>
        <w:ind w:left="1134"/>
        <w:rPr>
          <w:rFonts w:ascii="Arial" w:hAnsi="Arial" w:cs="Arial"/>
          <w:sz w:val="20"/>
          <w:szCs w:val="20"/>
        </w:rPr>
      </w:pPr>
      <w:r w:rsidRPr="00721F69">
        <w:rPr>
          <w:rFonts w:ascii="Arial" w:hAnsi="Arial" w:cs="Arial"/>
          <w:sz w:val="20"/>
          <w:szCs w:val="20"/>
          <w:u w:val="single"/>
        </w:rPr>
        <w:t>Moto vehículos y cuadriciclos</w:t>
      </w:r>
      <w:r w:rsidRPr="004A7635">
        <w:rPr>
          <w:rFonts w:ascii="Arial" w:hAnsi="Arial" w:cs="Arial"/>
          <w:sz w:val="20"/>
          <w:szCs w:val="20"/>
        </w:rPr>
        <w:t>:</w:t>
      </w:r>
    </w:p>
    <w:p w:rsidR="00F04700" w:rsidRDefault="00F04700" w:rsidP="00F04700">
      <w:pPr>
        <w:pStyle w:val="Textoindependiente"/>
        <w:spacing w:line="360" w:lineRule="auto"/>
        <w:ind w:left="1134" w:firstLine="284"/>
        <w:rPr>
          <w:rFonts w:ascii="Arial" w:hAnsi="Arial" w:cs="Arial"/>
          <w:sz w:val="20"/>
          <w:szCs w:val="20"/>
        </w:rPr>
      </w:pPr>
      <w:r>
        <w:rPr>
          <w:rFonts w:ascii="Arial" w:hAnsi="Arial" w:cs="Arial"/>
          <w:sz w:val="20"/>
          <w:szCs w:val="20"/>
        </w:rPr>
        <w:t>Valor Factura hasta $ 50.000.-:</w:t>
      </w:r>
      <w:r w:rsidRPr="004A7635">
        <w:rPr>
          <w:rFonts w:ascii="Arial" w:hAnsi="Arial" w:cs="Arial"/>
          <w:sz w:val="20"/>
          <w:szCs w:val="20"/>
        </w:rPr>
        <w:t xml:space="preserve"> U.T.</w:t>
      </w:r>
      <w:r>
        <w:rPr>
          <w:rFonts w:ascii="Arial" w:hAnsi="Arial" w:cs="Arial"/>
          <w:sz w:val="20"/>
          <w:szCs w:val="20"/>
        </w:rPr>
        <w:t xml:space="preserve"> 1.000</w:t>
      </w:r>
    </w:p>
    <w:p w:rsidR="00F04700" w:rsidRPr="004A7635" w:rsidRDefault="00F04700" w:rsidP="00F04700">
      <w:pPr>
        <w:pStyle w:val="Textoindependiente"/>
        <w:spacing w:line="360" w:lineRule="auto"/>
        <w:ind w:left="1134" w:firstLine="284"/>
        <w:rPr>
          <w:rFonts w:ascii="Arial" w:hAnsi="Arial" w:cs="Arial"/>
          <w:sz w:val="20"/>
          <w:szCs w:val="20"/>
        </w:rPr>
      </w:pPr>
      <w:r>
        <w:rPr>
          <w:rFonts w:ascii="Arial" w:hAnsi="Arial" w:cs="Arial"/>
          <w:sz w:val="20"/>
          <w:szCs w:val="20"/>
        </w:rPr>
        <w:t>Valor Factura mayor a</w:t>
      </w:r>
      <w:r w:rsidRPr="00721F69">
        <w:rPr>
          <w:rFonts w:ascii="Arial" w:hAnsi="Arial" w:cs="Arial"/>
          <w:sz w:val="20"/>
          <w:szCs w:val="20"/>
        </w:rPr>
        <w:t xml:space="preserve"> $ 50.000.-: U.T. </w:t>
      </w:r>
      <w:r>
        <w:rPr>
          <w:rFonts w:ascii="Arial" w:hAnsi="Arial" w:cs="Arial"/>
          <w:sz w:val="20"/>
          <w:szCs w:val="20"/>
        </w:rPr>
        <w:t>1.500</w:t>
      </w:r>
    </w:p>
    <w:p w:rsidR="00F04700" w:rsidRPr="004A7635" w:rsidRDefault="00F04700" w:rsidP="00F04700">
      <w:pPr>
        <w:pStyle w:val="Textoindependiente"/>
        <w:spacing w:line="360" w:lineRule="auto"/>
        <w:ind w:left="1134"/>
        <w:rPr>
          <w:rFonts w:ascii="Arial" w:hAnsi="Arial" w:cs="Arial"/>
          <w:sz w:val="20"/>
          <w:szCs w:val="20"/>
        </w:rPr>
      </w:pPr>
      <w:r w:rsidRPr="00721F69">
        <w:rPr>
          <w:rFonts w:ascii="Arial" w:hAnsi="Arial" w:cs="Arial"/>
          <w:sz w:val="20"/>
          <w:szCs w:val="20"/>
          <w:u w:val="single"/>
        </w:rPr>
        <w:t>Vehículos de cuatro ruedas</w:t>
      </w:r>
      <w:r>
        <w:rPr>
          <w:rFonts w:ascii="Arial" w:hAnsi="Arial" w:cs="Arial"/>
          <w:sz w:val="20"/>
          <w:szCs w:val="20"/>
          <w:u w:val="single"/>
        </w:rPr>
        <w:t>:</w:t>
      </w:r>
      <w:r w:rsidRPr="004A7635">
        <w:rPr>
          <w:rFonts w:ascii="Arial" w:hAnsi="Arial" w:cs="Arial"/>
          <w:sz w:val="20"/>
          <w:szCs w:val="20"/>
        </w:rPr>
        <w:t xml:space="preserve"> (Según el valor del rodado)</w:t>
      </w:r>
    </w:p>
    <w:p w:rsidR="00F04700" w:rsidRDefault="00F04700" w:rsidP="00F04700">
      <w:pPr>
        <w:pStyle w:val="Textoindependiente"/>
        <w:spacing w:line="360" w:lineRule="auto"/>
        <w:ind w:left="1134"/>
        <w:rPr>
          <w:rFonts w:ascii="Arial" w:hAnsi="Arial" w:cs="Arial"/>
          <w:sz w:val="20"/>
          <w:szCs w:val="20"/>
        </w:rPr>
      </w:pPr>
      <w:r>
        <w:rPr>
          <w:rFonts w:ascii="Arial" w:hAnsi="Arial" w:cs="Arial"/>
          <w:sz w:val="20"/>
          <w:szCs w:val="20"/>
        </w:rPr>
        <w:tab/>
        <w:t>Valor Factura hasta $ 40</w:t>
      </w:r>
      <w:r w:rsidRPr="00721F69">
        <w:rPr>
          <w:rFonts w:ascii="Arial" w:hAnsi="Arial" w:cs="Arial"/>
          <w:sz w:val="20"/>
          <w:szCs w:val="20"/>
        </w:rPr>
        <w:t xml:space="preserve">0.000.-: U.T. </w:t>
      </w:r>
      <w:r>
        <w:rPr>
          <w:rFonts w:ascii="Arial" w:hAnsi="Arial" w:cs="Arial"/>
          <w:sz w:val="20"/>
          <w:szCs w:val="20"/>
        </w:rPr>
        <w:t>3</w:t>
      </w:r>
      <w:r w:rsidRPr="00721F69">
        <w:rPr>
          <w:rFonts w:ascii="Arial" w:hAnsi="Arial" w:cs="Arial"/>
          <w:sz w:val="20"/>
          <w:szCs w:val="20"/>
        </w:rPr>
        <w:t>.</w:t>
      </w:r>
      <w:r>
        <w:rPr>
          <w:rFonts w:ascii="Arial" w:hAnsi="Arial" w:cs="Arial"/>
          <w:sz w:val="20"/>
          <w:szCs w:val="20"/>
        </w:rPr>
        <w:t>000</w:t>
      </w:r>
    </w:p>
    <w:p w:rsidR="00F04700" w:rsidRDefault="00F04700" w:rsidP="00F04700">
      <w:pPr>
        <w:pStyle w:val="Textoindependiente"/>
        <w:spacing w:line="360" w:lineRule="auto"/>
        <w:ind w:left="1134"/>
        <w:rPr>
          <w:rFonts w:ascii="Arial" w:hAnsi="Arial" w:cs="Arial"/>
          <w:sz w:val="20"/>
          <w:szCs w:val="20"/>
        </w:rPr>
      </w:pPr>
      <w:r>
        <w:rPr>
          <w:rFonts w:ascii="Arial" w:hAnsi="Arial" w:cs="Arial"/>
          <w:sz w:val="20"/>
          <w:szCs w:val="20"/>
        </w:rPr>
        <w:tab/>
      </w:r>
      <w:r w:rsidRPr="00721F69">
        <w:rPr>
          <w:rFonts w:ascii="Arial" w:hAnsi="Arial" w:cs="Arial"/>
          <w:sz w:val="20"/>
          <w:szCs w:val="20"/>
        </w:rPr>
        <w:t xml:space="preserve">Valor Factura </w:t>
      </w:r>
      <w:r>
        <w:rPr>
          <w:rFonts w:ascii="Arial" w:hAnsi="Arial" w:cs="Arial"/>
          <w:sz w:val="20"/>
          <w:szCs w:val="20"/>
        </w:rPr>
        <w:t>m</w:t>
      </w:r>
      <w:r w:rsidRPr="00721F69">
        <w:rPr>
          <w:rFonts w:ascii="Arial" w:hAnsi="Arial" w:cs="Arial"/>
          <w:sz w:val="20"/>
          <w:szCs w:val="20"/>
        </w:rPr>
        <w:t>a</w:t>
      </w:r>
      <w:r>
        <w:rPr>
          <w:rFonts w:ascii="Arial" w:hAnsi="Arial" w:cs="Arial"/>
          <w:sz w:val="20"/>
          <w:szCs w:val="20"/>
        </w:rPr>
        <w:t>yor a</w:t>
      </w:r>
      <w:r w:rsidRPr="00721F69">
        <w:rPr>
          <w:rFonts w:ascii="Arial" w:hAnsi="Arial" w:cs="Arial"/>
          <w:sz w:val="20"/>
          <w:szCs w:val="20"/>
        </w:rPr>
        <w:t xml:space="preserve"> $ </w:t>
      </w:r>
      <w:r>
        <w:rPr>
          <w:rFonts w:ascii="Arial" w:hAnsi="Arial" w:cs="Arial"/>
          <w:sz w:val="20"/>
          <w:szCs w:val="20"/>
        </w:rPr>
        <w:t>40</w:t>
      </w:r>
      <w:r w:rsidRPr="00721F69">
        <w:rPr>
          <w:rFonts w:ascii="Arial" w:hAnsi="Arial" w:cs="Arial"/>
          <w:sz w:val="20"/>
          <w:szCs w:val="20"/>
        </w:rPr>
        <w:t xml:space="preserve">0.000.-: U.T. </w:t>
      </w:r>
      <w:r>
        <w:rPr>
          <w:rFonts w:ascii="Arial" w:hAnsi="Arial" w:cs="Arial"/>
          <w:sz w:val="20"/>
          <w:szCs w:val="20"/>
        </w:rPr>
        <w:t>4</w:t>
      </w:r>
      <w:r w:rsidRPr="00721F69">
        <w:rPr>
          <w:rFonts w:ascii="Arial" w:hAnsi="Arial" w:cs="Arial"/>
          <w:sz w:val="20"/>
          <w:szCs w:val="20"/>
        </w:rPr>
        <w:t>.</w:t>
      </w:r>
      <w:r>
        <w:rPr>
          <w:rFonts w:ascii="Arial" w:hAnsi="Arial" w:cs="Arial"/>
          <w:sz w:val="20"/>
          <w:szCs w:val="20"/>
        </w:rPr>
        <w:t>0</w:t>
      </w:r>
      <w:r w:rsidRPr="00721F69">
        <w:rPr>
          <w:rFonts w:ascii="Arial" w:hAnsi="Arial" w:cs="Arial"/>
          <w:sz w:val="20"/>
          <w:szCs w:val="20"/>
        </w:rPr>
        <w:t>00</w:t>
      </w:r>
    </w:p>
    <w:p w:rsidR="00F04700" w:rsidRDefault="00F04700" w:rsidP="00F04700">
      <w:pPr>
        <w:pStyle w:val="Textoindependiente"/>
        <w:spacing w:line="360" w:lineRule="auto"/>
        <w:ind w:left="1134"/>
        <w:rPr>
          <w:rFonts w:ascii="Arial" w:hAnsi="Arial" w:cs="Arial"/>
          <w:sz w:val="20"/>
          <w:szCs w:val="20"/>
        </w:rPr>
      </w:pPr>
      <w:r>
        <w:rPr>
          <w:rFonts w:ascii="Arial" w:hAnsi="Arial" w:cs="Arial"/>
          <w:sz w:val="20"/>
          <w:szCs w:val="20"/>
        </w:rPr>
        <w:tab/>
      </w:r>
      <w:r w:rsidRPr="00AE620B">
        <w:rPr>
          <w:rFonts w:ascii="Arial" w:hAnsi="Arial" w:cs="Arial"/>
          <w:sz w:val="20"/>
          <w:szCs w:val="20"/>
        </w:rPr>
        <w:t xml:space="preserve">Valor Factura mayor a $ </w:t>
      </w:r>
      <w:r>
        <w:rPr>
          <w:rFonts w:ascii="Arial" w:hAnsi="Arial" w:cs="Arial"/>
          <w:sz w:val="20"/>
          <w:szCs w:val="20"/>
        </w:rPr>
        <w:t>60</w:t>
      </w:r>
      <w:r w:rsidRPr="00AE620B">
        <w:rPr>
          <w:rFonts w:ascii="Arial" w:hAnsi="Arial" w:cs="Arial"/>
          <w:sz w:val="20"/>
          <w:szCs w:val="20"/>
        </w:rPr>
        <w:t xml:space="preserve">0.000.-: U.T. </w:t>
      </w:r>
      <w:r>
        <w:rPr>
          <w:rFonts w:ascii="Arial" w:hAnsi="Arial" w:cs="Arial"/>
          <w:sz w:val="20"/>
          <w:szCs w:val="20"/>
        </w:rPr>
        <w:t>5.0</w:t>
      </w:r>
      <w:r w:rsidRPr="00AE620B">
        <w:rPr>
          <w:rFonts w:ascii="Arial" w:hAnsi="Arial" w:cs="Arial"/>
          <w:sz w:val="20"/>
          <w:szCs w:val="20"/>
        </w:rPr>
        <w:t>00</w:t>
      </w:r>
    </w:p>
    <w:p w:rsidR="00F04700" w:rsidRPr="004A7635" w:rsidRDefault="00F04700" w:rsidP="00F04700">
      <w:pPr>
        <w:pStyle w:val="Textoindependiente"/>
        <w:spacing w:line="360" w:lineRule="auto"/>
        <w:ind w:left="1134"/>
        <w:rPr>
          <w:rFonts w:ascii="Arial" w:hAnsi="Arial" w:cs="Arial"/>
          <w:sz w:val="20"/>
          <w:szCs w:val="20"/>
        </w:rPr>
      </w:pPr>
    </w:p>
    <w:p w:rsidR="00F04700" w:rsidRPr="004A7635" w:rsidRDefault="00F04700" w:rsidP="00F04700">
      <w:pPr>
        <w:pStyle w:val="Textoindependiente"/>
        <w:numPr>
          <w:ilvl w:val="0"/>
          <w:numId w:val="11"/>
        </w:numPr>
        <w:spacing w:line="360" w:lineRule="auto"/>
        <w:jc w:val="left"/>
        <w:rPr>
          <w:rFonts w:ascii="Arial" w:hAnsi="Arial" w:cs="Arial"/>
          <w:sz w:val="20"/>
          <w:szCs w:val="20"/>
        </w:rPr>
      </w:pPr>
      <w:r w:rsidRPr="004A7635">
        <w:rPr>
          <w:rFonts w:ascii="Arial" w:hAnsi="Arial" w:cs="Arial"/>
          <w:sz w:val="20"/>
          <w:szCs w:val="20"/>
        </w:rPr>
        <w:t>Por emisión de Listado de Pagos Acreditad</w:t>
      </w:r>
      <w:r>
        <w:rPr>
          <w:rFonts w:ascii="Arial" w:hAnsi="Arial" w:cs="Arial"/>
          <w:sz w:val="20"/>
          <w:szCs w:val="20"/>
        </w:rPr>
        <w:t xml:space="preserve">os en el Sistema de API (COPA), </w:t>
      </w:r>
      <w:r w:rsidRPr="004A7635">
        <w:rPr>
          <w:rFonts w:ascii="Arial" w:hAnsi="Arial" w:cs="Arial"/>
          <w:sz w:val="20"/>
          <w:szCs w:val="20"/>
        </w:rPr>
        <w:t>Estados de Deudas (VLD)</w:t>
      </w:r>
      <w:r>
        <w:rPr>
          <w:rFonts w:ascii="Arial" w:hAnsi="Arial" w:cs="Arial"/>
          <w:sz w:val="20"/>
          <w:szCs w:val="20"/>
        </w:rPr>
        <w:t xml:space="preserve">, Cambio número de motor, </w:t>
      </w:r>
      <w:r w:rsidRPr="004A7635">
        <w:rPr>
          <w:rFonts w:ascii="Arial" w:hAnsi="Arial" w:cs="Arial"/>
          <w:sz w:val="20"/>
          <w:szCs w:val="20"/>
        </w:rPr>
        <w:t xml:space="preserve">se abonará la suma de </w:t>
      </w:r>
      <w:r>
        <w:rPr>
          <w:rFonts w:ascii="Arial" w:hAnsi="Arial" w:cs="Arial"/>
          <w:sz w:val="20"/>
          <w:szCs w:val="20"/>
        </w:rPr>
        <w:t>U.T. 20</w:t>
      </w:r>
      <w:r w:rsidRPr="00794288">
        <w:rPr>
          <w:rFonts w:ascii="Arial" w:hAnsi="Arial" w:cs="Arial"/>
          <w:sz w:val="20"/>
          <w:szCs w:val="20"/>
        </w:rPr>
        <w:t>0.</w:t>
      </w:r>
    </w:p>
    <w:p w:rsidR="00F04700" w:rsidRPr="004A7635" w:rsidRDefault="00F04700" w:rsidP="00F04700">
      <w:pPr>
        <w:spacing w:line="360" w:lineRule="auto"/>
        <w:ind w:left="720"/>
        <w:jc w:val="both"/>
        <w:rPr>
          <w:rFonts w:ascii="Arial" w:hAnsi="Arial" w:cs="Arial"/>
        </w:rPr>
      </w:pPr>
    </w:p>
    <w:p w:rsidR="00F04700" w:rsidRPr="004A7635" w:rsidRDefault="00F04700" w:rsidP="00F04700">
      <w:pPr>
        <w:spacing w:line="360" w:lineRule="auto"/>
        <w:jc w:val="both"/>
        <w:rPr>
          <w:rFonts w:ascii="Arial" w:hAnsi="Arial" w:cs="Arial"/>
        </w:rPr>
      </w:pPr>
      <w:r>
        <w:rPr>
          <w:rFonts w:ascii="Arial" w:hAnsi="Arial" w:cs="Arial"/>
        </w:rPr>
        <w:lastRenderedPageBreak/>
        <w:t xml:space="preserve">c) </w:t>
      </w:r>
      <w:r w:rsidRPr="004A7635">
        <w:rPr>
          <w:rFonts w:ascii="Arial" w:hAnsi="Arial" w:cs="Arial"/>
        </w:rPr>
        <w:t>Por la gestión de la obtención de autorización para circulación de rifas y similares, se abonará el cinco por ciento (5%) del valor de cada boleta deducidos los impuestos.-</w:t>
      </w:r>
    </w:p>
    <w:p w:rsidR="00F04700" w:rsidRPr="004A7635" w:rsidRDefault="00F04700" w:rsidP="00F04700">
      <w:pPr>
        <w:spacing w:line="360" w:lineRule="auto"/>
        <w:jc w:val="both"/>
        <w:rPr>
          <w:rFonts w:ascii="Arial" w:hAnsi="Arial" w:cs="Arial"/>
          <w:color w:val="000000"/>
        </w:rPr>
      </w:pPr>
    </w:p>
    <w:p w:rsidR="00F04700" w:rsidRPr="004A7635" w:rsidRDefault="00F04700" w:rsidP="00F04700">
      <w:pPr>
        <w:spacing w:line="360" w:lineRule="auto"/>
        <w:jc w:val="both"/>
        <w:rPr>
          <w:rFonts w:ascii="Arial" w:hAnsi="Arial" w:cs="Arial"/>
          <w:color w:val="000000"/>
        </w:rPr>
      </w:pPr>
      <w:r>
        <w:rPr>
          <w:rFonts w:ascii="Arial" w:hAnsi="Arial" w:cs="Arial"/>
          <w:color w:val="000000"/>
        </w:rPr>
        <w:t xml:space="preserve">d) </w:t>
      </w:r>
      <w:r w:rsidRPr="004A7635">
        <w:rPr>
          <w:rFonts w:ascii="Arial" w:hAnsi="Arial" w:cs="Arial"/>
          <w:color w:val="000000"/>
        </w:rPr>
        <w:t xml:space="preserve">Por cada carátula de expediente, gestión o solicitud dirigida al Departamento Ejecutivo Municipal, se pagará </w:t>
      </w:r>
      <w:r w:rsidRPr="00794288">
        <w:rPr>
          <w:rFonts w:ascii="Arial" w:hAnsi="Arial" w:cs="Arial"/>
        </w:rPr>
        <w:t xml:space="preserve">U.T. </w:t>
      </w:r>
      <w:r>
        <w:rPr>
          <w:rFonts w:ascii="Arial" w:hAnsi="Arial" w:cs="Arial"/>
        </w:rPr>
        <w:t>12</w:t>
      </w:r>
      <w:r w:rsidRPr="00794288">
        <w:rPr>
          <w:rFonts w:ascii="Arial" w:hAnsi="Arial" w:cs="Arial"/>
        </w:rPr>
        <w:t>0.</w:t>
      </w:r>
      <w:r>
        <w:rPr>
          <w:rFonts w:ascii="Arial" w:hAnsi="Arial" w:cs="Arial"/>
        </w:rPr>
        <w:t>-</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Pr>
          <w:rFonts w:ascii="Arial" w:hAnsi="Arial" w:cs="Arial"/>
        </w:rPr>
        <w:t xml:space="preserve">e) </w:t>
      </w:r>
      <w:r w:rsidRPr="004A7635">
        <w:rPr>
          <w:rFonts w:ascii="Arial" w:hAnsi="Arial" w:cs="Arial"/>
        </w:rPr>
        <w:t>Por la tramitación de apertura de negocios:</w:t>
      </w:r>
    </w:p>
    <w:p w:rsidR="00F04700" w:rsidRPr="004A7635" w:rsidRDefault="00F04700" w:rsidP="00F04700">
      <w:pPr>
        <w:spacing w:line="360" w:lineRule="auto"/>
        <w:jc w:val="both"/>
        <w:rPr>
          <w:rFonts w:ascii="Arial" w:hAnsi="Arial" w:cs="Arial"/>
        </w:rPr>
      </w:pPr>
    </w:p>
    <w:p w:rsidR="00F04700" w:rsidRPr="004A7635" w:rsidRDefault="00F04700" w:rsidP="00F04700">
      <w:pPr>
        <w:numPr>
          <w:ilvl w:val="0"/>
          <w:numId w:val="10"/>
        </w:numPr>
        <w:spacing w:line="360" w:lineRule="auto"/>
        <w:jc w:val="both"/>
        <w:rPr>
          <w:rFonts w:ascii="Arial" w:hAnsi="Arial" w:cs="Arial"/>
        </w:rPr>
      </w:pPr>
      <w:r w:rsidRPr="004A7635">
        <w:rPr>
          <w:rFonts w:ascii="Arial" w:hAnsi="Arial" w:cs="Arial"/>
        </w:rPr>
        <w:t>Academias de música, modistas, lavanderías, enfermerías, etc.: U.T.</w:t>
      </w:r>
      <w:r>
        <w:rPr>
          <w:rFonts w:ascii="Arial" w:hAnsi="Arial" w:cs="Arial"/>
        </w:rPr>
        <w:t xml:space="preserve"> 20</w:t>
      </w:r>
      <w:r w:rsidRPr="004A7635">
        <w:rPr>
          <w:rFonts w:ascii="Arial" w:hAnsi="Arial" w:cs="Arial"/>
        </w:rPr>
        <w:t>0.-</w:t>
      </w:r>
    </w:p>
    <w:p w:rsidR="00F04700" w:rsidRPr="004A7635" w:rsidRDefault="00F04700" w:rsidP="00F04700">
      <w:pPr>
        <w:numPr>
          <w:ilvl w:val="0"/>
          <w:numId w:val="10"/>
        </w:numPr>
        <w:spacing w:line="360" w:lineRule="auto"/>
        <w:jc w:val="both"/>
        <w:rPr>
          <w:rFonts w:ascii="Arial" w:hAnsi="Arial" w:cs="Arial"/>
        </w:rPr>
      </w:pPr>
      <w:r w:rsidRPr="004A7635">
        <w:rPr>
          <w:rFonts w:ascii="Arial" w:hAnsi="Arial" w:cs="Arial"/>
        </w:rPr>
        <w:t xml:space="preserve">Profesionales: U.T. </w:t>
      </w:r>
      <w:r>
        <w:rPr>
          <w:rFonts w:ascii="Arial" w:hAnsi="Arial" w:cs="Arial"/>
        </w:rPr>
        <w:t>50</w:t>
      </w:r>
      <w:r w:rsidRPr="004A7635">
        <w:rPr>
          <w:rFonts w:ascii="Arial" w:hAnsi="Arial" w:cs="Arial"/>
        </w:rPr>
        <w:t>0.-</w:t>
      </w:r>
    </w:p>
    <w:p w:rsidR="00F04700" w:rsidRPr="004A7635" w:rsidRDefault="00F04700" w:rsidP="00F04700">
      <w:pPr>
        <w:spacing w:line="360" w:lineRule="auto"/>
        <w:jc w:val="both"/>
        <w:rPr>
          <w:rFonts w:ascii="Arial" w:hAnsi="Arial" w:cs="Arial"/>
        </w:rPr>
      </w:pPr>
      <w:r w:rsidRPr="004A7635">
        <w:rPr>
          <w:rFonts w:ascii="Arial" w:hAnsi="Arial" w:cs="Arial"/>
        </w:rPr>
        <w:t xml:space="preserve">      3-    Negocios en general: U.T.</w:t>
      </w:r>
      <w:r>
        <w:rPr>
          <w:rFonts w:ascii="Arial" w:hAnsi="Arial" w:cs="Arial"/>
        </w:rPr>
        <w:t>30</w:t>
      </w:r>
      <w:r w:rsidRPr="004A7635">
        <w:rPr>
          <w:rFonts w:ascii="Arial" w:hAnsi="Arial" w:cs="Arial"/>
        </w:rPr>
        <w:t>0.-</w:t>
      </w:r>
    </w:p>
    <w:p w:rsidR="00F04700" w:rsidRPr="004A7635" w:rsidRDefault="00F04700" w:rsidP="00F04700">
      <w:pPr>
        <w:spacing w:line="360" w:lineRule="auto"/>
        <w:jc w:val="both"/>
        <w:rPr>
          <w:rFonts w:ascii="Arial" w:hAnsi="Arial" w:cs="Arial"/>
        </w:rPr>
      </w:pPr>
      <w:r w:rsidRPr="004A7635">
        <w:rPr>
          <w:rFonts w:ascii="Arial" w:hAnsi="Arial" w:cs="Arial"/>
        </w:rPr>
        <w:t xml:space="preserve">      4-    Industrias en general:</w:t>
      </w:r>
      <w:r>
        <w:rPr>
          <w:rFonts w:ascii="Arial" w:hAnsi="Arial" w:cs="Arial"/>
        </w:rPr>
        <w:t xml:space="preserve"> </w:t>
      </w:r>
      <w:r w:rsidRPr="004A7635">
        <w:rPr>
          <w:rFonts w:ascii="Arial" w:hAnsi="Arial" w:cs="Arial"/>
        </w:rPr>
        <w:t>U.T.</w:t>
      </w:r>
      <w:r>
        <w:rPr>
          <w:rFonts w:ascii="Arial" w:hAnsi="Arial" w:cs="Arial"/>
        </w:rPr>
        <w:t>6</w:t>
      </w:r>
      <w:r w:rsidRPr="004A7635">
        <w:rPr>
          <w:rFonts w:ascii="Arial" w:hAnsi="Arial" w:cs="Arial"/>
        </w:rPr>
        <w:t>00</w:t>
      </w:r>
      <w:r>
        <w:rPr>
          <w:rFonts w:ascii="Arial" w:hAnsi="Arial" w:cs="Arial"/>
        </w:rPr>
        <w:t>.-</w:t>
      </w:r>
    </w:p>
    <w:p w:rsidR="00F04700" w:rsidRPr="004A7635" w:rsidRDefault="00F04700" w:rsidP="00F04700">
      <w:pPr>
        <w:spacing w:line="360" w:lineRule="auto"/>
        <w:jc w:val="both"/>
        <w:rPr>
          <w:rFonts w:ascii="Arial" w:hAnsi="Arial" w:cs="Arial"/>
        </w:rPr>
      </w:pPr>
      <w:r w:rsidRPr="004A7635">
        <w:rPr>
          <w:rFonts w:ascii="Arial" w:hAnsi="Arial" w:cs="Arial"/>
        </w:rPr>
        <w:t xml:space="preserve">      5-     </w:t>
      </w:r>
      <w:r>
        <w:rPr>
          <w:rFonts w:ascii="Arial" w:hAnsi="Arial" w:cs="Arial"/>
        </w:rPr>
        <w:t>Pubs,</w:t>
      </w:r>
      <w:r w:rsidRPr="004A7635">
        <w:rPr>
          <w:rFonts w:ascii="Arial" w:hAnsi="Arial" w:cs="Arial"/>
        </w:rPr>
        <w:t xml:space="preserve"> confiterías bailables y similares: U.T.</w:t>
      </w:r>
      <w:r>
        <w:rPr>
          <w:rFonts w:ascii="Arial" w:hAnsi="Arial" w:cs="Arial"/>
        </w:rPr>
        <w:t>1.3</w:t>
      </w:r>
      <w:r w:rsidRPr="004A7635">
        <w:rPr>
          <w:rFonts w:ascii="Arial" w:hAnsi="Arial" w:cs="Arial"/>
        </w:rPr>
        <w:t>00.-</w:t>
      </w:r>
    </w:p>
    <w:p w:rsidR="00F04700" w:rsidRPr="004A7635" w:rsidRDefault="00F04700" w:rsidP="00F04700">
      <w:pPr>
        <w:spacing w:line="360" w:lineRule="auto"/>
        <w:jc w:val="both"/>
        <w:rPr>
          <w:rFonts w:ascii="Arial" w:hAnsi="Arial" w:cs="Arial"/>
        </w:rPr>
      </w:pPr>
      <w:r w:rsidRPr="004A7635">
        <w:rPr>
          <w:rFonts w:ascii="Arial" w:hAnsi="Arial" w:cs="Arial"/>
        </w:rPr>
        <w:t xml:space="preserve">      6-     Moteles: U.T. </w:t>
      </w:r>
      <w:r>
        <w:rPr>
          <w:rFonts w:ascii="Arial" w:hAnsi="Arial" w:cs="Arial"/>
        </w:rPr>
        <w:t>2.4</w:t>
      </w:r>
      <w:r w:rsidRPr="004A7635">
        <w:rPr>
          <w:rFonts w:ascii="Arial" w:hAnsi="Arial" w:cs="Arial"/>
        </w:rPr>
        <w:t>00.-</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Pr>
          <w:rFonts w:ascii="Arial" w:hAnsi="Arial" w:cs="Arial"/>
        </w:rPr>
        <w:t>f</w:t>
      </w:r>
      <w:r w:rsidRPr="004A7635">
        <w:rPr>
          <w:rFonts w:ascii="Arial" w:hAnsi="Arial" w:cs="Arial"/>
        </w:rPr>
        <w:t>) Por cancelación de negocios: U.T.</w:t>
      </w:r>
      <w:r>
        <w:rPr>
          <w:rFonts w:ascii="Arial" w:hAnsi="Arial" w:cs="Arial"/>
        </w:rPr>
        <w:t>20</w:t>
      </w:r>
      <w:r w:rsidRPr="004A7635">
        <w:rPr>
          <w:rFonts w:ascii="Arial" w:hAnsi="Arial" w:cs="Arial"/>
        </w:rPr>
        <w:t>0.-</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Pr>
          <w:rFonts w:ascii="Arial" w:hAnsi="Arial" w:cs="Arial"/>
        </w:rPr>
        <w:t>g</w:t>
      </w:r>
      <w:r w:rsidRPr="004A7635">
        <w:rPr>
          <w:rFonts w:ascii="Arial" w:hAnsi="Arial" w:cs="Arial"/>
        </w:rPr>
        <w:t>) Por la gestión de autorización de instalación de circos o parques de diversiones o similares se abonará: U.T.</w:t>
      </w:r>
      <w:r>
        <w:rPr>
          <w:rFonts w:ascii="Arial" w:hAnsi="Arial" w:cs="Arial"/>
        </w:rPr>
        <w:t>5</w:t>
      </w:r>
      <w:r w:rsidRPr="004A7635">
        <w:rPr>
          <w:rFonts w:ascii="Arial" w:hAnsi="Arial" w:cs="Arial"/>
        </w:rPr>
        <w:t>00.-</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Pr>
          <w:rFonts w:ascii="Arial" w:hAnsi="Arial" w:cs="Arial"/>
        </w:rPr>
        <w:t>h</w:t>
      </w:r>
      <w:r w:rsidRPr="004A7635">
        <w:rPr>
          <w:rFonts w:ascii="Arial" w:hAnsi="Arial" w:cs="Arial"/>
        </w:rPr>
        <w:t xml:space="preserve">) Por la gestión de autorización de instalación de calesitas, unidades de paseo recreativas y similares, se abonará: U.T. </w:t>
      </w:r>
      <w:r>
        <w:rPr>
          <w:rFonts w:ascii="Arial" w:hAnsi="Arial" w:cs="Arial"/>
        </w:rPr>
        <w:t>10</w:t>
      </w:r>
      <w:r w:rsidRPr="004A7635">
        <w:rPr>
          <w:rFonts w:ascii="Arial" w:hAnsi="Arial" w:cs="Arial"/>
        </w:rPr>
        <w:t>0.-</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Pr>
          <w:rFonts w:ascii="Arial" w:hAnsi="Arial" w:cs="Arial"/>
        </w:rPr>
        <w:t>i</w:t>
      </w:r>
      <w:r w:rsidRPr="004A7635">
        <w:rPr>
          <w:rFonts w:ascii="Arial" w:hAnsi="Arial" w:cs="Arial"/>
        </w:rPr>
        <w:t>) Por permiso de espectáculo público:</w:t>
      </w:r>
      <w:r w:rsidRPr="004A7635">
        <w:rPr>
          <w:rFonts w:ascii="Arial" w:hAnsi="Arial" w:cs="Arial"/>
        </w:rPr>
        <w:tab/>
        <w:t xml:space="preserve"> U.T.</w:t>
      </w:r>
      <w:r>
        <w:rPr>
          <w:rFonts w:ascii="Arial" w:hAnsi="Arial" w:cs="Arial"/>
        </w:rPr>
        <w:t>30</w:t>
      </w:r>
      <w:r w:rsidRPr="004A7635">
        <w:rPr>
          <w:rFonts w:ascii="Arial" w:hAnsi="Arial" w:cs="Arial"/>
        </w:rPr>
        <w:t>0.-</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Pr>
          <w:rFonts w:ascii="Arial" w:hAnsi="Arial" w:cs="Arial"/>
        </w:rPr>
        <w:t>j</w:t>
      </w:r>
      <w:r w:rsidRPr="004A7635">
        <w:rPr>
          <w:rFonts w:ascii="Arial" w:hAnsi="Arial" w:cs="Arial"/>
        </w:rPr>
        <w:t>) Derecho de otorgamiento certificado sanitario: U.T.</w:t>
      </w:r>
      <w:r>
        <w:rPr>
          <w:rFonts w:ascii="Arial" w:hAnsi="Arial" w:cs="Arial"/>
        </w:rPr>
        <w:t>10</w:t>
      </w:r>
      <w:r w:rsidRPr="004A7635">
        <w:rPr>
          <w:rFonts w:ascii="Arial" w:hAnsi="Arial" w:cs="Arial"/>
        </w:rPr>
        <w:t>0.-</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Pr>
          <w:rFonts w:ascii="Arial" w:hAnsi="Arial" w:cs="Arial"/>
        </w:rPr>
        <w:t>k</w:t>
      </w:r>
      <w:r w:rsidRPr="004A7635">
        <w:rPr>
          <w:rFonts w:ascii="Arial" w:hAnsi="Arial" w:cs="Arial"/>
        </w:rPr>
        <w:t>) Por el servicio de contralor de residuos patológicos, por mes:</w:t>
      </w:r>
      <w:r w:rsidRPr="004A7635">
        <w:rPr>
          <w:rFonts w:ascii="Arial" w:hAnsi="Arial" w:cs="Arial"/>
        </w:rPr>
        <w:tab/>
        <w:t xml:space="preserve"> U.T. </w:t>
      </w:r>
      <w:r>
        <w:rPr>
          <w:rFonts w:ascii="Arial" w:hAnsi="Arial" w:cs="Arial"/>
        </w:rPr>
        <w:t>5</w:t>
      </w:r>
      <w:r w:rsidRPr="004A7635">
        <w:rPr>
          <w:rFonts w:ascii="Arial" w:hAnsi="Arial" w:cs="Arial"/>
        </w:rPr>
        <w:t>00.-</w:t>
      </w:r>
    </w:p>
    <w:p w:rsidR="00F04700" w:rsidRPr="004A7635" w:rsidRDefault="00F04700" w:rsidP="00F04700">
      <w:pPr>
        <w:jc w:val="both"/>
        <w:rPr>
          <w:rFonts w:ascii="Arial" w:hAnsi="Arial" w:cs="Arial"/>
        </w:rPr>
      </w:pPr>
    </w:p>
    <w:p w:rsidR="00F04700" w:rsidRDefault="00F04700" w:rsidP="00F04700">
      <w:pPr>
        <w:spacing w:line="360" w:lineRule="auto"/>
        <w:jc w:val="both"/>
        <w:rPr>
          <w:rFonts w:ascii="Arial" w:hAnsi="Arial" w:cs="Arial"/>
        </w:rPr>
      </w:pPr>
      <w:r>
        <w:rPr>
          <w:rFonts w:ascii="Arial" w:hAnsi="Arial" w:cs="Arial"/>
        </w:rPr>
        <w:t>l</w:t>
      </w:r>
      <w:r w:rsidRPr="004A7635">
        <w:rPr>
          <w:rFonts w:ascii="Arial" w:hAnsi="Arial" w:cs="Arial"/>
        </w:rPr>
        <w:t xml:space="preserve">) Por El Servicio de Inspección y contralor de las condiciones de uso y aplicación de productos fitosanitarios, por aplicación: </w:t>
      </w:r>
      <w:r>
        <w:rPr>
          <w:rFonts w:ascii="Arial" w:hAnsi="Arial" w:cs="Arial"/>
        </w:rPr>
        <w:t>U.T. 50</w:t>
      </w:r>
      <w:r w:rsidRPr="004A7635">
        <w:rPr>
          <w:rFonts w:ascii="Arial" w:hAnsi="Arial" w:cs="Arial"/>
        </w:rPr>
        <w:t>0.-</w:t>
      </w:r>
    </w:p>
    <w:p w:rsidR="00F04700" w:rsidRDefault="00F04700" w:rsidP="00F04700">
      <w:pPr>
        <w:spacing w:line="360" w:lineRule="auto"/>
        <w:jc w:val="both"/>
        <w:rPr>
          <w:rFonts w:ascii="Arial" w:hAnsi="Arial" w:cs="Arial"/>
        </w:rPr>
      </w:pPr>
    </w:p>
    <w:p w:rsidR="00F04700" w:rsidRDefault="00F04700" w:rsidP="00F04700">
      <w:pPr>
        <w:spacing w:line="360" w:lineRule="auto"/>
        <w:jc w:val="both"/>
        <w:rPr>
          <w:rFonts w:ascii="Arial" w:hAnsi="Arial" w:cs="Arial"/>
        </w:rPr>
      </w:pPr>
      <w:r>
        <w:rPr>
          <w:rFonts w:ascii="Arial" w:hAnsi="Arial" w:cs="Arial"/>
        </w:rPr>
        <w:t xml:space="preserve">m) Centro Mediación San Jorge: </w:t>
      </w:r>
    </w:p>
    <w:p w:rsidR="00F04700" w:rsidRPr="007B186A" w:rsidRDefault="00F04700" w:rsidP="00F04700">
      <w:pPr>
        <w:spacing w:line="360" w:lineRule="auto"/>
        <w:rPr>
          <w:rFonts w:ascii="Arial" w:hAnsi="Arial" w:cs="Arial"/>
        </w:rPr>
      </w:pPr>
      <w:r>
        <w:rPr>
          <w:rFonts w:ascii="Arial" w:hAnsi="Arial" w:cs="Arial"/>
        </w:rPr>
        <w:tab/>
        <w:t>-</w:t>
      </w:r>
      <w:r w:rsidRPr="007B186A">
        <w:t xml:space="preserve"> </w:t>
      </w:r>
      <w:r>
        <w:rPr>
          <w:rFonts w:ascii="Arial" w:hAnsi="Arial" w:cs="Arial"/>
        </w:rPr>
        <w:t>M</w:t>
      </w:r>
      <w:r w:rsidRPr="007B186A">
        <w:rPr>
          <w:rFonts w:ascii="Arial" w:hAnsi="Arial" w:cs="Arial"/>
        </w:rPr>
        <w:t>ediaciones prejudiciales obligatorias (ley 13.151)</w:t>
      </w:r>
      <w:r>
        <w:rPr>
          <w:rFonts w:ascii="Arial" w:hAnsi="Arial" w:cs="Arial"/>
        </w:rPr>
        <w:t>:</w:t>
      </w:r>
    </w:p>
    <w:p w:rsidR="00F04700" w:rsidRDefault="00F04700" w:rsidP="00F04700">
      <w:pPr>
        <w:spacing w:line="360" w:lineRule="auto"/>
        <w:jc w:val="both"/>
        <w:rPr>
          <w:rFonts w:ascii="Arial" w:hAnsi="Arial" w:cs="Arial"/>
        </w:rPr>
      </w:pPr>
      <w:r>
        <w:rPr>
          <w:rFonts w:ascii="Arial" w:hAnsi="Arial" w:cs="Arial"/>
        </w:rPr>
        <w:t>E</w:t>
      </w:r>
      <w:r w:rsidRPr="007B186A">
        <w:rPr>
          <w:rFonts w:ascii="Arial" w:hAnsi="Arial" w:cs="Arial"/>
        </w:rPr>
        <w:t xml:space="preserve">stablézcase un canon que cada mediador debe abonar por la utilización de una sala del </w:t>
      </w:r>
      <w:r>
        <w:rPr>
          <w:rFonts w:ascii="Arial" w:hAnsi="Arial" w:cs="Arial"/>
        </w:rPr>
        <w:t>C</w:t>
      </w:r>
      <w:r w:rsidRPr="007B186A">
        <w:rPr>
          <w:rFonts w:ascii="Arial" w:hAnsi="Arial" w:cs="Arial"/>
        </w:rPr>
        <w:t xml:space="preserve">entro de </w:t>
      </w:r>
      <w:r>
        <w:rPr>
          <w:rFonts w:ascii="Arial" w:hAnsi="Arial" w:cs="Arial"/>
        </w:rPr>
        <w:t>M</w:t>
      </w:r>
      <w:r w:rsidRPr="007B186A">
        <w:rPr>
          <w:rFonts w:ascii="Arial" w:hAnsi="Arial" w:cs="Arial"/>
        </w:rPr>
        <w:t>ediación</w:t>
      </w:r>
      <w:r>
        <w:rPr>
          <w:rFonts w:ascii="Arial" w:hAnsi="Arial" w:cs="Arial"/>
        </w:rPr>
        <w:t xml:space="preserve"> S</w:t>
      </w:r>
      <w:r w:rsidRPr="007B186A">
        <w:rPr>
          <w:rFonts w:ascii="Arial" w:hAnsi="Arial" w:cs="Arial"/>
        </w:rPr>
        <w:t xml:space="preserve">an </w:t>
      </w:r>
      <w:r>
        <w:rPr>
          <w:rFonts w:ascii="Arial" w:hAnsi="Arial" w:cs="Arial"/>
        </w:rPr>
        <w:t>J</w:t>
      </w:r>
      <w:r w:rsidRPr="007B186A">
        <w:rPr>
          <w:rFonts w:ascii="Arial" w:hAnsi="Arial" w:cs="Arial"/>
        </w:rPr>
        <w:t xml:space="preserve">orge equivalente al 14% de una unidad </w:t>
      </w:r>
      <w:proofErr w:type="spellStart"/>
      <w:r w:rsidRPr="007B186A">
        <w:rPr>
          <w:rFonts w:ascii="Arial" w:hAnsi="Arial" w:cs="Arial"/>
        </w:rPr>
        <w:t>Jus</w:t>
      </w:r>
      <w:proofErr w:type="spellEnd"/>
      <w:r w:rsidRPr="007B186A">
        <w:rPr>
          <w:rFonts w:ascii="Arial" w:hAnsi="Arial" w:cs="Arial"/>
        </w:rPr>
        <w:t xml:space="preserve"> que abarca la dos primeras reuniones de ese mediador para esa </w:t>
      </w:r>
      <w:r>
        <w:rPr>
          <w:rFonts w:ascii="Arial" w:hAnsi="Arial" w:cs="Arial"/>
        </w:rPr>
        <w:t>mediación. P</w:t>
      </w:r>
      <w:r w:rsidRPr="007B186A">
        <w:rPr>
          <w:rFonts w:ascii="Arial" w:hAnsi="Arial" w:cs="Arial"/>
        </w:rPr>
        <w:t xml:space="preserve">ara las reuniones subsiguientes, si las hubiese, el mediador debe abonar un canon equivalente al 7% de una unidad </w:t>
      </w:r>
      <w:proofErr w:type="spellStart"/>
      <w:r>
        <w:rPr>
          <w:rFonts w:ascii="Arial" w:hAnsi="Arial" w:cs="Arial"/>
        </w:rPr>
        <w:t>J</w:t>
      </w:r>
      <w:r w:rsidRPr="007B186A">
        <w:rPr>
          <w:rFonts w:ascii="Arial" w:hAnsi="Arial" w:cs="Arial"/>
        </w:rPr>
        <w:t>us</w:t>
      </w:r>
      <w:proofErr w:type="spellEnd"/>
      <w:r w:rsidRPr="007B186A">
        <w:rPr>
          <w:rFonts w:ascii="Arial" w:hAnsi="Arial" w:cs="Arial"/>
        </w:rPr>
        <w:t xml:space="preserve"> por cada una de esas reuniones</w:t>
      </w:r>
      <w:r>
        <w:rPr>
          <w:rFonts w:ascii="Arial" w:hAnsi="Arial" w:cs="Arial"/>
        </w:rPr>
        <w:t>.-</w:t>
      </w:r>
    </w:p>
    <w:p w:rsidR="00F04700" w:rsidRPr="007B186A" w:rsidRDefault="00F04700" w:rsidP="00F04700">
      <w:pPr>
        <w:spacing w:line="360" w:lineRule="auto"/>
        <w:jc w:val="both"/>
        <w:rPr>
          <w:rFonts w:ascii="Arial" w:hAnsi="Arial" w:cs="Arial"/>
        </w:rPr>
      </w:pPr>
      <w:r w:rsidRPr="007B186A">
        <w:rPr>
          <w:rFonts w:ascii="Arial" w:hAnsi="Arial" w:cs="Arial"/>
        </w:rPr>
        <w:t xml:space="preserve"> </w:t>
      </w:r>
    </w:p>
    <w:p w:rsidR="00F04700" w:rsidRPr="007B186A" w:rsidRDefault="00F04700" w:rsidP="00F04700">
      <w:pPr>
        <w:spacing w:line="360" w:lineRule="auto"/>
        <w:rPr>
          <w:rFonts w:ascii="Arial" w:hAnsi="Arial" w:cs="Arial"/>
        </w:rPr>
      </w:pPr>
      <w:r w:rsidRPr="007B186A">
        <w:rPr>
          <w:rFonts w:ascii="Arial" w:hAnsi="Arial" w:cs="Arial"/>
        </w:rPr>
        <w:tab/>
        <w:t xml:space="preserve">- </w:t>
      </w:r>
      <w:r>
        <w:rPr>
          <w:rFonts w:ascii="Arial" w:hAnsi="Arial" w:cs="Arial"/>
        </w:rPr>
        <w:t>M</w:t>
      </w:r>
      <w:r w:rsidRPr="007B186A">
        <w:rPr>
          <w:rFonts w:ascii="Arial" w:hAnsi="Arial" w:cs="Arial"/>
        </w:rPr>
        <w:t>edia</w:t>
      </w:r>
      <w:r>
        <w:rPr>
          <w:rFonts w:ascii="Arial" w:hAnsi="Arial" w:cs="Arial"/>
        </w:rPr>
        <w:t>c</w:t>
      </w:r>
      <w:r w:rsidRPr="007B186A">
        <w:rPr>
          <w:rFonts w:ascii="Arial" w:hAnsi="Arial" w:cs="Arial"/>
        </w:rPr>
        <w:t>iones privadas</w:t>
      </w:r>
      <w:r>
        <w:rPr>
          <w:rFonts w:ascii="Arial" w:hAnsi="Arial" w:cs="Arial"/>
        </w:rPr>
        <w:t>:</w:t>
      </w:r>
    </w:p>
    <w:p w:rsidR="00F04700" w:rsidRDefault="00F04700" w:rsidP="00F04700">
      <w:pPr>
        <w:spacing w:line="360" w:lineRule="auto"/>
        <w:rPr>
          <w:rFonts w:ascii="Arial" w:hAnsi="Arial" w:cs="Arial"/>
        </w:rPr>
      </w:pPr>
      <w:r w:rsidRPr="007B186A">
        <w:rPr>
          <w:rFonts w:ascii="Arial" w:hAnsi="Arial" w:cs="Arial"/>
        </w:rPr>
        <w:lastRenderedPageBreak/>
        <w:t xml:space="preserve"> </w:t>
      </w:r>
      <w:r>
        <w:rPr>
          <w:rFonts w:ascii="Arial" w:hAnsi="Arial" w:cs="Arial"/>
        </w:rPr>
        <w:t>E</w:t>
      </w:r>
      <w:r w:rsidRPr="007B186A">
        <w:rPr>
          <w:rFonts w:ascii="Arial" w:hAnsi="Arial" w:cs="Arial"/>
        </w:rPr>
        <w:t>stablézcase un canon que cada mediador debe abonar por la utilización</w:t>
      </w:r>
      <w:r>
        <w:rPr>
          <w:rFonts w:ascii="Arial" w:hAnsi="Arial" w:cs="Arial"/>
        </w:rPr>
        <w:t xml:space="preserve"> de una sala del Centro de M</w:t>
      </w:r>
      <w:r w:rsidRPr="007B186A">
        <w:rPr>
          <w:rFonts w:ascii="Arial" w:hAnsi="Arial" w:cs="Arial"/>
        </w:rPr>
        <w:t>ediación</w:t>
      </w:r>
      <w:r>
        <w:rPr>
          <w:rFonts w:ascii="Arial" w:hAnsi="Arial" w:cs="Arial"/>
        </w:rPr>
        <w:t xml:space="preserve"> S</w:t>
      </w:r>
      <w:r w:rsidRPr="007B186A">
        <w:rPr>
          <w:rFonts w:ascii="Arial" w:hAnsi="Arial" w:cs="Arial"/>
        </w:rPr>
        <w:t xml:space="preserve">an </w:t>
      </w:r>
      <w:r>
        <w:rPr>
          <w:rFonts w:ascii="Arial" w:hAnsi="Arial" w:cs="Arial"/>
        </w:rPr>
        <w:t>J</w:t>
      </w:r>
      <w:r w:rsidRPr="007B186A">
        <w:rPr>
          <w:rFonts w:ascii="Arial" w:hAnsi="Arial" w:cs="Arial"/>
        </w:rPr>
        <w:t xml:space="preserve">orge equivalente al 14% de una unidad </w:t>
      </w:r>
      <w:proofErr w:type="spellStart"/>
      <w:r w:rsidRPr="007B186A">
        <w:rPr>
          <w:rFonts w:ascii="Arial" w:hAnsi="Arial" w:cs="Arial"/>
        </w:rPr>
        <w:t>Jus</w:t>
      </w:r>
      <w:proofErr w:type="spellEnd"/>
      <w:r w:rsidRPr="007B186A">
        <w:rPr>
          <w:rFonts w:ascii="Arial" w:hAnsi="Arial" w:cs="Arial"/>
        </w:rPr>
        <w:t xml:space="preserve"> por cada reunión a realizarse.</w:t>
      </w:r>
    </w:p>
    <w:p w:rsidR="00F04700" w:rsidRDefault="00F04700" w:rsidP="00F04700">
      <w:pPr>
        <w:spacing w:line="360" w:lineRule="auto"/>
        <w:rPr>
          <w:rFonts w:ascii="Arial" w:hAnsi="Arial" w:cs="Arial"/>
        </w:rPr>
      </w:pPr>
    </w:p>
    <w:p w:rsidR="00F04700" w:rsidRDefault="00F04700" w:rsidP="00F04700">
      <w:pPr>
        <w:spacing w:line="360" w:lineRule="auto"/>
        <w:rPr>
          <w:rFonts w:ascii="Arial" w:hAnsi="Arial" w:cs="Arial"/>
        </w:rPr>
      </w:pPr>
      <w:r>
        <w:rPr>
          <w:rFonts w:ascii="Arial" w:hAnsi="Arial" w:cs="Arial"/>
        </w:rPr>
        <w:t>n) Por cesión o por cambio de modalidad de planes de vivienda: U.T. 200.-</w:t>
      </w:r>
    </w:p>
    <w:p w:rsidR="00F04700" w:rsidRPr="007B186A" w:rsidRDefault="00F04700" w:rsidP="00F04700">
      <w:pPr>
        <w:spacing w:line="360" w:lineRule="auto"/>
        <w:rPr>
          <w:rFonts w:ascii="Arial" w:hAnsi="Arial" w:cs="Arial"/>
        </w:rPr>
      </w:pPr>
    </w:p>
    <w:p w:rsidR="00F04700" w:rsidRPr="004A7635" w:rsidRDefault="00F04700" w:rsidP="00F04700">
      <w:pPr>
        <w:pStyle w:val="Ttulo2"/>
        <w:spacing w:line="360" w:lineRule="auto"/>
        <w:jc w:val="center"/>
        <w:rPr>
          <w:sz w:val="20"/>
          <w:szCs w:val="20"/>
        </w:rPr>
      </w:pPr>
      <w:r w:rsidRPr="004A7635">
        <w:rPr>
          <w:sz w:val="20"/>
          <w:szCs w:val="20"/>
        </w:rPr>
        <w:t>CATASTRO</w:t>
      </w:r>
    </w:p>
    <w:p w:rsidR="00F04700" w:rsidRPr="004A7635" w:rsidRDefault="00F04700" w:rsidP="00F04700">
      <w:pPr>
        <w:rPr>
          <w:rFonts w:ascii="Arial" w:hAnsi="Arial" w:cs="Arial"/>
        </w:rPr>
      </w:pPr>
    </w:p>
    <w:p w:rsidR="00F04700" w:rsidRPr="004A7635" w:rsidRDefault="00F04700" w:rsidP="00F04700">
      <w:pPr>
        <w:spacing w:line="360" w:lineRule="auto"/>
        <w:ind w:right="851"/>
        <w:jc w:val="both"/>
        <w:rPr>
          <w:rFonts w:ascii="Arial" w:hAnsi="Arial" w:cs="Arial"/>
        </w:rPr>
      </w:pPr>
      <w:r w:rsidRPr="004A7635">
        <w:rPr>
          <w:rFonts w:ascii="Arial" w:hAnsi="Arial" w:cs="Arial"/>
          <w:b/>
          <w:bCs/>
        </w:rPr>
        <w:t>ARTICULO 38)-</w:t>
      </w:r>
      <w:r w:rsidRPr="004A7635">
        <w:rPr>
          <w:rFonts w:ascii="Arial" w:hAnsi="Arial" w:cs="Arial"/>
        </w:rPr>
        <w:t xml:space="preserve"> Por los derechos de oficina referidos a Catastro se abonarán los siguientes importes por los conceptos que se detallan:</w:t>
      </w:r>
    </w:p>
    <w:p w:rsidR="00F04700" w:rsidRPr="004A7635" w:rsidRDefault="00F04700" w:rsidP="00F04700">
      <w:pPr>
        <w:spacing w:line="360" w:lineRule="auto"/>
        <w:ind w:left="284" w:right="284"/>
        <w:jc w:val="center"/>
        <w:rPr>
          <w:rFonts w:ascii="Arial" w:hAnsi="Arial" w:cs="Arial"/>
          <w:b/>
          <w:bCs/>
          <w:i/>
          <w:iCs/>
        </w:rPr>
      </w:pPr>
    </w:p>
    <w:p w:rsidR="00F04700" w:rsidRPr="004A7635" w:rsidRDefault="00F04700" w:rsidP="00F04700">
      <w:pPr>
        <w:numPr>
          <w:ilvl w:val="0"/>
          <w:numId w:val="12"/>
        </w:numPr>
        <w:spacing w:line="360" w:lineRule="auto"/>
        <w:jc w:val="both"/>
        <w:rPr>
          <w:rFonts w:ascii="Arial" w:hAnsi="Arial" w:cs="Arial"/>
        </w:rPr>
      </w:pPr>
      <w:r w:rsidRPr="004A7635">
        <w:rPr>
          <w:rFonts w:ascii="Arial" w:hAnsi="Arial" w:cs="Arial"/>
        </w:rPr>
        <w:t xml:space="preserve">Los Certificados de Libre Deuda Municipal para operaciones inmobiliarias que soliciten escribanos o contribuyentes, se otorgarán conforme el siguiente régimen y abonarán los sellados establecidos para cada </w:t>
      </w:r>
      <w:proofErr w:type="spellStart"/>
      <w:r w:rsidRPr="004A7635">
        <w:rPr>
          <w:rFonts w:ascii="Arial" w:hAnsi="Arial" w:cs="Arial"/>
        </w:rPr>
        <w:t>item</w:t>
      </w:r>
      <w:proofErr w:type="spellEnd"/>
      <w:r w:rsidRPr="004A7635">
        <w:rPr>
          <w:rFonts w:ascii="Arial" w:hAnsi="Arial" w:cs="Arial"/>
        </w:rPr>
        <w:t>, como se detalla:</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ind w:left="360"/>
        <w:jc w:val="both"/>
        <w:rPr>
          <w:rFonts w:ascii="Arial" w:hAnsi="Arial" w:cs="Arial"/>
          <w:color w:val="000000"/>
        </w:rPr>
      </w:pPr>
      <w:proofErr w:type="gramStart"/>
      <w:r w:rsidRPr="004A7635">
        <w:rPr>
          <w:rFonts w:ascii="Arial" w:hAnsi="Arial" w:cs="Arial"/>
          <w:color w:val="000000"/>
        </w:rPr>
        <w:t>a.1-</w:t>
      </w:r>
      <w:proofErr w:type="gramEnd"/>
      <w:r w:rsidRPr="004A7635">
        <w:rPr>
          <w:rFonts w:ascii="Arial" w:hAnsi="Arial" w:cs="Arial"/>
          <w:color w:val="000000"/>
        </w:rPr>
        <w:t xml:space="preserve"> Certificados por ventas valor hasta U.T.</w:t>
      </w:r>
      <w:r>
        <w:rPr>
          <w:rFonts w:ascii="Arial" w:hAnsi="Arial" w:cs="Arial"/>
          <w:color w:val="000000"/>
        </w:rPr>
        <w:t>50</w:t>
      </w:r>
      <w:r w:rsidRPr="004A7635">
        <w:rPr>
          <w:rFonts w:ascii="Arial" w:hAnsi="Arial" w:cs="Arial"/>
          <w:color w:val="000000"/>
        </w:rPr>
        <w:t>0.000</w:t>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t xml:space="preserve">U.T.  </w:t>
      </w:r>
      <w:r>
        <w:rPr>
          <w:rFonts w:ascii="Arial" w:hAnsi="Arial" w:cs="Arial"/>
          <w:color w:val="000000"/>
        </w:rPr>
        <w:t>50</w:t>
      </w:r>
      <w:r w:rsidRPr="004A7635">
        <w:rPr>
          <w:rFonts w:ascii="Arial" w:hAnsi="Arial" w:cs="Arial"/>
          <w:color w:val="000000"/>
        </w:rPr>
        <w:t>0.-</w:t>
      </w:r>
    </w:p>
    <w:p w:rsidR="00F04700" w:rsidRPr="004A7635" w:rsidRDefault="00F04700" w:rsidP="00F04700">
      <w:pPr>
        <w:spacing w:line="360" w:lineRule="auto"/>
        <w:ind w:left="360"/>
        <w:jc w:val="both"/>
        <w:rPr>
          <w:rFonts w:ascii="Arial" w:hAnsi="Arial" w:cs="Arial"/>
          <w:color w:val="000000"/>
        </w:rPr>
      </w:pPr>
      <w:proofErr w:type="gramStart"/>
      <w:r w:rsidRPr="004A7635">
        <w:rPr>
          <w:rFonts w:ascii="Arial" w:hAnsi="Arial" w:cs="Arial"/>
          <w:color w:val="000000"/>
        </w:rPr>
        <w:t>a.2-</w:t>
      </w:r>
      <w:proofErr w:type="gramEnd"/>
      <w:r w:rsidRPr="004A7635">
        <w:rPr>
          <w:rFonts w:ascii="Arial" w:hAnsi="Arial" w:cs="Arial"/>
          <w:color w:val="000000"/>
        </w:rPr>
        <w:t xml:space="preserve"> Certificados por ventas desde U.T.</w:t>
      </w:r>
      <w:r>
        <w:rPr>
          <w:rFonts w:ascii="Arial" w:hAnsi="Arial" w:cs="Arial"/>
          <w:color w:val="000000"/>
        </w:rPr>
        <w:t>50</w:t>
      </w:r>
      <w:r w:rsidRPr="004A7635">
        <w:rPr>
          <w:rFonts w:ascii="Arial" w:hAnsi="Arial" w:cs="Arial"/>
          <w:color w:val="000000"/>
        </w:rPr>
        <w:t>0.0</w:t>
      </w:r>
      <w:r>
        <w:rPr>
          <w:rFonts w:ascii="Arial" w:hAnsi="Arial" w:cs="Arial"/>
          <w:color w:val="000000"/>
        </w:rPr>
        <w:t>0</w:t>
      </w:r>
      <w:r w:rsidRPr="004A7635">
        <w:rPr>
          <w:rFonts w:ascii="Arial" w:hAnsi="Arial" w:cs="Arial"/>
          <w:color w:val="000000"/>
        </w:rPr>
        <w:t>0 hasta U.T.</w:t>
      </w:r>
      <w:r>
        <w:rPr>
          <w:rFonts w:ascii="Arial" w:hAnsi="Arial" w:cs="Arial"/>
          <w:color w:val="000000"/>
        </w:rPr>
        <w:t>1.00</w:t>
      </w:r>
      <w:r w:rsidRPr="004A7635">
        <w:rPr>
          <w:rFonts w:ascii="Arial" w:hAnsi="Arial" w:cs="Arial"/>
          <w:color w:val="000000"/>
        </w:rPr>
        <w:t>0.000</w:t>
      </w:r>
      <w:r w:rsidRPr="004A7635">
        <w:rPr>
          <w:rFonts w:ascii="Arial" w:hAnsi="Arial" w:cs="Arial"/>
          <w:color w:val="000000"/>
        </w:rPr>
        <w:tab/>
      </w:r>
      <w:r w:rsidRPr="004A7635">
        <w:rPr>
          <w:rFonts w:ascii="Arial" w:hAnsi="Arial" w:cs="Arial"/>
          <w:color w:val="000000"/>
        </w:rPr>
        <w:tab/>
        <w:t xml:space="preserve">U.T.  </w:t>
      </w:r>
      <w:r>
        <w:rPr>
          <w:rFonts w:ascii="Arial" w:hAnsi="Arial" w:cs="Arial"/>
          <w:color w:val="000000"/>
        </w:rPr>
        <w:t>60</w:t>
      </w:r>
      <w:r w:rsidRPr="004A7635">
        <w:rPr>
          <w:rFonts w:ascii="Arial" w:hAnsi="Arial" w:cs="Arial"/>
          <w:color w:val="000000"/>
        </w:rPr>
        <w:t>0.-</w:t>
      </w:r>
    </w:p>
    <w:p w:rsidR="00F04700" w:rsidRPr="004A7635" w:rsidRDefault="00F04700" w:rsidP="00F04700">
      <w:pPr>
        <w:spacing w:line="360" w:lineRule="auto"/>
        <w:ind w:left="360"/>
        <w:jc w:val="both"/>
        <w:rPr>
          <w:rFonts w:ascii="Arial" w:hAnsi="Arial" w:cs="Arial"/>
          <w:color w:val="000000"/>
        </w:rPr>
      </w:pPr>
      <w:proofErr w:type="gramStart"/>
      <w:r w:rsidRPr="004A7635">
        <w:rPr>
          <w:rFonts w:ascii="Arial" w:hAnsi="Arial" w:cs="Arial"/>
          <w:color w:val="000000"/>
        </w:rPr>
        <w:t>a.3-</w:t>
      </w:r>
      <w:proofErr w:type="gramEnd"/>
      <w:r w:rsidRPr="004A7635">
        <w:rPr>
          <w:rFonts w:ascii="Arial" w:hAnsi="Arial" w:cs="Arial"/>
          <w:color w:val="000000"/>
        </w:rPr>
        <w:t xml:space="preserve"> Certificados por ventas desde U.T.</w:t>
      </w:r>
      <w:r>
        <w:rPr>
          <w:rFonts w:ascii="Arial" w:hAnsi="Arial" w:cs="Arial"/>
          <w:color w:val="000000"/>
        </w:rPr>
        <w:t>1.00</w:t>
      </w:r>
      <w:r w:rsidRPr="004A7635">
        <w:rPr>
          <w:rFonts w:ascii="Arial" w:hAnsi="Arial" w:cs="Arial"/>
          <w:color w:val="000000"/>
        </w:rPr>
        <w:t>0.0</w:t>
      </w:r>
      <w:r>
        <w:rPr>
          <w:rFonts w:ascii="Arial" w:hAnsi="Arial" w:cs="Arial"/>
          <w:color w:val="000000"/>
        </w:rPr>
        <w:t>0</w:t>
      </w:r>
      <w:r w:rsidRPr="004A7635">
        <w:rPr>
          <w:rFonts w:ascii="Arial" w:hAnsi="Arial" w:cs="Arial"/>
          <w:color w:val="000000"/>
        </w:rPr>
        <w:t>0 hasta U.T.</w:t>
      </w:r>
      <w:r>
        <w:rPr>
          <w:rFonts w:ascii="Arial" w:hAnsi="Arial" w:cs="Arial"/>
          <w:color w:val="000000"/>
        </w:rPr>
        <w:t>3.0</w:t>
      </w:r>
      <w:r w:rsidRPr="004A7635">
        <w:rPr>
          <w:rFonts w:ascii="Arial" w:hAnsi="Arial" w:cs="Arial"/>
          <w:color w:val="000000"/>
        </w:rPr>
        <w:t>00.000</w:t>
      </w:r>
      <w:r w:rsidRPr="004A7635">
        <w:rPr>
          <w:rFonts w:ascii="Arial" w:hAnsi="Arial" w:cs="Arial"/>
          <w:color w:val="000000"/>
        </w:rPr>
        <w:tab/>
      </w:r>
      <w:r w:rsidRPr="004A7635">
        <w:rPr>
          <w:rFonts w:ascii="Arial" w:hAnsi="Arial" w:cs="Arial"/>
          <w:color w:val="000000"/>
        </w:rPr>
        <w:tab/>
        <w:t xml:space="preserve">U.T.  </w:t>
      </w:r>
      <w:r>
        <w:rPr>
          <w:rFonts w:ascii="Arial" w:hAnsi="Arial" w:cs="Arial"/>
          <w:color w:val="000000"/>
        </w:rPr>
        <w:t>1.200</w:t>
      </w:r>
      <w:r w:rsidRPr="004A7635">
        <w:rPr>
          <w:rFonts w:ascii="Arial" w:hAnsi="Arial" w:cs="Arial"/>
          <w:color w:val="000000"/>
        </w:rPr>
        <w:t>.-</w:t>
      </w:r>
    </w:p>
    <w:p w:rsidR="00F04700" w:rsidRPr="004A7635" w:rsidRDefault="00F04700" w:rsidP="00F04700">
      <w:pPr>
        <w:spacing w:line="360" w:lineRule="auto"/>
        <w:ind w:left="360"/>
        <w:jc w:val="both"/>
        <w:rPr>
          <w:rFonts w:ascii="Arial" w:hAnsi="Arial" w:cs="Arial"/>
          <w:color w:val="000000"/>
        </w:rPr>
      </w:pPr>
      <w:proofErr w:type="gramStart"/>
      <w:r w:rsidRPr="004A7635">
        <w:rPr>
          <w:rFonts w:ascii="Arial" w:hAnsi="Arial" w:cs="Arial"/>
          <w:color w:val="000000"/>
        </w:rPr>
        <w:t>a.4-</w:t>
      </w:r>
      <w:proofErr w:type="gramEnd"/>
      <w:r w:rsidRPr="004A7635">
        <w:rPr>
          <w:rFonts w:ascii="Arial" w:hAnsi="Arial" w:cs="Arial"/>
          <w:color w:val="000000"/>
        </w:rPr>
        <w:t xml:space="preserve"> Certificados por ventas de mayor valor (propiedades rurales inclusive)</w:t>
      </w:r>
      <w:r w:rsidRPr="004A7635">
        <w:rPr>
          <w:rFonts w:ascii="Arial" w:hAnsi="Arial" w:cs="Arial"/>
          <w:color w:val="000000"/>
        </w:rPr>
        <w:tab/>
      </w:r>
      <w:r w:rsidRPr="004A7635">
        <w:rPr>
          <w:rFonts w:ascii="Arial" w:hAnsi="Arial" w:cs="Arial"/>
          <w:color w:val="000000"/>
        </w:rPr>
        <w:tab/>
        <w:t xml:space="preserve">U.T.  </w:t>
      </w:r>
      <w:r>
        <w:rPr>
          <w:rFonts w:ascii="Arial" w:hAnsi="Arial" w:cs="Arial"/>
          <w:color w:val="000000"/>
        </w:rPr>
        <w:t>2.20</w:t>
      </w:r>
      <w:r w:rsidRPr="004A7635">
        <w:rPr>
          <w:rFonts w:ascii="Arial" w:hAnsi="Arial" w:cs="Arial"/>
          <w:color w:val="000000"/>
        </w:rPr>
        <w:t>0.-</w:t>
      </w:r>
    </w:p>
    <w:p w:rsidR="00F04700" w:rsidRPr="004A7635" w:rsidRDefault="00F04700" w:rsidP="00F04700">
      <w:pPr>
        <w:spacing w:line="360" w:lineRule="auto"/>
        <w:ind w:left="360"/>
        <w:jc w:val="both"/>
        <w:rPr>
          <w:rFonts w:ascii="Arial" w:hAnsi="Arial" w:cs="Arial"/>
          <w:color w:val="000000"/>
        </w:rPr>
      </w:pPr>
      <w:proofErr w:type="gramStart"/>
      <w:r w:rsidRPr="004A7635">
        <w:rPr>
          <w:rFonts w:ascii="Arial" w:hAnsi="Arial" w:cs="Arial"/>
          <w:color w:val="000000"/>
        </w:rPr>
        <w:t>a.5-</w:t>
      </w:r>
      <w:proofErr w:type="gramEnd"/>
      <w:r w:rsidRPr="004A7635">
        <w:rPr>
          <w:rFonts w:ascii="Arial" w:hAnsi="Arial" w:cs="Arial"/>
          <w:color w:val="000000"/>
        </w:rPr>
        <w:t xml:space="preserve"> Certificados por Operaciones Hipotecarias por todo concepto:</w:t>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t xml:space="preserve">U.T.  </w:t>
      </w:r>
      <w:r>
        <w:rPr>
          <w:rFonts w:ascii="Arial" w:hAnsi="Arial" w:cs="Arial"/>
          <w:color w:val="000000"/>
        </w:rPr>
        <w:t>60</w:t>
      </w:r>
      <w:r w:rsidRPr="004A7635">
        <w:rPr>
          <w:rFonts w:ascii="Arial" w:hAnsi="Arial" w:cs="Arial"/>
          <w:color w:val="000000"/>
        </w:rPr>
        <w:t>0.-</w:t>
      </w:r>
    </w:p>
    <w:p w:rsidR="00F04700" w:rsidRPr="004A7635" w:rsidRDefault="00F04700" w:rsidP="00F04700">
      <w:pPr>
        <w:spacing w:line="360" w:lineRule="auto"/>
        <w:ind w:left="360"/>
        <w:jc w:val="both"/>
        <w:rPr>
          <w:rFonts w:ascii="Arial" w:hAnsi="Arial" w:cs="Arial"/>
          <w:color w:val="000000"/>
        </w:rPr>
      </w:pPr>
      <w:proofErr w:type="gramStart"/>
      <w:r w:rsidRPr="004A7635">
        <w:rPr>
          <w:rFonts w:ascii="Arial" w:hAnsi="Arial" w:cs="Arial"/>
          <w:color w:val="000000"/>
        </w:rPr>
        <w:t>a.6-</w:t>
      </w:r>
      <w:proofErr w:type="gramEnd"/>
      <w:r w:rsidRPr="004A7635">
        <w:rPr>
          <w:rFonts w:ascii="Arial" w:hAnsi="Arial" w:cs="Arial"/>
          <w:color w:val="000000"/>
        </w:rPr>
        <w:t xml:space="preserve"> Certificados por Operaciones donde no haya transmisión del inmueble:</w:t>
      </w:r>
      <w:r w:rsidRPr="004A7635">
        <w:rPr>
          <w:rFonts w:ascii="Arial" w:hAnsi="Arial" w:cs="Arial"/>
          <w:color w:val="000000"/>
        </w:rPr>
        <w:tab/>
      </w:r>
      <w:r w:rsidRPr="004A7635">
        <w:rPr>
          <w:rFonts w:ascii="Arial" w:hAnsi="Arial" w:cs="Arial"/>
          <w:color w:val="000000"/>
        </w:rPr>
        <w:tab/>
        <w:t xml:space="preserve">U.T.  </w:t>
      </w:r>
      <w:r>
        <w:rPr>
          <w:rFonts w:ascii="Arial" w:hAnsi="Arial" w:cs="Arial"/>
          <w:color w:val="000000"/>
        </w:rPr>
        <w:t>60</w:t>
      </w:r>
      <w:r w:rsidRPr="004A7635">
        <w:rPr>
          <w:rFonts w:ascii="Arial" w:hAnsi="Arial" w:cs="Arial"/>
          <w:color w:val="000000"/>
        </w:rPr>
        <w:t>0.-</w:t>
      </w:r>
    </w:p>
    <w:p w:rsidR="00F04700" w:rsidRPr="004A7635" w:rsidRDefault="00F04700" w:rsidP="00F04700">
      <w:pPr>
        <w:spacing w:line="360" w:lineRule="auto"/>
        <w:ind w:left="360"/>
        <w:jc w:val="both"/>
        <w:rPr>
          <w:rFonts w:ascii="Arial" w:hAnsi="Arial" w:cs="Arial"/>
          <w:color w:val="000000"/>
        </w:rPr>
      </w:pPr>
    </w:p>
    <w:p w:rsidR="00F04700" w:rsidRPr="004A7635" w:rsidRDefault="00F04700" w:rsidP="00F04700">
      <w:pPr>
        <w:numPr>
          <w:ilvl w:val="0"/>
          <w:numId w:val="12"/>
        </w:numPr>
        <w:spacing w:line="360" w:lineRule="auto"/>
        <w:jc w:val="both"/>
        <w:rPr>
          <w:rFonts w:ascii="Arial" w:hAnsi="Arial" w:cs="Arial"/>
          <w:color w:val="000000"/>
        </w:rPr>
      </w:pPr>
      <w:r w:rsidRPr="004A7635">
        <w:rPr>
          <w:rFonts w:ascii="Arial" w:hAnsi="Arial" w:cs="Arial"/>
          <w:color w:val="000000"/>
        </w:rPr>
        <w:t>Registro de planos de mensura y subdivisión:</w:t>
      </w:r>
    </w:p>
    <w:p w:rsidR="00F04700" w:rsidRPr="004A7635" w:rsidRDefault="00F04700" w:rsidP="00F04700">
      <w:pPr>
        <w:spacing w:line="360" w:lineRule="auto"/>
        <w:ind w:firstLine="360"/>
        <w:jc w:val="both"/>
        <w:rPr>
          <w:rFonts w:ascii="Arial" w:hAnsi="Arial" w:cs="Arial"/>
          <w:color w:val="000000"/>
        </w:rPr>
      </w:pPr>
      <w:r w:rsidRPr="004A7635">
        <w:rPr>
          <w:rFonts w:ascii="Arial" w:hAnsi="Arial" w:cs="Arial"/>
          <w:color w:val="000000"/>
        </w:rPr>
        <w:t xml:space="preserve">b.1- Por </w:t>
      </w:r>
      <w:proofErr w:type="spellStart"/>
      <w:r w:rsidRPr="004A7635">
        <w:rPr>
          <w:rFonts w:ascii="Arial" w:hAnsi="Arial" w:cs="Arial"/>
          <w:color w:val="000000"/>
        </w:rPr>
        <w:t>visación</w:t>
      </w:r>
      <w:proofErr w:type="spellEnd"/>
      <w:r w:rsidRPr="004A7635">
        <w:rPr>
          <w:rFonts w:ascii="Arial" w:hAnsi="Arial" w:cs="Arial"/>
          <w:color w:val="000000"/>
        </w:rPr>
        <w:t xml:space="preserve"> y registro, con o sin modificación del estado parcelario:</w:t>
      </w:r>
      <w:r w:rsidRPr="004A7635">
        <w:rPr>
          <w:rFonts w:ascii="Arial" w:hAnsi="Arial" w:cs="Arial"/>
          <w:color w:val="000000"/>
        </w:rPr>
        <w:tab/>
      </w:r>
      <w:r w:rsidRPr="004A7635">
        <w:rPr>
          <w:rFonts w:ascii="Arial" w:hAnsi="Arial" w:cs="Arial"/>
          <w:color w:val="000000"/>
        </w:rPr>
        <w:tab/>
        <w:t xml:space="preserve">U.T.   </w:t>
      </w:r>
      <w:r>
        <w:rPr>
          <w:rFonts w:ascii="Arial" w:hAnsi="Arial" w:cs="Arial"/>
          <w:color w:val="000000"/>
        </w:rPr>
        <w:t>60</w:t>
      </w:r>
      <w:r w:rsidRPr="004A7635">
        <w:rPr>
          <w:rFonts w:ascii="Arial" w:hAnsi="Arial" w:cs="Arial"/>
          <w:color w:val="000000"/>
        </w:rPr>
        <w:t>0.-</w:t>
      </w:r>
    </w:p>
    <w:p w:rsidR="00F04700" w:rsidRPr="004A7635" w:rsidRDefault="00F04700" w:rsidP="00F04700">
      <w:pPr>
        <w:spacing w:line="360" w:lineRule="auto"/>
        <w:ind w:firstLine="360"/>
        <w:jc w:val="both"/>
        <w:rPr>
          <w:rFonts w:ascii="Arial" w:hAnsi="Arial" w:cs="Arial"/>
          <w:color w:val="000000"/>
        </w:rPr>
      </w:pPr>
      <w:r w:rsidRPr="004A7635">
        <w:rPr>
          <w:rFonts w:ascii="Arial" w:hAnsi="Arial" w:cs="Arial"/>
          <w:color w:val="000000"/>
        </w:rPr>
        <w:t>b.2- Por cada parcela surgente indicada en el plano</w:t>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t xml:space="preserve">U.T.   </w:t>
      </w:r>
      <w:r>
        <w:rPr>
          <w:rFonts w:ascii="Arial" w:hAnsi="Arial" w:cs="Arial"/>
          <w:color w:val="000000"/>
        </w:rPr>
        <w:t>40</w:t>
      </w:r>
      <w:r w:rsidRPr="004A7635">
        <w:rPr>
          <w:rFonts w:ascii="Arial" w:hAnsi="Arial" w:cs="Arial"/>
          <w:color w:val="000000"/>
        </w:rPr>
        <w:t>0.-</w:t>
      </w:r>
    </w:p>
    <w:p w:rsidR="00F04700" w:rsidRPr="004A7635" w:rsidRDefault="00F04700" w:rsidP="00F04700">
      <w:pPr>
        <w:spacing w:line="360" w:lineRule="auto"/>
        <w:ind w:firstLine="360"/>
        <w:jc w:val="both"/>
        <w:rPr>
          <w:rFonts w:ascii="Arial" w:hAnsi="Arial" w:cs="Arial"/>
          <w:color w:val="000000"/>
        </w:rPr>
      </w:pPr>
      <w:r w:rsidRPr="004A7635">
        <w:rPr>
          <w:rFonts w:ascii="Arial" w:hAnsi="Arial" w:cs="Arial"/>
          <w:color w:val="000000"/>
        </w:rPr>
        <w:t xml:space="preserve">b.3- Por </w:t>
      </w:r>
      <w:proofErr w:type="spellStart"/>
      <w:r w:rsidRPr="004A7635">
        <w:rPr>
          <w:rFonts w:ascii="Arial" w:hAnsi="Arial" w:cs="Arial"/>
          <w:color w:val="000000"/>
        </w:rPr>
        <w:t>visación</w:t>
      </w:r>
      <w:proofErr w:type="spellEnd"/>
      <w:r w:rsidRPr="004A7635">
        <w:rPr>
          <w:rFonts w:ascii="Arial" w:hAnsi="Arial" w:cs="Arial"/>
          <w:color w:val="000000"/>
        </w:rPr>
        <w:t xml:space="preserve"> y registro de terreno con división del edificio, por el régimen de propiedad horizontal (Ley Nº 13.512) además del derecho establecido, por cada unidad funcional en que quede dividido el edificio:</w:t>
      </w:r>
      <w:r>
        <w:rPr>
          <w:rFonts w:ascii="Arial" w:hAnsi="Arial" w:cs="Arial"/>
          <w:color w:val="000000"/>
        </w:rPr>
        <w:t xml:space="preserve"> </w:t>
      </w:r>
      <w:r w:rsidRPr="004A7635">
        <w:rPr>
          <w:rFonts w:ascii="Arial" w:hAnsi="Arial" w:cs="Arial"/>
          <w:color w:val="000000"/>
        </w:rPr>
        <w:t>U.T.</w:t>
      </w:r>
      <w:r>
        <w:rPr>
          <w:rFonts w:ascii="Arial" w:hAnsi="Arial" w:cs="Arial"/>
          <w:color w:val="000000"/>
        </w:rPr>
        <w:t>40</w:t>
      </w:r>
      <w:r w:rsidRPr="004A7635">
        <w:rPr>
          <w:rFonts w:ascii="Arial" w:hAnsi="Arial" w:cs="Arial"/>
          <w:color w:val="000000"/>
        </w:rPr>
        <w:t>0.-</w:t>
      </w:r>
    </w:p>
    <w:p w:rsidR="00F04700" w:rsidRPr="004A7635" w:rsidRDefault="00F04700" w:rsidP="00F04700">
      <w:pPr>
        <w:spacing w:line="360" w:lineRule="auto"/>
        <w:jc w:val="both"/>
        <w:rPr>
          <w:rFonts w:ascii="Arial" w:hAnsi="Arial" w:cs="Arial"/>
          <w:color w:val="000000"/>
        </w:rPr>
      </w:pPr>
      <w:r w:rsidRPr="004A7635">
        <w:rPr>
          <w:rFonts w:ascii="Arial" w:hAnsi="Arial" w:cs="Arial"/>
          <w:color w:val="000000"/>
        </w:rPr>
        <w:t xml:space="preserve">      b.4- Por modificación de planos de división de edificación por el régimen de </w:t>
      </w:r>
      <w:r w:rsidRPr="004A7635">
        <w:rPr>
          <w:rFonts w:ascii="Arial" w:hAnsi="Arial" w:cs="Arial"/>
          <w:color w:val="000000"/>
        </w:rPr>
        <w:tab/>
        <w:t xml:space="preserve"> propiedad horizontal, por cada unidad funcional o complementaria que surja o se modifique: U.T.</w:t>
      </w:r>
      <w:r>
        <w:rPr>
          <w:rFonts w:ascii="Arial" w:hAnsi="Arial" w:cs="Arial"/>
          <w:color w:val="000000"/>
        </w:rPr>
        <w:t>350</w:t>
      </w:r>
      <w:r w:rsidRPr="004A7635">
        <w:rPr>
          <w:rFonts w:ascii="Arial" w:hAnsi="Arial" w:cs="Arial"/>
          <w:color w:val="000000"/>
        </w:rPr>
        <w:t>.-</w:t>
      </w:r>
    </w:p>
    <w:p w:rsidR="00F04700" w:rsidRPr="004A7635" w:rsidRDefault="00F04700" w:rsidP="00F04700">
      <w:pPr>
        <w:spacing w:line="360" w:lineRule="auto"/>
        <w:jc w:val="both"/>
        <w:rPr>
          <w:rFonts w:ascii="Arial" w:hAnsi="Arial" w:cs="Arial"/>
          <w:color w:val="000000"/>
        </w:rPr>
      </w:pPr>
    </w:p>
    <w:p w:rsidR="00F04700" w:rsidRPr="004A7635" w:rsidRDefault="00F04700" w:rsidP="00F04700">
      <w:pPr>
        <w:spacing w:line="360" w:lineRule="auto"/>
        <w:jc w:val="both"/>
        <w:rPr>
          <w:rFonts w:ascii="Arial" w:hAnsi="Arial" w:cs="Arial"/>
          <w:color w:val="000000"/>
        </w:rPr>
      </w:pPr>
      <w:r w:rsidRPr="004A7635">
        <w:rPr>
          <w:rFonts w:ascii="Arial" w:hAnsi="Arial" w:cs="Arial"/>
          <w:color w:val="000000"/>
        </w:rPr>
        <w:lastRenderedPageBreak/>
        <w:t>c) Transferencia del inmueble y empadronamiento, por cada unidad parcelaria:</w:t>
      </w:r>
      <w:r w:rsidRPr="004A7635">
        <w:rPr>
          <w:rFonts w:ascii="Arial" w:hAnsi="Arial" w:cs="Arial"/>
          <w:color w:val="000000"/>
        </w:rPr>
        <w:tab/>
      </w:r>
      <w:r w:rsidRPr="004A7635">
        <w:rPr>
          <w:rFonts w:ascii="Arial" w:hAnsi="Arial" w:cs="Arial"/>
          <w:color w:val="000000"/>
        </w:rPr>
        <w:tab/>
        <w:t xml:space="preserve">U.T.  </w:t>
      </w:r>
      <w:r>
        <w:rPr>
          <w:rFonts w:ascii="Arial" w:hAnsi="Arial" w:cs="Arial"/>
          <w:color w:val="000000"/>
        </w:rPr>
        <w:t>40</w:t>
      </w:r>
      <w:r w:rsidRPr="004A7635">
        <w:rPr>
          <w:rFonts w:ascii="Arial" w:hAnsi="Arial" w:cs="Arial"/>
          <w:color w:val="000000"/>
        </w:rPr>
        <w:t>0.-</w:t>
      </w:r>
    </w:p>
    <w:p w:rsidR="00F04700" w:rsidRPr="004A7635" w:rsidRDefault="00F04700" w:rsidP="00F04700">
      <w:pPr>
        <w:spacing w:line="360" w:lineRule="auto"/>
        <w:jc w:val="both"/>
        <w:rPr>
          <w:rFonts w:ascii="Arial" w:hAnsi="Arial" w:cs="Arial"/>
          <w:color w:val="000000"/>
        </w:rPr>
      </w:pPr>
      <w:r w:rsidRPr="004A7635">
        <w:rPr>
          <w:rFonts w:ascii="Arial" w:hAnsi="Arial" w:cs="Arial"/>
          <w:color w:val="000000"/>
        </w:rPr>
        <w:t>d) Numeración domiciliaria, por cada gestión:</w:t>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t xml:space="preserve">U.T.  </w:t>
      </w:r>
      <w:r>
        <w:rPr>
          <w:rFonts w:ascii="Arial" w:hAnsi="Arial" w:cs="Arial"/>
          <w:color w:val="000000"/>
        </w:rPr>
        <w:t>40</w:t>
      </w:r>
      <w:r w:rsidRPr="004A7635">
        <w:rPr>
          <w:rFonts w:ascii="Arial" w:hAnsi="Arial" w:cs="Arial"/>
          <w:color w:val="000000"/>
        </w:rPr>
        <w:t>0.-</w:t>
      </w:r>
    </w:p>
    <w:p w:rsidR="00F04700" w:rsidRPr="004A7635" w:rsidRDefault="00F04700" w:rsidP="00F04700">
      <w:pPr>
        <w:spacing w:line="360" w:lineRule="auto"/>
        <w:jc w:val="both"/>
        <w:rPr>
          <w:rFonts w:ascii="Arial" w:hAnsi="Arial" w:cs="Arial"/>
          <w:color w:val="000000"/>
        </w:rPr>
      </w:pPr>
      <w:r w:rsidRPr="004A7635">
        <w:rPr>
          <w:rFonts w:ascii="Arial" w:hAnsi="Arial" w:cs="Arial"/>
          <w:color w:val="000000"/>
        </w:rPr>
        <w:t>e) Para consultas de datos de dominio:</w:t>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t xml:space="preserve">U.T.   </w:t>
      </w:r>
      <w:r>
        <w:rPr>
          <w:rFonts w:ascii="Arial" w:hAnsi="Arial" w:cs="Arial"/>
          <w:color w:val="000000"/>
        </w:rPr>
        <w:t>300</w:t>
      </w:r>
      <w:r w:rsidRPr="004A7635">
        <w:rPr>
          <w:rFonts w:ascii="Arial" w:hAnsi="Arial" w:cs="Arial"/>
          <w:color w:val="000000"/>
        </w:rPr>
        <w:t>.-</w:t>
      </w:r>
    </w:p>
    <w:p w:rsidR="00F04700" w:rsidRPr="004A7635" w:rsidRDefault="00F04700" w:rsidP="00F04700">
      <w:pPr>
        <w:spacing w:line="360" w:lineRule="auto"/>
        <w:jc w:val="both"/>
        <w:rPr>
          <w:rFonts w:ascii="Arial" w:hAnsi="Arial" w:cs="Arial"/>
          <w:color w:val="000000"/>
        </w:rPr>
      </w:pPr>
      <w:r w:rsidRPr="004A7635">
        <w:rPr>
          <w:rFonts w:ascii="Arial" w:hAnsi="Arial" w:cs="Arial"/>
          <w:color w:val="000000"/>
        </w:rPr>
        <w:t>f) Consulta archivo Plano de Construcción</w:t>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t xml:space="preserve">U.T.   </w:t>
      </w:r>
      <w:r>
        <w:rPr>
          <w:rFonts w:ascii="Arial" w:hAnsi="Arial" w:cs="Arial"/>
          <w:color w:val="000000"/>
        </w:rPr>
        <w:t>300</w:t>
      </w:r>
      <w:r w:rsidRPr="004A7635">
        <w:rPr>
          <w:rFonts w:ascii="Arial" w:hAnsi="Arial" w:cs="Arial"/>
          <w:color w:val="000000"/>
        </w:rPr>
        <w:t>.-</w:t>
      </w:r>
    </w:p>
    <w:p w:rsidR="00F04700" w:rsidRPr="004A7635" w:rsidRDefault="00F04700" w:rsidP="00F04700">
      <w:pPr>
        <w:spacing w:line="360" w:lineRule="auto"/>
        <w:jc w:val="both"/>
        <w:rPr>
          <w:rFonts w:ascii="Arial" w:hAnsi="Arial" w:cs="Arial"/>
          <w:color w:val="000000"/>
        </w:rPr>
      </w:pPr>
      <w:r w:rsidRPr="004A7635">
        <w:rPr>
          <w:rFonts w:ascii="Arial" w:hAnsi="Arial" w:cs="Arial"/>
          <w:color w:val="000000"/>
        </w:rPr>
        <w:t>g) Otras consultas:</w:t>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r>
      <w:r w:rsidRPr="004A7635">
        <w:rPr>
          <w:rFonts w:ascii="Arial" w:hAnsi="Arial" w:cs="Arial"/>
          <w:color w:val="000000"/>
        </w:rPr>
        <w:tab/>
        <w:t xml:space="preserve">U.T.   </w:t>
      </w:r>
      <w:r>
        <w:rPr>
          <w:rFonts w:ascii="Arial" w:hAnsi="Arial" w:cs="Arial"/>
          <w:color w:val="000000"/>
        </w:rPr>
        <w:t>300</w:t>
      </w:r>
      <w:r w:rsidRPr="004A7635">
        <w:rPr>
          <w:rFonts w:ascii="Arial" w:hAnsi="Arial" w:cs="Arial"/>
          <w:color w:val="000000"/>
        </w:rPr>
        <w:t>.-</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rPr>
        <w:t>Están exentos de esta tasa los certificados de Libre Deuda para la inscripción de inmuebles como bien de familia.-</w:t>
      </w:r>
    </w:p>
    <w:p w:rsidR="00F04700" w:rsidRPr="004A7635" w:rsidRDefault="00F04700" w:rsidP="00F04700">
      <w:pPr>
        <w:pStyle w:val="Ttulo2"/>
        <w:spacing w:line="360" w:lineRule="auto"/>
        <w:jc w:val="center"/>
        <w:rPr>
          <w:sz w:val="20"/>
          <w:szCs w:val="20"/>
        </w:rPr>
      </w:pPr>
      <w:r w:rsidRPr="004A7635">
        <w:rPr>
          <w:sz w:val="20"/>
          <w:szCs w:val="20"/>
        </w:rPr>
        <w:t>OBRAS PARTICULARES</w:t>
      </w:r>
    </w:p>
    <w:p w:rsidR="00F04700" w:rsidRPr="004A7635" w:rsidRDefault="00F04700" w:rsidP="00F04700">
      <w:pPr>
        <w:tabs>
          <w:tab w:val="left" w:pos="0"/>
        </w:tabs>
        <w:spacing w:line="360" w:lineRule="auto"/>
        <w:ind w:right="851"/>
        <w:jc w:val="both"/>
        <w:rPr>
          <w:rFonts w:ascii="Arial" w:hAnsi="Arial" w:cs="Arial"/>
        </w:rPr>
      </w:pPr>
      <w:r w:rsidRPr="004A7635">
        <w:rPr>
          <w:rFonts w:ascii="Arial" w:hAnsi="Arial" w:cs="Arial"/>
          <w:b/>
          <w:bCs/>
        </w:rPr>
        <w:t>ARTICULO 39)-</w:t>
      </w:r>
      <w:r w:rsidRPr="004A7635">
        <w:rPr>
          <w:rFonts w:ascii="Arial" w:hAnsi="Arial" w:cs="Arial"/>
        </w:rPr>
        <w:t xml:space="preserve"> Por los derechos de construcción de obras se abonará:</w:t>
      </w:r>
    </w:p>
    <w:p w:rsidR="00F04700" w:rsidRPr="004A7635" w:rsidRDefault="00F04700" w:rsidP="00F04700">
      <w:pPr>
        <w:spacing w:line="360" w:lineRule="auto"/>
        <w:ind w:right="-93"/>
        <w:rPr>
          <w:rFonts w:ascii="Arial" w:hAnsi="Arial" w:cs="Arial"/>
        </w:rPr>
      </w:pPr>
    </w:p>
    <w:p w:rsidR="00F04700" w:rsidRPr="004A7635" w:rsidRDefault="00F04700" w:rsidP="00F04700">
      <w:pPr>
        <w:numPr>
          <w:ilvl w:val="0"/>
          <w:numId w:val="30"/>
        </w:numPr>
        <w:autoSpaceDE w:val="0"/>
        <w:autoSpaceDN w:val="0"/>
        <w:spacing w:line="360" w:lineRule="auto"/>
        <w:jc w:val="both"/>
        <w:rPr>
          <w:rFonts w:ascii="Arial" w:hAnsi="Arial" w:cs="Arial"/>
        </w:rPr>
      </w:pPr>
      <w:r w:rsidRPr="004A7635">
        <w:rPr>
          <w:rFonts w:ascii="Arial" w:hAnsi="Arial" w:cs="Arial"/>
        </w:rPr>
        <w:t xml:space="preserve"> </w:t>
      </w:r>
      <w:proofErr w:type="spellStart"/>
      <w:r w:rsidRPr="004A7635">
        <w:rPr>
          <w:rFonts w:ascii="Arial" w:hAnsi="Arial" w:cs="Arial"/>
        </w:rPr>
        <w:t>Visasión</w:t>
      </w:r>
      <w:proofErr w:type="spellEnd"/>
      <w:r w:rsidRPr="004A7635">
        <w:rPr>
          <w:rFonts w:ascii="Arial" w:hAnsi="Arial" w:cs="Arial"/>
        </w:rPr>
        <w:t xml:space="preserve"> previa (lo abonado se descontará al ingresar el legajo de construcción correspondiente): U.T. </w:t>
      </w:r>
      <w:r>
        <w:rPr>
          <w:rFonts w:ascii="Arial" w:hAnsi="Arial" w:cs="Arial"/>
        </w:rPr>
        <w:t>40</w:t>
      </w:r>
      <w:r w:rsidRPr="004A7635">
        <w:rPr>
          <w:rFonts w:ascii="Arial" w:hAnsi="Arial" w:cs="Arial"/>
        </w:rPr>
        <w:t xml:space="preserve">0   </w:t>
      </w:r>
    </w:p>
    <w:p w:rsidR="00F04700" w:rsidRPr="004A7635" w:rsidRDefault="00F04700" w:rsidP="00F04700">
      <w:pPr>
        <w:spacing w:line="360" w:lineRule="auto"/>
        <w:jc w:val="both"/>
        <w:rPr>
          <w:rFonts w:ascii="Arial" w:hAnsi="Arial" w:cs="Arial"/>
        </w:rPr>
      </w:pPr>
    </w:p>
    <w:p w:rsidR="00F04700" w:rsidRPr="004A7635" w:rsidRDefault="00F04700" w:rsidP="00F04700">
      <w:pPr>
        <w:numPr>
          <w:ilvl w:val="0"/>
          <w:numId w:val="30"/>
        </w:numPr>
        <w:autoSpaceDE w:val="0"/>
        <w:autoSpaceDN w:val="0"/>
        <w:spacing w:line="360" w:lineRule="auto"/>
        <w:jc w:val="both"/>
        <w:rPr>
          <w:rFonts w:ascii="Arial" w:hAnsi="Arial" w:cs="Arial"/>
        </w:rPr>
      </w:pPr>
      <w:r w:rsidRPr="004A7635">
        <w:rPr>
          <w:rFonts w:ascii="Arial" w:hAnsi="Arial" w:cs="Arial"/>
        </w:rPr>
        <w:t xml:space="preserve">Obras nuevas, refacciones, ampliaciones y modificaciones que soliciten </w:t>
      </w:r>
      <w:r w:rsidRPr="004A7635">
        <w:rPr>
          <w:rFonts w:ascii="Arial" w:hAnsi="Arial" w:cs="Arial"/>
          <w:b/>
        </w:rPr>
        <w:t>permiso edificación</w:t>
      </w:r>
      <w:r w:rsidRPr="004A7635">
        <w:rPr>
          <w:rFonts w:ascii="Arial" w:hAnsi="Arial" w:cs="Arial"/>
        </w:rPr>
        <w:t xml:space="preserve"> deberán abonar el 0,50% (cero cincuenta por ciento) del valor de la obra según Resolución de los Colegios de profesionales respectivos. Dicho valor de obra surgirá de multiplicar el número base vigente a la fecha de presentación por el índice correspondiente al tipo de construcción y por los m</w:t>
      </w:r>
      <w:r w:rsidRPr="004A7635">
        <w:rPr>
          <w:rFonts w:ascii="Arial" w:hAnsi="Arial" w:cs="Arial"/>
          <w:vertAlign w:val="superscript"/>
        </w:rPr>
        <w:t>2</w:t>
      </w:r>
      <w:r w:rsidRPr="004A7635">
        <w:rPr>
          <w:rFonts w:ascii="Arial" w:hAnsi="Arial" w:cs="Arial"/>
        </w:rPr>
        <w:t xml:space="preserve"> a construir.-</w:t>
      </w:r>
    </w:p>
    <w:p w:rsidR="00F04700" w:rsidRPr="004A7635" w:rsidRDefault="00F04700" w:rsidP="00F04700">
      <w:pPr>
        <w:spacing w:line="360" w:lineRule="auto"/>
        <w:jc w:val="both"/>
        <w:rPr>
          <w:rFonts w:ascii="Arial" w:hAnsi="Arial" w:cs="Arial"/>
        </w:rPr>
      </w:pPr>
      <w:r w:rsidRPr="004A7635">
        <w:rPr>
          <w:rFonts w:ascii="Arial" w:hAnsi="Arial" w:cs="Arial"/>
        </w:rPr>
        <w:t xml:space="preserve">             Cuando las obras nuevas no superen los 60m</w:t>
      </w:r>
      <w:r w:rsidRPr="004A7635">
        <w:rPr>
          <w:rFonts w:ascii="Arial" w:hAnsi="Arial" w:cs="Arial"/>
          <w:vertAlign w:val="superscript"/>
        </w:rPr>
        <w:t>2</w:t>
      </w:r>
      <w:r w:rsidRPr="004A7635">
        <w:rPr>
          <w:rFonts w:ascii="Arial" w:hAnsi="Arial" w:cs="Arial"/>
        </w:rPr>
        <w:t xml:space="preserve"> y cuyo destino y/o uso sea vivienda gozarán de un descuento     del cincuenta por ciento (50%) sobre el presente permiso.-</w:t>
      </w:r>
    </w:p>
    <w:p w:rsidR="00F04700" w:rsidRPr="004A7635" w:rsidRDefault="00F04700" w:rsidP="00F04700">
      <w:pPr>
        <w:spacing w:line="360" w:lineRule="auto"/>
        <w:ind w:firstLine="705"/>
        <w:jc w:val="both"/>
        <w:rPr>
          <w:rFonts w:ascii="Arial" w:hAnsi="Arial" w:cs="Arial"/>
        </w:rPr>
      </w:pPr>
    </w:p>
    <w:p w:rsidR="00F04700" w:rsidRPr="004A7635" w:rsidRDefault="00F04700" w:rsidP="00F04700">
      <w:pPr>
        <w:numPr>
          <w:ilvl w:val="0"/>
          <w:numId w:val="30"/>
        </w:numPr>
        <w:autoSpaceDE w:val="0"/>
        <w:autoSpaceDN w:val="0"/>
        <w:spacing w:line="360" w:lineRule="auto"/>
        <w:jc w:val="both"/>
        <w:rPr>
          <w:rFonts w:ascii="Arial" w:hAnsi="Arial" w:cs="Arial"/>
        </w:rPr>
      </w:pPr>
      <w:r w:rsidRPr="004A7635">
        <w:rPr>
          <w:rFonts w:ascii="Arial" w:hAnsi="Arial" w:cs="Arial"/>
        </w:rPr>
        <w:t xml:space="preserve">Obras nuevas detectadas sin permiso e intimados para su presentación se deberá abonar lo estipulado en b) </w:t>
      </w:r>
      <w:proofErr w:type="spellStart"/>
      <w:r w:rsidRPr="004A7635">
        <w:rPr>
          <w:rFonts w:ascii="Arial" w:hAnsi="Arial" w:cs="Arial"/>
        </w:rPr>
        <w:t>mas</w:t>
      </w:r>
      <w:proofErr w:type="spellEnd"/>
      <w:r w:rsidRPr="004A7635">
        <w:rPr>
          <w:rFonts w:ascii="Arial" w:hAnsi="Arial" w:cs="Arial"/>
        </w:rPr>
        <w:t xml:space="preserve"> el </w:t>
      </w:r>
      <w:r>
        <w:rPr>
          <w:rFonts w:ascii="Arial" w:hAnsi="Arial" w:cs="Arial"/>
        </w:rPr>
        <w:t>1,0</w:t>
      </w:r>
      <w:r w:rsidRPr="004A7635">
        <w:rPr>
          <w:rFonts w:ascii="Arial" w:hAnsi="Arial" w:cs="Arial"/>
        </w:rPr>
        <w:t>0% del valor de obra en concepto de multa.-</w:t>
      </w:r>
    </w:p>
    <w:p w:rsidR="00F04700" w:rsidRPr="004A7635" w:rsidRDefault="00F04700" w:rsidP="00F04700">
      <w:pPr>
        <w:spacing w:line="360" w:lineRule="auto"/>
        <w:jc w:val="both"/>
        <w:rPr>
          <w:rFonts w:ascii="Arial" w:hAnsi="Arial" w:cs="Arial"/>
        </w:rPr>
      </w:pPr>
    </w:p>
    <w:p w:rsidR="00F04700" w:rsidRPr="004A7635" w:rsidRDefault="00F04700" w:rsidP="00F04700">
      <w:pPr>
        <w:numPr>
          <w:ilvl w:val="0"/>
          <w:numId w:val="30"/>
        </w:numPr>
        <w:autoSpaceDE w:val="0"/>
        <w:autoSpaceDN w:val="0"/>
        <w:spacing w:line="360" w:lineRule="auto"/>
        <w:jc w:val="both"/>
        <w:rPr>
          <w:rFonts w:ascii="Arial" w:hAnsi="Arial" w:cs="Arial"/>
        </w:rPr>
      </w:pPr>
      <w:r w:rsidRPr="004A7635">
        <w:rPr>
          <w:rFonts w:ascii="Arial" w:hAnsi="Arial" w:cs="Arial"/>
          <w:bCs/>
        </w:rPr>
        <w:t>Obras de regularización</w:t>
      </w:r>
      <w:r w:rsidRPr="004A7635">
        <w:rPr>
          <w:rFonts w:ascii="Arial" w:hAnsi="Arial" w:cs="Arial"/>
        </w:rPr>
        <w:t xml:space="preserve">/documentación de edificación existente: </w:t>
      </w:r>
    </w:p>
    <w:p w:rsidR="00F04700" w:rsidRPr="004A7635" w:rsidRDefault="00F04700" w:rsidP="00F04700">
      <w:pPr>
        <w:spacing w:line="360" w:lineRule="auto"/>
        <w:ind w:left="720"/>
        <w:jc w:val="both"/>
        <w:rPr>
          <w:rFonts w:ascii="Arial" w:hAnsi="Arial" w:cs="Arial"/>
        </w:rPr>
      </w:pPr>
      <w:proofErr w:type="gramStart"/>
      <w:r w:rsidRPr="004A7635">
        <w:rPr>
          <w:rFonts w:ascii="Arial" w:hAnsi="Arial" w:cs="Arial"/>
        </w:rPr>
        <w:t>d.1-</w:t>
      </w:r>
      <w:proofErr w:type="gramEnd"/>
      <w:r w:rsidRPr="004A7635">
        <w:rPr>
          <w:rFonts w:ascii="Arial" w:hAnsi="Arial" w:cs="Arial"/>
        </w:rPr>
        <w:t xml:space="preserve">  0,80% del valor de la obra calculado como en b)</w:t>
      </w:r>
    </w:p>
    <w:p w:rsidR="00F04700" w:rsidRPr="004A7635" w:rsidRDefault="00F04700" w:rsidP="00F04700">
      <w:pPr>
        <w:spacing w:line="360" w:lineRule="auto"/>
        <w:ind w:left="720"/>
        <w:jc w:val="both"/>
        <w:rPr>
          <w:rFonts w:ascii="Arial" w:hAnsi="Arial" w:cs="Arial"/>
        </w:rPr>
      </w:pPr>
      <w:proofErr w:type="gramStart"/>
      <w:r w:rsidRPr="004A7635">
        <w:rPr>
          <w:rFonts w:ascii="Arial" w:hAnsi="Arial" w:cs="Arial"/>
        </w:rPr>
        <w:t>d.2-</w:t>
      </w:r>
      <w:proofErr w:type="gramEnd"/>
      <w:r w:rsidRPr="004A7635">
        <w:rPr>
          <w:rFonts w:ascii="Arial" w:hAnsi="Arial" w:cs="Arial"/>
        </w:rPr>
        <w:t xml:space="preserve">  En el caso de contravención al Reglamento de Edificación y Normativas Urbanísticas se estipula 0</w:t>
      </w:r>
      <w:r>
        <w:rPr>
          <w:rFonts w:ascii="Arial" w:hAnsi="Arial" w:cs="Arial"/>
        </w:rPr>
        <w:t>,40</w:t>
      </w:r>
      <w:r w:rsidRPr="004A7635">
        <w:rPr>
          <w:rFonts w:ascii="Arial" w:hAnsi="Arial" w:cs="Arial"/>
        </w:rPr>
        <w:t xml:space="preserve">% del valor del monto de obra por cada una de las faltas a los mismos </w:t>
      </w:r>
      <w:r>
        <w:rPr>
          <w:rFonts w:ascii="Arial" w:hAnsi="Arial" w:cs="Arial"/>
        </w:rPr>
        <w:t xml:space="preserve">en concepto </w:t>
      </w:r>
      <w:r w:rsidRPr="004A7635">
        <w:rPr>
          <w:rFonts w:ascii="Arial" w:hAnsi="Arial" w:cs="Arial"/>
        </w:rPr>
        <w:t>de multa</w:t>
      </w:r>
    </w:p>
    <w:p w:rsidR="00F04700" w:rsidRPr="004A7635" w:rsidRDefault="00F04700" w:rsidP="00F04700">
      <w:pPr>
        <w:spacing w:line="360" w:lineRule="auto"/>
        <w:jc w:val="both"/>
        <w:rPr>
          <w:rFonts w:ascii="Arial" w:hAnsi="Arial" w:cs="Arial"/>
          <w:b/>
        </w:rPr>
      </w:pPr>
    </w:p>
    <w:p w:rsidR="00F04700" w:rsidRPr="004A7635" w:rsidRDefault="00F04700" w:rsidP="00F04700">
      <w:pPr>
        <w:numPr>
          <w:ilvl w:val="0"/>
          <w:numId w:val="30"/>
        </w:numPr>
        <w:autoSpaceDE w:val="0"/>
        <w:autoSpaceDN w:val="0"/>
        <w:spacing w:line="360" w:lineRule="auto"/>
        <w:jc w:val="both"/>
        <w:rPr>
          <w:rFonts w:ascii="Arial" w:hAnsi="Arial" w:cs="Arial"/>
        </w:rPr>
      </w:pPr>
      <w:r w:rsidRPr="004A7635">
        <w:rPr>
          <w:rFonts w:ascii="Arial" w:hAnsi="Arial" w:cs="Arial"/>
        </w:rPr>
        <w:t>Exenciones. Están exentas del Permiso de Edificación:</w:t>
      </w:r>
    </w:p>
    <w:p w:rsidR="00F04700" w:rsidRPr="004A7635" w:rsidRDefault="00F04700" w:rsidP="00F04700">
      <w:pPr>
        <w:spacing w:line="360" w:lineRule="auto"/>
        <w:ind w:left="720"/>
        <w:jc w:val="both"/>
        <w:rPr>
          <w:rFonts w:ascii="Arial" w:hAnsi="Arial" w:cs="Arial"/>
        </w:rPr>
      </w:pPr>
      <w:r w:rsidRPr="004A7635">
        <w:rPr>
          <w:rFonts w:ascii="Arial" w:hAnsi="Arial" w:cs="Arial"/>
        </w:rPr>
        <w:t>-La Nación y la Provincia de Santa Fe;</w:t>
      </w:r>
    </w:p>
    <w:p w:rsidR="00F04700" w:rsidRPr="004A7635" w:rsidRDefault="00F04700" w:rsidP="00F04700">
      <w:pPr>
        <w:spacing w:line="360" w:lineRule="auto"/>
        <w:ind w:left="720"/>
        <w:jc w:val="both"/>
        <w:rPr>
          <w:rFonts w:ascii="Arial" w:hAnsi="Arial" w:cs="Arial"/>
        </w:rPr>
      </w:pPr>
      <w:r w:rsidRPr="004A7635">
        <w:rPr>
          <w:rFonts w:ascii="Arial" w:hAnsi="Arial" w:cs="Arial"/>
        </w:rPr>
        <w:lastRenderedPageBreak/>
        <w:t>-Las entidades deportivas y culturales sin fines de lucro, filantrópicas y de bien público;</w:t>
      </w:r>
    </w:p>
    <w:p w:rsidR="00F04700" w:rsidRPr="004A7635" w:rsidRDefault="00F04700" w:rsidP="00F04700">
      <w:pPr>
        <w:spacing w:line="360" w:lineRule="auto"/>
        <w:ind w:left="720"/>
        <w:jc w:val="both"/>
        <w:rPr>
          <w:rFonts w:ascii="Arial" w:hAnsi="Arial" w:cs="Arial"/>
        </w:rPr>
      </w:pPr>
      <w:r w:rsidRPr="004A7635">
        <w:rPr>
          <w:rFonts w:ascii="Arial" w:hAnsi="Arial" w:cs="Arial"/>
        </w:rPr>
        <w:t>-Las entidades vecinales reconocidas por el municipio;</w:t>
      </w:r>
    </w:p>
    <w:p w:rsidR="00F04700" w:rsidRPr="004A7635" w:rsidRDefault="00F04700" w:rsidP="00F04700">
      <w:pPr>
        <w:spacing w:line="360" w:lineRule="auto"/>
        <w:ind w:left="720"/>
        <w:jc w:val="both"/>
        <w:rPr>
          <w:rFonts w:ascii="Arial" w:hAnsi="Arial" w:cs="Arial"/>
        </w:rPr>
      </w:pPr>
      <w:r w:rsidRPr="004A7635">
        <w:rPr>
          <w:rFonts w:ascii="Arial" w:hAnsi="Arial" w:cs="Arial"/>
        </w:rPr>
        <w:t>-Las asociaciones con personería gremial expresamente reconocidas por los organismos estatales, cuando el inmueble sea destinado a sede social, deportiva o afectado a partidos políticos reconocidos oficialmente;</w:t>
      </w:r>
    </w:p>
    <w:p w:rsidR="00F04700" w:rsidRPr="004A7635" w:rsidRDefault="00F04700" w:rsidP="00F04700">
      <w:pPr>
        <w:spacing w:line="360" w:lineRule="auto"/>
        <w:ind w:left="720"/>
        <w:jc w:val="both"/>
        <w:rPr>
          <w:rFonts w:ascii="Arial" w:hAnsi="Arial" w:cs="Arial"/>
        </w:rPr>
      </w:pPr>
      <w:r w:rsidRPr="004A7635">
        <w:rPr>
          <w:rFonts w:ascii="Arial" w:hAnsi="Arial" w:cs="Arial"/>
        </w:rPr>
        <w:t>-Templos de cualquier culto reconocido oficialmente y los inmuebles que se destinen a extensión de su objetivo: convenios, seminarios, asilos o cementerios.</w:t>
      </w:r>
    </w:p>
    <w:p w:rsidR="00F04700" w:rsidRPr="004A7635" w:rsidRDefault="00F04700" w:rsidP="00F04700">
      <w:pPr>
        <w:spacing w:line="360" w:lineRule="auto"/>
        <w:ind w:left="720"/>
        <w:jc w:val="both"/>
        <w:rPr>
          <w:rFonts w:ascii="Arial" w:hAnsi="Arial" w:cs="Arial"/>
        </w:rPr>
      </w:pPr>
      <w:r w:rsidRPr="004A7635">
        <w:rPr>
          <w:rFonts w:ascii="Arial" w:hAnsi="Arial" w:cs="Arial"/>
        </w:rPr>
        <w:t>-En todos los casos, se deberá solicitar el correspondiente permiso de edificación, obligación que alcanza también a los sujetos exentos.</w:t>
      </w:r>
    </w:p>
    <w:p w:rsidR="00F04700" w:rsidRPr="004A7635" w:rsidRDefault="00F04700" w:rsidP="00F04700">
      <w:pPr>
        <w:spacing w:line="360" w:lineRule="auto"/>
        <w:jc w:val="both"/>
        <w:rPr>
          <w:rFonts w:ascii="Arial" w:hAnsi="Arial" w:cs="Arial"/>
        </w:rPr>
      </w:pPr>
    </w:p>
    <w:p w:rsidR="00F04700" w:rsidRPr="004A7635" w:rsidRDefault="00F04700" w:rsidP="00F04700">
      <w:pPr>
        <w:numPr>
          <w:ilvl w:val="0"/>
          <w:numId w:val="30"/>
        </w:numPr>
        <w:autoSpaceDE w:val="0"/>
        <w:autoSpaceDN w:val="0"/>
        <w:spacing w:line="360" w:lineRule="auto"/>
        <w:jc w:val="both"/>
        <w:rPr>
          <w:rFonts w:ascii="Arial" w:hAnsi="Arial" w:cs="Arial"/>
        </w:rPr>
      </w:pPr>
      <w:r w:rsidRPr="004A7635">
        <w:rPr>
          <w:rFonts w:ascii="Arial" w:hAnsi="Arial" w:cs="Arial"/>
        </w:rPr>
        <w:t xml:space="preserve">Demolición: los propietarios que deseen demoler sus edificios, deberán solicitar autorización a </w:t>
      </w:r>
      <w:smartTag w:uri="urn:schemas-microsoft-com:office:smarttags" w:element="PersonName">
        <w:smartTagPr>
          <w:attr w:name="ProductID" w:val="la Secretar￭a"/>
        </w:smartTagPr>
        <w:r w:rsidRPr="004A7635">
          <w:rPr>
            <w:rFonts w:ascii="Arial" w:hAnsi="Arial" w:cs="Arial"/>
          </w:rPr>
          <w:t>la Secretaría</w:t>
        </w:r>
      </w:smartTag>
      <w:r w:rsidRPr="004A7635">
        <w:rPr>
          <w:rFonts w:ascii="Arial" w:hAnsi="Arial" w:cs="Arial"/>
        </w:rPr>
        <w:t xml:space="preserve"> de Obras y Servicios Públicos y deberán abonar un derecho equivalente a:</w:t>
      </w:r>
      <w:r w:rsidRPr="004A7635">
        <w:rPr>
          <w:rFonts w:ascii="Arial" w:hAnsi="Arial" w:cs="Arial"/>
        </w:rPr>
        <w:tab/>
      </w:r>
      <w:r w:rsidRPr="004A7635">
        <w:rPr>
          <w:rFonts w:ascii="Arial" w:hAnsi="Arial" w:cs="Arial"/>
        </w:rPr>
        <w:tab/>
      </w:r>
      <w:r w:rsidRPr="004A7635">
        <w:rPr>
          <w:rFonts w:ascii="Arial" w:hAnsi="Arial" w:cs="Arial"/>
        </w:rPr>
        <w:tab/>
      </w:r>
    </w:p>
    <w:p w:rsidR="00F04700" w:rsidRPr="004A7635" w:rsidRDefault="00F04700" w:rsidP="00F04700">
      <w:pPr>
        <w:numPr>
          <w:ilvl w:val="1"/>
          <w:numId w:val="30"/>
        </w:numPr>
        <w:autoSpaceDE w:val="0"/>
        <w:autoSpaceDN w:val="0"/>
        <w:spacing w:line="360" w:lineRule="auto"/>
        <w:jc w:val="both"/>
        <w:rPr>
          <w:rFonts w:ascii="Arial" w:hAnsi="Arial" w:cs="Arial"/>
        </w:rPr>
      </w:pPr>
      <w:r w:rsidRPr="004A7635">
        <w:rPr>
          <w:rFonts w:ascii="Arial" w:hAnsi="Arial" w:cs="Arial"/>
        </w:rPr>
        <w:t xml:space="preserve">1- Hasta sesenta metros cuadrados (60m2): U.T. </w:t>
      </w:r>
      <w:r>
        <w:rPr>
          <w:rFonts w:ascii="Arial" w:hAnsi="Arial" w:cs="Arial"/>
        </w:rPr>
        <w:t>35</w:t>
      </w:r>
      <w:r w:rsidRPr="004A7635">
        <w:rPr>
          <w:rFonts w:ascii="Arial" w:hAnsi="Arial" w:cs="Arial"/>
        </w:rPr>
        <w:t>0.-</w:t>
      </w:r>
    </w:p>
    <w:p w:rsidR="00F04700" w:rsidRPr="004A7635" w:rsidRDefault="00F04700" w:rsidP="00F04700">
      <w:pPr>
        <w:numPr>
          <w:ilvl w:val="1"/>
          <w:numId w:val="30"/>
        </w:numPr>
        <w:autoSpaceDE w:val="0"/>
        <w:autoSpaceDN w:val="0"/>
        <w:spacing w:line="360" w:lineRule="auto"/>
        <w:jc w:val="both"/>
        <w:rPr>
          <w:rFonts w:ascii="Arial" w:hAnsi="Arial" w:cs="Arial"/>
        </w:rPr>
      </w:pPr>
      <w:r w:rsidRPr="004A7635">
        <w:rPr>
          <w:rFonts w:ascii="Arial" w:hAnsi="Arial" w:cs="Arial"/>
        </w:rPr>
        <w:t xml:space="preserve">2- Hasta cien metros cuadrados (100m2): U.T. </w:t>
      </w:r>
      <w:r>
        <w:rPr>
          <w:rFonts w:ascii="Arial" w:hAnsi="Arial" w:cs="Arial"/>
        </w:rPr>
        <w:t>45</w:t>
      </w:r>
      <w:r w:rsidRPr="004A7635">
        <w:rPr>
          <w:rFonts w:ascii="Arial" w:hAnsi="Arial" w:cs="Arial"/>
        </w:rPr>
        <w:t>0.-</w:t>
      </w:r>
    </w:p>
    <w:p w:rsidR="00F04700" w:rsidRPr="004A7635" w:rsidRDefault="00F04700" w:rsidP="00F04700">
      <w:pPr>
        <w:numPr>
          <w:ilvl w:val="1"/>
          <w:numId w:val="30"/>
        </w:numPr>
        <w:autoSpaceDE w:val="0"/>
        <w:autoSpaceDN w:val="0"/>
        <w:spacing w:line="360" w:lineRule="auto"/>
        <w:jc w:val="both"/>
        <w:rPr>
          <w:rFonts w:ascii="Arial" w:hAnsi="Arial" w:cs="Arial"/>
        </w:rPr>
      </w:pPr>
      <w:r w:rsidRPr="004A7635">
        <w:rPr>
          <w:rFonts w:ascii="Arial" w:hAnsi="Arial" w:cs="Arial"/>
        </w:rPr>
        <w:t xml:space="preserve">3- Más de cien metros cuadrados (100m2): U.T. </w:t>
      </w:r>
      <w:r>
        <w:rPr>
          <w:rFonts w:ascii="Arial" w:hAnsi="Arial" w:cs="Arial"/>
        </w:rPr>
        <w:t>55</w:t>
      </w:r>
      <w:r w:rsidRPr="004A7635">
        <w:rPr>
          <w:rFonts w:ascii="Arial" w:hAnsi="Arial" w:cs="Arial"/>
        </w:rPr>
        <w:t xml:space="preserve">0.- </w:t>
      </w:r>
    </w:p>
    <w:p w:rsidR="00F04700" w:rsidRPr="004A7635" w:rsidRDefault="00F04700" w:rsidP="00F04700">
      <w:pPr>
        <w:numPr>
          <w:ilvl w:val="1"/>
          <w:numId w:val="30"/>
        </w:numPr>
        <w:autoSpaceDE w:val="0"/>
        <w:autoSpaceDN w:val="0"/>
        <w:spacing w:line="360" w:lineRule="auto"/>
        <w:jc w:val="both"/>
        <w:rPr>
          <w:rFonts w:ascii="Arial" w:hAnsi="Arial" w:cs="Arial"/>
        </w:rPr>
      </w:pPr>
      <w:r w:rsidRPr="004A7635">
        <w:rPr>
          <w:rFonts w:ascii="Arial" w:hAnsi="Arial" w:cs="Arial"/>
        </w:rPr>
        <w:t>Para el caso de edificios que presenten peligro de derrumbe o inhabitabilidad, se podrá autorizar su demolición sin cargo.-</w:t>
      </w:r>
    </w:p>
    <w:p w:rsidR="00F04700" w:rsidRPr="004A7635" w:rsidRDefault="00F04700" w:rsidP="00F04700">
      <w:pPr>
        <w:spacing w:line="360" w:lineRule="auto"/>
        <w:ind w:firstLine="720"/>
        <w:jc w:val="both"/>
        <w:rPr>
          <w:rFonts w:ascii="Arial" w:hAnsi="Arial" w:cs="Arial"/>
        </w:rPr>
      </w:pPr>
    </w:p>
    <w:p w:rsidR="00F04700" w:rsidRPr="004A7635" w:rsidRDefault="00F04700" w:rsidP="00F04700">
      <w:pPr>
        <w:numPr>
          <w:ilvl w:val="0"/>
          <w:numId w:val="30"/>
        </w:numPr>
        <w:autoSpaceDE w:val="0"/>
        <w:autoSpaceDN w:val="0"/>
        <w:spacing w:line="360" w:lineRule="auto"/>
        <w:jc w:val="both"/>
        <w:rPr>
          <w:rFonts w:ascii="Arial" w:hAnsi="Arial" w:cs="Arial"/>
        </w:rPr>
      </w:pPr>
      <w:r w:rsidRPr="004A7635">
        <w:rPr>
          <w:rFonts w:ascii="Arial" w:hAnsi="Arial" w:cs="Arial"/>
        </w:rPr>
        <w:t xml:space="preserve">Permiso para construcción e instalación, previa autorización de </w:t>
      </w:r>
      <w:smartTag w:uri="urn:schemas-microsoft-com:office:smarttags" w:element="PersonName">
        <w:smartTagPr>
          <w:attr w:name="ProductID" w:val="la Secretar￭a"/>
        </w:smartTagPr>
        <w:r w:rsidRPr="004A7635">
          <w:rPr>
            <w:rFonts w:ascii="Arial" w:hAnsi="Arial" w:cs="Arial"/>
          </w:rPr>
          <w:t>la Secretaría</w:t>
        </w:r>
      </w:smartTag>
      <w:r w:rsidRPr="004A7635">
        <w:rPr>
          <w:rFonts w:ascii="Arial" w:hAnsi="Arial" w:cs="Arial"/>
        </w:rPr>
        <w:t xml:space="preserve"> de Obras y Servicios Públicos de </w:t>
      </w:r>
      <w:smartTag w:uri="urn:schemas-microsoft-com:office:smarttags" w:element="PersonName">
        <w:smartTagPr>
          <w:attr w:name="ProductID" w:val="la Municipalidad"/>
        </w:smartTagPr>
        <w:r w:rsidRPr="004A7635">
          <w:rPr>
            <w:rFonts w:ascii="Arial" w:hAnsi="Arial" w:cs="Arial"/>
          </w:rPr>
          <w:t>la Municipalidad</w:t>
        </w:r>
      </w:smartTag>
      <w:r w:rsidRPr="004A7635">
        <w:rPr>
          <w:rFonts w:ascii="Arial" w:hAnsi="Arial" w:cs="Arial"/>
        </w:rPr>
        <w:t xml:space="preserve"> de San Jorge</w:t>
      </w:r>
    </w:p>
    <w:p w:rsidR="00F04700" w:rsidRPr="004A7635" w:rsidRDefault="00F04700" w:rsidP="00F04700">
      <w:pPr>
        <w:spacing w:line="360" w:lineRule="auto"/>
        <w:ind w:firstLine="720"/>
        <w:jc w:val="both"/>
        <w:rPr>
          <w:rFonts w:ascii="Arial" w:hAnsi="Arial" w:cs="Arial"/>
        </w:rPr>
      </w:pPr>
    </w:p>
    <w:p w:rsidR="00F04700" w:rsidRPr="004A7635" w:rsidRDefault="00F04700" w:rsidP="00F04700">
      <w:pPr>
        <w:numPr>
          <w:ilvl w:val="1"/>
          <w:numId w:val="30"/>
        </w:numPr>
        <w:autoSpaceDE w:val="0"/>
        <w:autoSpaceDN w:val="0"/>
        <w:spacing w:line="360" w:lineRule="auto"/>
        <w:jc w:val="both"/>
        <w:rPr>
          <w:rFonts w:ascii="Arial" w:hAnsi="Arial" w:cs="Arial"/>
        </w:rPr>
      </w:pPr>
      <w:r>
        <w:rPr>
          <w:rFonts w:ascii="Arial" w:hAnsi="Arial" w:cs="Arial"/>
        </w:rPr>
        <w:t>1</w:t>
      </w:r>
      <w:r w:rsidRPr="004A7635">
        <w:rPr>
          <w:rFonts w:ascii="Arial" w:hAnsi="Arial" w:cs="Arial"/>
        </w:rPr>
        <w:t xml:space="preserve"> Toldos, marquesinas o similares: </w:t>
      </w:r>
      <w:r>
        <w:rPr>
          <w:rFonts w:ascii="Arial" w:hAnsi="Arial" w:cs="Arial"/>
        </w:rPr>
        <w:t>U.T. 60</w:t>
      </w:r>
      <w:r w:rsidRPr="004A7635">
        <w:rPr>
          <w:rFonts w:ascii="Arial" w:hAnsi="Arial" w:cs="Arial"/>
        </w:rPr>
        <w:t>0.-</w:t>
      </w:r>
    </w:p>
    <w:p w:rsidR="00F04700" w:rsidRPr="004A7635" w:rsidRDefault="00F04700" w:rsidP="00F04700">
      <w:pPr>
        <w:numPr>
          <w:ilvl w:val="1"/>
          <w:numId w:val="30"/>
        </w:numPr>
        <w:autoSpaceDE w:val="0"/>
        <w:autoSpaceDN w:val="0"/>
        <w:spacing w:line="360" w:lineRule="auto"/>
        <w:jc w:val="both"/>
        <w:rPr>
          <w:rFonts w:ascii="Arial" w:hAnsi="Arial" w:cs="Arial"/>
        </w:rPr>
      </w:pPr>
      <w:r>
        <w:rPr>
          <w:rFonts w:ascii="Arial" w:hAnsi="Arial" w:cs="Arial"/>
        </w:rPr>
        <w:t xml:space="preserve">2 </w:t>
      </w:r>
      <w:r w:rsidRPr="004A7635">
        <w:rPr>
          <w:rFonts w:ascii="Arial" w:hAnsi="Arial" w:cs="Arial"/>
        </w:rPr>
        <w:t xml:space="preserve">Artefactos de iluminación en veredas por columnas: U.T. </w:t>
      </w:r>
      <w:r>
        <w:rPr>
          <w:rFonts w:ascii="Arial" w:hAnsi="Arial" w:cs="Arial"/>
        </w:rPr>
        <w:t>20</w:t>
      </w:r>
      <w:r w:rsidRPr="004A7635">
        <w:rPr>
          <w:rFonts w:ascii="Arial" w:hAnsi="Arial" w:cs="Arial"/>
        </w:rPr>
        <w:t>0.-</w:t>
      </w:r>
    </w:p>
    <w:p w:rsidR="00F04700" w:rsidRPr="004A7635" w:rsidRDefault="00F04700" w:rsidP="00F04700">
      <w:pPr>
        <w:numPr>
          <w:ilvl w:val="1"/>
          <w:numId w:val="30"/>
        </w:numPr>
        <w:autoSpaceDE w:val="0"/>
        <w:autoSpaceDN w:val="0"/>
        <w:spacing w:line="360" w:lineRule="auto"/>
        <w:jc w:val="both"/>
        <w:rPr>
          <w:rFonts w:ascii="Arial" w:hAnsi="Arial" w:cs="Arial"/>
        </w:rPr>
      </w:pPr>
      <w:r>
        <w:rPr>
          <w:rFonts w:ascii="Arial" w:hAnsi="Arial" w:cs="Arial"/>
        </w:rPr>
        <w:t>3</w:t>
      </w:r>
      <w:r w:rsidRPr="004A7635">
        <w:rPr>
          <w:rFonts w:ascii="Arial" w:hAnsi="Arial" w:cs="Arial"/>
        </w:rPr>
        <w:t xml:space="preserve"> Pozo absorbente en vereda en zona sin red: U.T. </w:t>
      </w:r>
      <w:r>
        <w:rPr>
          <w:rFonts w:ascii="Arial" w:hAnsi="Arial" w:cs="Arial"/>
        </w:rPr>
        <w:t>20</w:t>
      </w:r>
      <w:r w:rsidRPr="004A7635">
        <w:rPr>
          <w:rFonts w:ascii="Arial" w:hAnsi="Arial" w:cs="Arial"/>
        </w:rPr>
        <w:t>0.-</w:t>
      </w:r>
    </w:p>
    <w:p w:rsidR="00F04700" w:rsidRPr="004A7635" w:rsidRDefault="00F04700" w:rsidP="00F04700">
      <w:pPr>
        <w:spacing w:line="360" w:lineRule="auto"/>
        <w:ind w:firstLine="720"/>
        <w:jc w:val="both"/>
        <w:rPr>
          <w:rFonts w:ascii="Arial" w:hAnsi="Arial" w:cs="Arial"/>
        </w:rPr>
      </w:pPr>
    </w:p>
    <w:p w:rsidR="00F04700" w:rsidRPr="004A7635" w:rsidRDefault="00F04700" w:rsidP="00F04700">
      <w:pPr>
        <w:numPr>
          <w:ilvl w:val="0"/>
          <w:numId w:val="30"/>
        </w:numPr>
        <w:autoSpaceDE w:val="0"/>
        <w:autoSpaceDN w:val="0"/>
        <w:spacing w:line="360" w:lineRule="auto"/>
        <w:jc w:val="both"/>
        <w:rPr>
          <w:rFonts w:ascii="Arial" w:hAnsi="Arial" w:cs="Arial"/>
        </w:rPr>
      </w:pPr>
      <w:r w:rsidRPr="004A7635">
        <w:rPr>
          <w:rFonts w:ascii="Arial" w:hAnsi="Arial" w:cs="Arial"/>
        </w:rPr>
        <w:t xml:space="preserve">Conexión cloacal: U.T. </w:t>
      </w:r>
      <w:r>
        <w:rPr>
          <w:rFonts w:ascii="Arial" w:hAnsi="Arial" w:cs="Arial"/>
        </w:rPr>
        <w:t>25</w:t>
      </w:r>
      <w:r w:rsidRPr="004A7635">
        <w:rPr>
          <w:rFonts w:ascii="Arial" w:hAnsi="Arial" w:cs="Arial"/>
        </w:rPr>
        <w:t>0.-</w:t>
      </w:r>
    </w:p>
    <w:p w:rsidR="00F04700" w:rsidRDefault="00F04700" w:rsidP="00F04700">
      <w:pPr>
        <w:spacing w:line="360" w:lineRule="auto"/>
        <w:ind w:left="284" w:right="284"/>
        <w:jc w:val="center"/>
        <w:rPr>
          <w:rFonts w:ascii="Arial" w:hAnsi="Arial" w:cs="Arial"/>
          <w:b/>
          <w:bCs/>
        </w:rPr>
      </w:pPr>
    </w:p>
    <w:p w:rsidR="00F04700" w:rsidRPr="004A7635" w:rsidRDefault="00F04700" w:rsidP="00F04700">
      <w:pPr>
        <w:spacing w:line="360" w:lineRule="auto"/>
        <w:ind w:left="284" w:right="284"/>
        <w:jc w:val="center"/>
        <w:rPr>
          <w:rFonts w:ascii="Arial" w:hAnsi="Arial" w:cs="Arial"/>
          <w:b/>
          <w:bCs/>
        </w:rPr>
      </w:pPr>
    </w:p>
    <w:p w:rsidR="00F04700" w:rsidRPr="004A7635" w:rsidRDefault="00F04700" w:rsidP="00F04700">
      <w:pPr>
        <w:spacing w:line="360" w:lineRule="auto"/>
        <w:jc w:val="both"/>
        <w:rPr>
          <w:rFonts w:ascii="Arial" w:hAnsi="Arial" w:cs="Arial"/>
        </w:rPr>
      </w:pPr>
      <w:r w:rsidRPr="004A7635">
        <w:rPr>
          <w:rFonts w:ascii="Arial" w:hAnsi="Arial" w:cs="Arial"/>
          <w:b/>
          <w:bCs/>
        </w:rPr>
        <w:t>ARTICULO 40)-</w:t>
      </w:r>
      <w:r w:rsidRPr="004A7635">
        <w:rPr>
          <w:rFonts w:ascii="Arial" w:hAnsi="Arial" w:cs="Arial"/>
        </w:rPr>
        <w:t xml:space="preserve"> Los “Vendedores Ambulantes”, radicados o no en el Distrito, abonarán los siguientes Derechos, por cada día o fracción, de acuerdo a </w:t>
      </w:r>
      <w:smartTag w:uri="urn:schemas-microsoft-com:office:smarttags" w:element="PersonName">
        <w:smartTagPr>
          <w:attr w:name="ProductID" w:val="la Categor￭a"/>
        </w:smartTagPr>
        <w:r w:rsidRPr="004A7635">
          <w:rPr>
            <w:rFonts w:ascii="Arial" w:hAnsi="Arial" w:cs="Arial"/>
          </w:rPr>
          <w:t>la Categoría</w:t>
        </w:r>
      </w:smartTag>
      <w:r w:rsidRPr="004A7635">
        <w:rPr>
          <w:rFonts w:ascii="Arial" w:hAnsi="Arial" w:cs="Arial"/>
        </w:rPr>
        <w:t xml:space="preserve"> establecida:</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ind w:left="1560" w:hanging="1560"/>
        <w:jc w:val="both"/>
        <w:rPr>
          <w:rFonts w:ascii="Arial" w:hAnsi="Arial" w:cs="Arial"/>
        </w:rPr>
      </w:pPr>
      <w:r w:rsidRPr="004A7635">
        <w:rPr>
          <w:rFonts w:ascii="Arial" w:hAnsi="Arial" w:cs="Arial"/>
        </w:rPr>
        <w:tab/>
        <w:t>“</w:t>
      </w:r>
      <w:r w:rsidRPr="004A7635">
        <w:rPr>
          <w:rFonts w:ascii="Arial" w:hAnsi="Arial" w:cs="Arial"/>
          <w:b/>
          <w:u w:val="single"/>
        </w:rPr>
        <w:t>CATEGORIA “A</w:t>
      </w:r>
      <w:r w:rsidRPr="004A7635">
        <w:rPr>
          <w:rFonts w:ascii="Arial" w:hAnsi="Arial" w:cs="Arial"/>
        </w:rPr>
        <w:t>”: Venta de Artículos del Hogar, Artículos S</w:t>
      </w:r>
      <w:r>
        <w:rPr>
          <w:rFonts w:ascii="Arial" w:hAnsi="Arial" w:cs="Arial"/>
        </w:rPr>
        <w:t>u</w:t>
      </w:r>
      <w:r w:rsidRPr="004A7635">
        <w:rPr>
          <w:rFonts w:ascii="Arial" w:hAnsi="Arial" w:cs="Arial"/>
        </w:rPr>
        <w:t>ntuarios y Rifas, Joyas, Relojes, Cajas de Música y Artículos Varios, por día: U.T.</w:t>
      </w:r>
      <w:r>
        <w:rPr>
          <w:rFonts w:ascii="Arial" w:hAnsi="Arial" w:cs="Arial"/>
        </w:rPr>
        <w:t>50</w:t>
      </w:r>
      <w:r w:rsidRPr="004A7635">
        <w:rPr>
          <w:rFonts w:ascii="Arial" w:hAnsi="Arial" w:cs="Arial"/>
        </w:rPr>
        <w:t>0.-</w:t>
      </w:r>
    </w:p>
    <w:p w:rsidR="00F04700" w:rsidRPr="004A7635" w:rsidRDefault="00F04700" w:rsidP="00F04700">
      <w:pPr>
        <w:spacing w:line="360" w:lineRule="auto"/>
        <w:ind w:left="1560" w:hanging="1560"/>
        <w:jc w:val="both"/>
        <w:rPr>
          <w:rFonts w:ascii="Arial" w:hAnsi="Arial" w:cs="Arial"/>
        </w:rPr>
      </w:pPr>
    </w:p>
    <w:p w:rsidR="00F04700" w:rsidRPr="004A7635" w:rsidRDefault="00F04700" w:rsidP="00F04700">
      <w:pPr>
        <w:spacing w:line="360" w:lineRule="auto"/>
        <w:ind w:left="1560" w:hanging="1560"/>
        <w:jc w:val="both"/>
        <w:rPr>
          <w:rFonts w:ascii="Arial" w:hAnsi="Arial" w:cs="Arial"/>
        </w:rPr>
      </w:pPr>
      <w:r w:rsidRPr="004A7635">
        <w:rPr>
          <w:rFonts w:ascii="Arial" w:hAnsi="Arial" w:cs="Arial"/>
        </w:rPr>
        <w:lastRenderedPageBreak/>
        <w:tab/>
      </w:r>
      <w:r w:rsidRPr="004A7635">
        <w:rPr>
          <w:rFonts w:ascii="Arial" w:hAnsi="Arial" w:cs="Arial"/>
          <w:b/>
        </w:rPr>
        <w:t>“</w:t>
      </w:r>
      <w:r w:rsidRPr="004A7635">
        <w:rPr>
          <w:rFonts w:ascii="Arial" w:hAnsi="Arial" w:cs="Arial"/>
          <w:b/>
          <w:u w:val="single"/>
        </w:rPr>
        <w:t>CATEGORIA “B”</w:t>
      </w:r>
      <w:r w:rsidRPr="004A7635">
        <w:rPr>
          <w:rFonts w:ascii="Arial" w:hAnsi="Arial" w:cs="Arial"/>
        </w:rPr>
        <w:t>: Artículos de Ferretería, Tienda, Zapatería, Artículos de Limpieza, Deportivos, Bebidas y Artículos Varios, por día: U.T.</w:t>
      </w:r>
      <w:r>
        <w:rPr>
          <w:rFonts w:ascii="Arial" w:hAnsi="Arial" w:cs="Arial"/>
        </w:rPr>
        <w:t>9</w:t>
      </w:r>
      <w:r w:rsidRPr="004A7635">
        <w:rPr>
          <w:rFonts w:ascii="Arial" w:hAnsi="Arial" w:cs="Arial"/>
        </w:rPr>
        <w:t>00.-</w:t>
      </w:r>
    </w:p>
    <w:p w:rsidR="00F04700" w:rsidRPr="004A7635" w:rsidRDefault="00F04700" w:rsidP="00F04700">
      <w:pPr>
        <w:spacing w:line="360" w:lineRule="auto"/>
        <w:ind w:left="1560" w:hanging="1560"/>
        <w:jc w:val="both"/>
        <w:rPr>
          <w:rFonts w:ascii="Arial" w:hAnsi="Arial" w:cs="Arial"/>
          <w:b/>
        </w:rPr>
      </w:pPr>
    </w:p>
    <w:p w:rsidR="00F04700" w:rsidRDefault="00F04700" w:rsidP="00F04700">
      <w:pPr>
        <w:spacing w:line="360" w:lineRule="auto"/>
        <w:ind w:left="1560" w:hanging="1560"/>
        <w:jc w:val="both"/>
        <w:rPr>
          <w:rFonts w:ascii="Arial" w:hAnsi="Arial" w:cs="Arial"/>
        </w:rPr>
      </w:pPr>
      <w:r w:rsidRPr="004A7635">
        <w:rPr>
          <w:rFonts w:ascii="Arial" w:hAnsi="Arial" w:cs="Arial"/>
        </w:rPr>
        <w:tab/>
      </w:r>
      <w:r w:rsidRPr="004A7635">
        <w:rPr>
          <w:rFonts w:ascii="Arial" w:hAnsi="Arial" w:cs="Arial"/>
          <w:b/>
        </w:rPr>
        <w:t>“</w:t>
      </w:r>
      <w:r w:rsidRPr="004A7635">
        <w:rPr>
          <w:rFonts w:ascii="Arial" w:hAnsi="Arial" w:cs="Arial"/>
          <w:b/>
          <w:u w:val="single"/>
        </w:rPr>
        <w:t>CATEGORIA “C”</w:t>
      </w:r>
      <w:r w:rsidRPr="004A7635">
        <w:rPr>
          <w:rFonts w:ascii="Arial" w:hAnsi="Arial" w:cs="Arial"/>
        </w:rPr>
        <w:t>: Frutas y Verduras, Pescaderías, Artesanías, Librerías, Florerías y afines no determinadas, por día: U.T</w:t>
      </w:r>
      <w:r>
        <w:rPr>
          <w:rFonts w:ascii="Arial" w:hAnsi="Arial" w:cs="Arial"/>
        </w:rPr>
        <w:t>.60</w:t>
      </w:r>
      <w:r w:rsidRPr="004A7635">
        <w:rPr>
          <w:rFonts w:ascii="Arial" w:hAnsi="Arial" w:cs="Arial"/>
        </w:rPr>
        <w:t>0.-</w:t>
      </w:r>
    </w:p>
    <w:p w:rsidR="00F04700" w:rsidRDefault="00F04700" w:rsidP="00F04700">
      <w:pPr>
        <w:spacing w:line="360" w:lineRule="auto"/>
        <w:ind w:left="1560" w:hanging="1560"/>
        <w:jc w:val="both"/>
        <w:rPr>
          <w:rFonts w:ascii="Arial" w:hAnsi="Arial" w:cs="Arial"/>
        </w:rPr>
      </w:pPr>
    </w:p>
    <w:p w:rsidR="00F04700" w:rsidRPr="004A7635" w:rsidRDefault="00F04700" w:rsidP="00F04700">
      <w:pPr>
        <w:spacing w:line="360" w:lineRule="auto"/>
        <w:ind w:left="1560" w:hanging="1560"/>
        <w:jc w:val="both"/>
        <w:rPr>
          <w:rFonts w:ascii="Arial" w:hAnsi="Arial" w:cs="Arial"/>
        </w:rPr>
      </w:pPr>
      <w:r>
        <w:rPr>
          <w:rFonts w:ascii="Arial" w:hAnsi="Arial" w:cs="Arial"/>
        </w:rPr>
        <w:tab/>
      </w:r>
      <w:r w:rsidRPr="004C22BA">
        <w:rPr>
          <w:rFonts w:ascii="Arial" w:hAnsi="Arial" w:cs="Arial"/>
          <w:b/>
          <w:u w:val="single"/>
        </w:rPr>
        <w:t>“CATEGORIA “D”:</w:t>
      </w:r>
      <w:r w:rsidRPr="004C22BA">
        <w:rPr>
          <w:rFonts w:ascii="Arial" w:hAnsi="Arial" w:cs="Arial"/>
        </w:rPr>
        <w:t xml:space="preserve"> </w:t>
      </w:r>
      <w:r>
        <w:rPr>
          <w:rFonts w:ascii="Arial" w:hAnsi="Arial" w:cs="Arial"/>
        </w:rPr>
        <w:t>Para la compra de batería, chapa, aluminio, bronce y artículos varios</w:t>
      </w:r>
      <w:r w:rsidRPr="004C22BA">
        <w:rPr>
          <w:rFonts w:ascii="Arial" w:hAnsi="Arial" w:cs="Arial"/>
        </w:rPr>
        <w:t>, por día: U.T.</w:t>
      </w:r>
      <w:r>
        <w:rPr>
          <w:rFonts w:ascii="Arial" w:hAnsi="Arial" w:cs="Arial"/>
        </w:rPr>
        <w:t>2.20</w:t>
      </w:r>
      <w:r w:rsidRPr="004C22BA">
        <w:rPr>
          <w:rFonts w:ascii="Arial" w:hAnsi="Arial" w:cs="Arial"/>
        </w:rPr>
        <w:t>0.-</w:t>
      </w:r>
      <w:r>
        <w:rPr>
          <w:rFonts w:ascii="Arial" w:hAnsi="Arial" w:cs="Arial"/>
        </w:rPr>
        <w:t xml:space="preserve"> Pudiendo realizar esta actividad de lunes a sábados de 8 a 12 </w:t>
      </w:r>
      <w:proofErr w:type="spellStart"/>
      <w:r>
        <w:rPr>
          <w:rFonts w:ascii="Arial" w:hAnsi="Arial" w:cs="Arial"/>
        </w:rPr>
        <w:t>hs</w:t>
      </w:r>
      <w:proofErr w:type="spellEnd"/>
      <w:r>
        <w:rPr>
          <w:rFonts w:ascii="Arial" w:hAnsi="Arial" w:cs="Arial"/>
        </w:rPr>
        <w:t xml:space="preserve"> y de 16 a 20 </w:t>
      </w:r>
      <w:proofErr w:type="spellStart"/>
      <w:r>
        <w:rPr>
          <w:rFonts w:ascii="Arial" w:hAnsi="Arial" w:cs="Arial"/>
        </w:rPr>
        <w:t>hs</w:t>
      </w:r>
      <w:proofErr w:type="spellEnd"/>
      <w:r>
        <w:rPr>
          <w:rFonts w:ascii="Arial" w:hAnsi="Arial" w:cs="Arial"/>
        </w:rPr>
        <w:t>.</w:t>
      </w:r>
    </w:p>
    <w:p w:rsidR="00F04700" w:rsidRPr="004A7635" w:rsidRDefault="00F04700" w:rsidP="00F04700">
      <w:pPr>
        <w:spacing w:line="360" w:lineRule="auto"/>
        <w:jc w:val="both"/>
        <w:rPr>
          <w:rFonts w:ascii="Arial" w:hAnsi="Arial" w:cs="Arial"/>
          <w:b/>
        </w:rPr>
      </w:pPr>
    </w:p>
    <w:p w:rsidR="00F04700" w:rsidRPr="004A7635" w:rsidRDefault="00F04700" w:rsidP="00F04700">
      <w:pPr>
        <w:spacing w:line="360" w:lineRule="auto"/>
        <w:jc w:val="both"/>
        <w:rPr>
          <w:rFonts w:ascii="Arial" w:hAnsi="Arial" w:cs="Arial"/>
        </w:rPr>
      </w:pPr>
      <w:r w:rsidRPr="004A7635">
        <w:rPr>
          <w:rFonts w:ascii="Arial" w:hAnsi="Arial" w:cs="Arial"/>
        </w:rPr>
        <w:t xml:space="preserve"> Los Vendedores Ambulantes no domiciliados en este Distrito, antes de iniciar sus actividades deberán  probar fehacientemente la inscripción en los impuestos nacionales, provinciales y municipales; en las Leyes de Previsión y deberán exhibir Certificado de Vecindad de origen del solicitante, constancia de identificación por ante la autoridad policial con asiento en la localidad de San Jorge y Libreta de Sanidad cuando la naturaleza de los productos que expenden así lo requieran, pudiendo el funcionario actuante exigir la intervención del Instituto Bromatológico o personal especializado cuando lo considere oportuno</w:t>
      </w:r>
    </w:p>
    <w:p w:rsidR="00F04700" w:rsidRDefault="00F04700" w:rsidP="00F04700">
      <w:pPr>
        <w:spacing w:line="360" w:lineRule="auto"/>
        <w:jc w:val="both"/>
        <w:rPr>
          <w:rFonts w:ascii="Arial" w:hAnsi="Arial" w:cs="Arial"/>
        </w:rPr>
      </w:pPr>
      <w:r w:rsidRPr="004A7635">
        <w:rPr>
          <w:rFonts w:ascii="Arial" w:hAnsi="Arial" w:cs="Arial"/>
        </w:rPr>
        <w:t>Para ser considerados como radicados en este Distrito, los vendedores ambulantes deberán contar con una residencia mínima de seis (6) meses anteriores a su pedido de licencia, la que deberán probar con el documento de identidad respectivo.  No se admitirán domicilios “de terceros”, “prestados” o “transitorios”, que no serán considerados por los funcionarios actuantes</w:t>
      </w:r>
      <w:r>
        <w:rPr>
          <w:rFonts w:ascii="Arial" w:hAnsi="Arial" w:cs="Arial"/>
        </w:rPr>
        <w:t>.</w:t>
      </w:r>
    </w:p>
    <w:p w:rsidR="00F04700" w:rsidRPr="00FF2969" w:rsidRDefault="00F04700" w:rsidP="00F04700">
      <w:pPr>
        <w:spacing w:line="360" w:lineRule="auto"/>
        <w:jc w:val="both"/>
        <w:rPr>
          <w:rFonts w:ascii="Arial" w:hAnsi="Arial" w:cs="Arial"/>
        </w:rPr>
      </w:pPr>
      <w:r>
        <w:rPr>
          <w:rFonts w:ascii="Arial" w:hAnsi="Arial" w:cs="Arial"/>
        </w:rPr>
        <w:t xml:space="preserve">Todos aquellos </w:t>
      </w:r>
      <w:r w:rsidRPr="00FF2969">
        <w:rPr>
          <w:rFonts w:ascii="Arial" w:hAnsi="Arial" w:cs="Arial"/>
        </w:rPr>
        <w:t>radicados en el Distrito de San Jorge y que además de la venta en su local, debidamente instalado, realicen venta ambulante, cada vendedor deberá portar además de lo requerido por Bromatología, constancia del Comercio al que pertenecen, Inscripción del mismo en Municipalidad y pago de la última cuota del D</w:t>
      </w:r>
      <w:r>
        <w:rPr>
          <w:rFonts w:ascii="Arial" w:hAnsi="Arial" w:cs="Arial"/>
        </w:rPr>
        <w:t xml:space="preserve">erecho de </w:t>
      </w:r>
      <w:r w:rsidRPr="00FF2969">
        <w:rPr>
          <w:rFonts w:ascii="Arial" w:hAnsi="Arial" w:cs="Arial"/>
        </w:rPr>
        <w:t>R</w:t>
      </w:r>
      <w:r>
        <w:rPr>
          <w:rFonts w:ascii="Arial" w:hAnsi="Arial" w:cs="Arial"/>
        </w:rPr>
        <w:t xml:space="preserve">egistro e </w:t>
      </w:r>
      <w:r w:rsidRPr="00FF2969">
        <w:rPr>
          <w:rFonts w:ascii="Arial" w:hAnsi="Arial" w:cs="Arial"/>
        </w:rPr>
        <w:t>I</w:t>
      </w:r>
      <w:r>
        <w:rPr>
          <w:rFonts w:ascii="Arial" w:hAnsi="Arial" w:cs="Arial"/>
        </w:rPr>
        <w:t>nspección.</w:t>
      </w:r>
    </w:p>
    <w:p w:rsidR="00F04700" w:rsidRPr="004A7635" w:rsidRDefault="00F04700" w:rsidP="00F04700">
      <w:pPr>
        <w:spacing w:line="360" w:lineRule="auto"/>
        <w:jc w:val="both"/>
        <w:rPr>
          <w:rFonts w:ascii="Arial" w:hAnsi="Arial" w:cs="Arial"/>
        </w:rPr>
      </w:pPr>
      <w:r w:rsidRPr="004A7635">
        <w:rPr>
          <w:rFonts w:ascii="Arial" w:hAnsi="Arial" w:cs="Arial"/>
        </w:rPr>
        <w:t xml:space="preserve"> En el caso de ventas de productos alimenticios, los vehículos u objetos que se utilicen para el transporte deberán mantenerse con la más estricta higiene y serán calificados por el funcionario municipal sobre su habilitación.</w:t>
      </w:r>
    </w:p>
    <w:p w:rsidR="00F04700" w:rsidRDefault="00F04700" w:rsidP="00F04700">
      <w:pPr>
        <w:spacing w:line="360" w:lineRule="auto"/>
        <w:jc w:val="both"/>
        <w:rPr>
          <w:rFonts w:ascii="Arial" w:hAnsi="Arial" w:cs="Arial"/>
        </w:rPr>
      </w:pPr>
      <w:r w:rsidRPr="004A7635">
        <w:rPr>
          <w:rFonts w:ascii="Arial" w:hAnsi="Arial" w:cs="Arial"/>
        </w:rPr>
        <w:t>La venta de pescado fresco en la vía pública, sólo podrá efectuarse mediante vehículos que aseguren las condiciones de frío e higiene de las pescaderías estables.</w:t>
      </w:r>
    </w:p>
    <w:p w:rsidR="00F04700" w:rsidRPr="00897060" w:rsidRDefault="00F04700" w:rsidP="00F04700">
      <w:pPr>
        <w:spacing w:line="360" w:lineRule="auto"/>
        <w:jc w:val="both"/>
        <w:rPr>
          <w:rFonts w:ascii="Arial" w:hAnsi="Arial" w:cs="Arial"/>
        </w:rPr>
      </w:pPr>
      <w:r w:rsidRPr="00897060">
        <w:rPr>
          <w:rFonts w:ascii="Arial" w:hAnsi="Arial" w:cs="Arial"/>
        </w:rPr>
        <w:t>Los funcionarios municipales destinados al control y cobro de este derecho, serán personalmente responsables por cualquier contravención u omisión respecto al cobro del Derecho. En caso de comprobarse fehacientemente omisión culposa, el Departamento Ejecutivo Municipal aplicará la primera vez hasta Cinco (5) días de suspensión al Agente responsable y Diez (10) días por cada reincidencia, sin perjuicio de levantar el sumario correspondiente para deslindar responsabilidades</w:t>
      </w:r>
    </w:p>
    <w:p w:rsidR="00F04700" w:rsidRPr="004A7635" w:rsidRDefault="00F04700" w:rsidP="00F04700">
      <w:pPr>
        <w:spacing w:line="360" w:lineRule="auto"/>
        <w:jc w:val="both"/>
        <w:rPr>
          <w:rFonts w:ascii="Arial" w:hAnsi="Arial" w:cs="Arial"/>
        </w:rPr>
      </w:pPr>
    </w:p>
    <w:p w:rsidR="00F04700" w:rsidRDefault="00F04700" w:rsidP="00F04700">
      <w:pPr>
        <w:spacing w:line="360" w:lineRule="auto"/>
        <w:jc w:val="both"/>
        <w:rPr>
          <w:rFonts w:ascii="Arial" w:hAnsi="Arial" w:cs="Arial"/>
          <w:bCs/>
        </w:rPr>
      </w:pPr>
      <w:r w:rsidRPr="004A7635">
        <w:rPr>
          <w:rFonts w:ascii="Arial" w:hAnsi="Arial" w:cs="Arial"/>
          <w:b/>
          <w:bCs/>
        </w:rPr>
        <w:lastRenderedPageBreak/>
        <w:t>ARTICULO 41)</w:t>
      </w:r>
      <w:r w:rsidRPr="00F11618">
        <w:rPr>
          <w:rFonts w:ascii="Arial" w:hAnsi="Arial" w:cs="Arial"/>
          <w:bCs/>
        </w:rPr>
        <w:t xml:space="preserve"> Autorícese al Departamento Ejecutivo Municipal a aplicar el 23 de abril de cada año, con motivo de celebrarse el Día del Santo Patrono de la Ciudad, un recargo del ciento cincuenta por ciento (150 %) de los Derechos establecidos en el Art. </w:t>
      </w:r>
      <w:r>
        <w:rPr>
          <w:rFonts w:ascii="Arial" w:hAnsi="Arial" w:cs="Arial"/>
          <w:bCs/>
        </w:rPr>
        <w:t>40</w:t>
      </w:r>
      <w:r w:rsidRPr="00F11618">
        <w:rPr>
          <w:rFonts w:ascii="Arial" w:hAnsi="Arial" w:cs="Arial"/>
          <w:bCs/>
        </w:rPr>
        <w:t>° de la Presente, para cada Categoría determinada en el mismo. Tal medida alcanzará a todos los vendedores que se hagan presentes en nuestra Ciudad a partir del día 21 hasta el día 25 de abril inclusive. Quedan exceptuados de esta normativa quienes acrediten su condición de artesanos, y a todos los comerciantes de nuestro medio que estando al día con el pago de la Tasa de Derecho, Registro e Inspección, deseen instalar un puesto de venta en el lugar que determine el Municipio</w:t>
      </w:r>
      <w:r>
        <w:rPr>
          <w:rFonts w:ascii="Arial" w:hAnsi="Arial" w:cs="Arial"/>
          <w:bCs/>
        </w:rPr>
        <w:t>.</w:t>
      </w:r>
    </w:p>
    <w:p w:rsidR="00F04700" w:rsidRPr="004A7635" w:rsidRDefault="00F04700" w:rsidP="00F04700">
      <w:pPr>
        <w:spacing w:line="360" w:lineRule="auto"/>
        <w:jc w:val="both"/>
        <w:rPr>
          <w:rFonts w:ascii="Arial" w:hAnsi="Arial" w:cs="Arial"/>
          <w:b/>
          <w:bCs/>
        </w:rPr>
      </w:pPr>
    </w:p>
    <w:p w:rsidR="00F04700" w:rsidRPr="004A7635" w:rsidRDefault="00F04700" w:rsidP="00F04700">
      <w:pPr>
        <w:pStyle w:val="Textoindependiente"/>
        <w:spacing w:line="360" w:lineRule="auto"/>
        <w:rPr>
          <w:rFonts w:ascii="Arial" w:hAnsi="Arial" w:cs="Arial"/>
          <w:sz w:val="20"/>
          <w:szCs w:val="20"/>
        </w:rPr>
      </w:pPr>
      <w:r w:rsidRPr="004A7635">
        <w:rPr>
          <w:rFonts w:ascii="Arial" w:hAnsi="Arial" w:cs="Arial"/>
          <w:b/>
          <w:bCs/>
          <w:sz w:val="20"/>
          <w:szCs w:val="20"/>
        </w:rPr>
        <w:t>ARTICULO 42)-</w:t>
      </w:r>
      <w:r w:rsidRPr="004A7635">
        <w:rPr>
          <w:rFonts w:ascii="Arial" w:hAnsi="Arial" w:cs="Arial"/>
          <w:sz w:val="20"/>
          <w:szCs w:val="20"/>
        </w:rPr>
        <w:t xml:space="preserve"> Toda actuación, trámite o gestión administrativa que se realice ante las dependencias municipales y para las cuales no esté prevista específicamente el monto a abonar estará sujeto al pago de un sellado de </w:t>
      </w:r>
      <w:r>
        <w:rPr>
          <w:rFonts w:ascii="Arial" w:hAnsi="Arial" w:cs="Arial"/>
          <w:sz w:val="20"/>
          <w:szCs w:val="20"/>
        </w:rPr>
        <w:t>U.T. 120.-</w:t>
      </w:r>
    </w:p>
    <w:p w:rsidR="00F04700" w:rsidRPr="004A7635" w:rsidRDefault="00F04700" w:rsidP="00F04700">
      <w:pPr>
        <w:pStyle w:val="Textoindependiente"/>
        <w:spacing w:line="360" w:lineRule="auto"/>
        <w:rPr>
          <w:rFonts w:ascii="Arial" w:hAnsi="Arial" w:cs="Arial"/>
          <w:sz w:val="20"/>
          <w:szCs w:val="20"/>
        </w:rPr>
      </w:pPr>
    </w:p>
    <w:p w:rsidR="00F04700" w:rsidRPr="004A7635" w:rsidRDefault="00F04700" w:rsidP="00F04700">
      <w:pPr>
        <w:pStyle w:val="Textoindependiente"/>
        <w:spacing w:line="360" w:lineRule="auto"/>
        <w:rPr>
          <w:rFonts w:ascii="Arial" w:hAnsi="Arial" w:cs="Arial"/>
          <w:sz w:val="20"/>
          <w:szCs w:val="20"/>
        </w:rPr>
      </w:pPr>
      <w:r w:rsidRPr="004A7635">
        <w:rPr>
          <w:rFonts w:ascii="Arial" w:hAnsi="Arial" w:cs="Arial"/>
          <w:b/>
          <w:bCs/>
          <w:sz w:val="20"/>
          <w:szCs w:val="20"/>
        </w:rPr>
        <w:t>ARTICULO 43)-</w:t>
      </w:r>
      <w:r w:rsidRPr="004A7635">
        <w:rPr>
          <w:rFonts w:ascii="Arial" w:hAnsi="Arial" w:cs="Arial"/>
          <w:sz w:val="20"/>
          <w:szCs w:val="20"/>
        </w:rPr>
        <w:t xml:space="preserve"> Solicitud de fotocopia de expedientes</w:t>
      </w:r>
      <w:r>
        <w:rPr>
          <w:rFonts w:ascii="Arial" w:hAnsi="Arial" w:cs="Arial"/>
          <w:sz w:val="20"/>
          <w:szCs w:val="20"/>
        </w:rPr>
        <w:t xml:space="preserve"> </w:t>
      </w:r>
      <w:r w:rsidRPr="004A7635">
        <w:rPr>
          <w:rFonts w:ascii="Arial" w:hAnsi="Arial" w:cs="Arial"/>
          <w:sz w:val="20"/>
          <w:szCs w:val="20"/>
        </w:rPr>
        <w:t>U.T.</w:t>
      </w:r>
      <w:r>
        <w:rPr>
          <w:rFonts w:ascii="Arial" w:hAnsi="Arial" w:cs="Arial"/>
          <w:sz w:val="20"/>
          <w:szCs w:val="20"/>
        </w:rPr>
        <w:t>2</w:t>
      </w:r>
      <w:proofErr w:type="gramStart"/>
      <w:r>
        <w:rPr>
          <w:rFonts w:ascii="Arial" w:hAnsi="Arial" w:cs="Arial"/>
          <w:sz w:val="20"/>
          <w:szCs w:val="20"/>
        </w:rPr>
        <w:t>,0</w:t>
      </w:r>
      <w:r w:rsidRPr="004A7635">
        <w:rPr>
          <w:rFonts w:ascii="Arial" w:hAnsi="Arial" w:cs="Arial"/>
          <w:sz w:val="20"/>
          <w:szCs w:val="20"/>
        </w:rPr>
        <w:t>0</w:t>
      </w:r>
      <w:proofErr w:type="gramEnd"/>
      <w:r w:rsidRPr="004A7635">
        <w:rPr>
          <w:rFonts w:ascii="Arial" w:hAnsi="Arial" w:cs="Arial"/>
          <w:sz w:val="20"/>
          <w:szCs w:val="20"/>
        </w:rPr>
        <w:t xml:space="preserve"> por foja.</w:t>
      </w:r>
    </w:p>
    <w:p w:rsidR="00F04700" w:rsidRDefault="00F04700" w:rsidP="00F04700">
      <w:pPr>
        <w:spacing w:line="360" w:lineRule="auto"/>
        <w:ind w:right="-93"/>
        <w:rPr>
          <w:rFonts w:ascii="Arial" w:hAnsi="Arial" w:cs="Arial"/>
        </w:rPr>
      </w:pPr>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spacing w:line="360" w:lineRule="auto"/>
        <w:ind w:left="284" w:right="284"/>
        <w:jc w:val="center"/>
        <w:rPr>
          <w:rFonts w:ascii="Arial" w:hAnsi="Arial" w:cs="Arial"/>
          <w:b/>
        </w:rPr>
      </w:pPr>
      <w:r w:rsidRPr="004A7635">
        <w:rPr>
          <w:rFonts w:ascii="Arial" w:hAnsi="Arial" w:cs="Arial"/>
          <w:b/>
        </w:rPr>
        <w:t>CAPITULO XIII</w:t>
      </w:r>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spacing w:line="360" w:lineRule="auto"/>
        <w:ind w:left="284" w:right="284"/>
        <w:jc w:val="center"/>
        <w:rPr>
          <w:rFonts w:ascii="Arial" w:hAnsi="Arial" w:cs="Arial"/>
        </w:rPr>
      </w:pPr>
      <w:r>
        <w:rPr>
          <w:rFonts w:ascii="Arial" w:hAnsi="Arial" w:cs="Arial"/>
          <w:b/>
          <w:bCs/>
        </w:rPr>
        <w:t>PAVIMENTO</w:t>
      </w:r>
    </w:p>
    <w:p w:rsidR="00F04700" w:rsidRDefault="00F04700" w:rsidP="00F04700">
      <w:pPr>
        <w:spacing w:line="360" w:lineRule="auto"/>
        <w:ind w:right="-93"/>
        <w:rPr>
          <w:rFonts w:ascii="Arial" w:hAnsi="Arial" w:cs="Arial"/>
          <w:b/>
          <w:bCs/>
        </w:rPr>
      </w:pPr>
    </w:p>
    <w:p w:rsidR="00F04700" w:rsidRDefault="00F04700" w:rsidP="00F04700">
      <w:pPr>
        <w:spacing w:line="360" w:lineRule="auto"/>
        <w:ind w:right="-93"/>
        <w:jc w:val="both"/>
        <w:rPr>
          <w:rFonts w:ascii="Arial" w:hAnsi="Arial" w:cs="Arial"/>
        </w:rPr>
      </w:pPr>
      <w:r w:rsidRPr="004A7635">
        <w:rPr>
          <w:rFonts w:ascii="Arial" w:hAnsi="Arial" w:cs="Arial"/>
          <w:b/>
          <w:bCs/>
        </w:rPr>
        <w:t>ARTICULO 4</w:t>
      </w:r>
      <w:r>
        <w:rPr>
          <w:rFonts w:ascii="Arial" w:hAnsi="Arial" w:cs="Arial"/>
          <w:b/>
          <w:bCs/>
        </w:rPr>
        <w:t>4</w:t>
      </w:r>
      <w:r w:rsidRPr="004A7635">
        <w:rPr>
          <w:rFonts w:ascii="Arial" w:hAnsi="Arial" w:cs="Arial"/>
          <w:b/>
          <w:bCs/>
        </w:rPr>
        <w:t>)-</w:t>
      </w:r>
      <w:r w:rsidRPr="004A7635">
        <w:rPr>
          <w:rFonts w:ascii="Arial" w:hAnsi="Arial" w:cs="Arial"/>
        </w:rPr>
        <w:t xml:space="preserve"> </w:t>
      </w:r>
      <w:r>
        <w:rPr>
          <w:rFonts w:ascii="Arial" w:hAnsi="Arial" w:cs="Arial"/>
        </w:rPr>
        <w:t xml:space="preserve">Por obras nuevas de ejecución de carpeta asfáltica en frio, los frentistas abonarán el costo del metro cuadrado informado por la Secretaría de Obras y Servicios Públicos, por la superficie que se asigne a cada frentista, calculado con idéntica metodología que lo establecido en el </w:t>
      </w:r>
      <w:proofErr w:type="spellStart"/>
      <w:r>
        <w:rPr>
          <w:rFonts w:ascii="Arial" w:hAnsi="Arial" w:cs="Arial"/>
        </w:rPr>
        <w:t>articulo</w:t>
      </w:r>
      <w:proofErr w:type="spellEnd"/>
      <w:r>
        <w:rPr>
          <w:rFonts w:ascii="Arial" w:hAnsi="Arial" w:cs="Arial"/>
        </w:rPr>
        <w:t xml:space="preserve"> 7 de la Ordenanza Nº 1873.-</w:t>
      </w:r>
    </w:p>
    <w:p w:rsidR="00F04700" w:rsidRDefault="00F04700" w:rsidP="00F04700">
      <w:pPr>
        <w:spacing w:line="360" w:lineRule="auto"/>
        <w:ind w:right="-93"/>
        <w:jc w:val="both"/>
        <w:rPr>
          <w:rFonts w:ascii="Arial" w:hAnsi="Arial" w:cs="Arial"/>
        </w:rPr>
      </w:pPr>
      <w:r>
        <w:rPr>
          <w:rFonts w:ascii="Arial" w:hAnsi="Arial" w:cs="Arial"/>
        </w:rPr>
        <w:t>Contado: 10% de descuento. Financiado: Hasta 60 cuotas. –</w:t>
      </w:r>
    </w:p>
    <w:p w:rsidR="00F04700" w:rsidRDefault="00F04700" w:rsidP="00F04700">
      <w:pPr>
        <w:spacing w:line="360" w:lineRule="auto"/>
        <w:ind w:right="-93"/>
        <w:jc w:val="both"/>
        <w:rPr>
          <w:rFonts w:ascii="Arial" w:hAnsi="Arial" w:cs="Arial"/>
        </w:rPr>
      </w:pPr>
      <w:r>
        <w:rPr>
          <w:rFonts w:ascii="Arial" w:hAnsi="Arial" w:cs="Arial"/>
        </w:rPr>
        <w:t>Facúltese al DEM a autorizar hasta 120 cuotas, cuando exista informe socioeconómico que lo justifique.</w:t>
      </w:r>
    </w:p>
    <w:p w:rsidR="00F04700" w:rsidRDefault="00F04700" w:rsidP="00F04700">
      <w:pPr>
        <w:spacing w:line="360" w:lineRule="auto"/>
        <w:ind w:right="-93"/>
        <w:rPr>
          <w:rFonts w:ascii="Arial" w:hAnsi="Arial" w:cs="Arial"/>
        </w:rPr>
      </w:pPr>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spacing w:line="360" w:lineRule="auto"/>
        <w:ind w:left="284" w:right="284"/>
        <w:jc w:val="center"/>
        <w:rPr>
          <w:rFonts w:ascii="Arial" w:hAnsi="Arial" w:cs="Arial"/>
          <w:b/>
        </w:rPr>
      </w:pPr>
      <w:r w:rsidRPr="004A7635">
        <w:rPr>
          <w:rFonts w:ascii="Arial" w:hAnsi="Arial" w:cs="Arial"/>
          <w:b/>
        </w:rPr>
        <w:t>CAPITULO XI</w:t>
      </w:r>
      <w:r>
        <w:rPr>
          <w:rFonts w:ascii="Arial" w:hAnsi="Arial" w:cs="Arial"/>
          <w:b/>
        </w:rPr>
        <w:t>V</w:t>
      </w:r>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spacing w:line="360" w:lineRule="auto"/>
        <w:ind w:left="284" w:right="284"/>
        <w:jc w:val="center"/>
        <w:rPr>
          <w:rFonts w:ascii="Arial" w:hAnsi="Arial" w:cs="Arial"/>
        </w:rPr>
      </w:pPr>
      <w:r>
        <w:rPr>
          <w:rFonts w:ascii="Arial" w:hAnsi="Arial" w:cs="Arial"/>
          <w:b/>
          <w:bCs/>
        </w:rPr>
        <w:t>OBRA DE RED DE DISTRIBUCION DE GAS</w:t>
      </w:r>
    </w:p>
    <w:p w:rsidR="00F04700" w:rsidRDefault="00F04700" w:rsidP="00F04700">
      <w:pPr>
        <w:spacing w:line="360" w:lineRule="auto"/>
        <w:ind w:right="-93"/>
        <w:rPr>
          <w:rFonts w:ascii="Arial" w:hAnsi="Arial" w:cs="Arial"/>
        </w:rPr>
      </w:pPr>
    </w:p>
    <w:p w:rsidR="00F04700" w:rsidRPr="00FF76AD" w:rsidRDefault="00F04700" w:rsidP="00F04700">
      <w:pPr>
        <w:spacing w:line="360" w:lineRule="auto"/>
        <w:jc w:val="both"/>
        <w:rPr>
          <w:rFonts w:ascii="Arial" w:hAnsi="Arial" w:cs="Arial"/>
          <w:bCs/>
        </w:rPr>
      </w:pPr>
      <w:r w:rsidRPr="000E6D64">
        <w:rPr>
          <w:rFonts w:ascii="Arial" w:hAnsi="Arial" w:cs="Arial"/>
          <w:b/>
        </w:rPr>
        <w:t xml:space="preserve">ARTICULO 45) </w:t>
      </w:r>
      <w:r>
        <w:rPr>
          <w:rFonts w:ascii="Arial" w:hAnsi="Arial" w:cs="Arial"/>
          <w:b/>
        </w:rPr>
        <w:t xml:space="preserve">– </w:t>
      </w:r>
      <w:r w:rsidRPr="00940DF4">
        <w:rPr>
          <w:rFonts w:ascii="Arial" w:hAnsi="Arial" w:cs="Arial"/>
          <w:b/>
          <w:bCs/>
        </w:rPr>
        <w:t>Para Obras Nuevas:</w:t>
      </w:r>
      <w:r w:rsidRPr="00FF76AD">
        <w:rPr>
          <w:rFonts w:ascii="Arial" w:hAnsi="Arial" w:cs="Arial"/>
          <w:bCs/>
        </w:rPr>
        <w:t xml:space="preserve"> </w:t>
      </w:r>
    </w:p>
    <w:p w:rsidR="00F04700" w:rsidRDefault="00F04700" w:rsidP="00F04700">
      <w:pPr>
        <w:spacing w:line="360" w:lineRule="auto"/>
        <w:jc w:val="both"/>
        <w:rPr>
          <w:rFonts w:ascii="Arial" w:hAnsi="Arial" w:cs="Arial"/>
          <w:bCs/>
        </w:rPr>
      </w:pPr>
      <w:r>
        <w:rPr>
          <w:rFonts w:ascii="Arial" w:hAnsi="Arial" w:cs="Arial"/>
          <w:bCs/>
        </w:rPr>
        <w:t>U.T. 2.389</w:t>
      </w:r>
      <w:r w:rsidRPr="00FF76AD">
        <w:rPr>
          <w:rFonts w:ascii="Arial" w:hAnsi="Arial" w:cs="Arial"/>
          <w:bCs/>
        </w:rPr>
        <w:t>,00 por metro lineal – Financiado: 60 cuotas – Contado: 10% de descuento</w:t>
      </w:r>
    </w:p>
    <w:p w:rsidR="00F04700" w:rsidRPr="00940DF4" w:rsidRDefault="00F04700" w:rsidP="00F04700">
      <w:pPr>
        <w:spacing w:line="360" w:lineRule="auto"/>
        <w:jc w:val="both"/>
        <w:rPr>
          <w:rFonts w:ascii="Arial" w:hAnsi="Arial" w:cs="Arial"/>
          <w:b/>
          <w:bCs/>
        </w:rPr>
      </w:pPr>
      <w:r w:rsidRPr="00940DF4">
        <w:rPr>
          <w:rFonts w:ascii="Arial" w:hAnsi="Arial" w:cs="Arial"/>
          <w:b/>
          <w:bCs/>
        </w:rPr>
        <w:t>Para Obras existentes en Tasa General de Inmuebles:</w:t>
      </w:r>
    </w:p>
    <w:p w:rsidR="00F04700" w:rsidRDefault="00F04700" w:rsidP="00F04700">
      <w:pPr>
        <w:spacing w:line="360" w:lineRule="auto"/>
        <w:jc w:val="both"/>
        <w:rPr>
          <w:rFonts w:ascii="Arial" w:hAnsi="Arial" w:cs="Arial"/>
          <w:bCs/>
        </w:rPr>
      </w:pPr>
      <w:r>
        <w:rPr>
          <w:rFonts w:ascii="Arial" w:hAnsi="Arial" w:cs="Arial"/>
          <w:bCs/>
        </w:rPr>
        <w:t xml:space="preserve">Valor: </w:t>
      </w:r>
      <w:r w:rsidRPr="00770A1D">
        <w:rPr>
          <w:rFonts w:ascii="Arial" w:hAnsi="Arial" w:cs="Arial"/>
          <w:bCs/>
        </w:rPr>
        <w:t xml:space="preserve">U.T. </w:t>
      </w:r>
      <w:r>
        <w:rPr>
          <w:rFonts w:ascii="Arial" w:hAnsi="Arial" w:cs="Arial"/>
          <w:bCs/>
        </w:rPr>
        <w:t>7.97</w:t>
      </w:r>
      <w:r w:rsidRPr="00770A1D">
        <w:rPr>
          <w:rFonts w:ascii="Arial" w:hAnsi="Arial" w:cs="Arial"/>
          <w:bCs/>
        </w:rPr>
        <w:t>0.-</w:t>
      </w:r>
    </w:p>
    <w:p w:rsidR="00F04700" w:rsidRDefault="00F04700" w:rsidP="00F04700">
      <w:pPr>
        <w:spacing w:line="360" w:lineRule="auto"/>
        <w:jc w:val="both"/>
        <w:rPr>
          <w:rFonts w:ascii="Arial" w:hAnsi="Arial" w:cs="Arial"/>
          <w:bCs/>
        </w:rPr>
      </w:pPr>
      <w:r w:rsidRPr="00940DF4">
        <w:rPr>
          <w:rFonts w:ascii="Arial" w:hAnsi="Arial" w:cs="Arial"/>
          <w:b/>
          <w:bCs/>
        </w:rPr>
        <w:t>Por cada metro adicional de frente abonará</w:t>
      </w:r>
      <w:r>
        <w:rPr>
          <w:rFonts w:ascii="Arial" w:hAnsi="Arial" w:cs="Arial"/>
          <w:b/>
          <w:bCs/>
        </w:rPr>
        <w:t>:</w:t>
      </w:r>
      <w:r>
        <w:rPr>
          <w:rFonts w:ascii="Arial" w:hAnsi="Arial" w:cs="Arial"/>
          <w:bCs/>
        </w:rPr>
        <w:t xml:space="preserve"> </w:t>
      </w:r>
      <w:r w:rsidRPr="00770A1D">
        <w:rPr>
          <w:rFonts w:ascii="Arial" w:hAnsi="Arial" w:cs="Arial"/>
          <w:bCs/>
        </w:rPr>
        <w:t xml:space="preserve">U.T. </w:t>
      </w:r>
      <w:r>
        <w:rPr>
          <w:rFonts w:ascii="Arial" w:hAnsi="Arial" w:cs="Arial"/>
          <w:bCs/>
        </w:rPr>
        <w:t>4</w:t>
      </w:r>
      <w:r w:rsidRPr="00770A1D">
        <w:rPr>
          <w:rFonts w:ascii="Arial" w:hAnsi="Arial" w:cs="Arial"/>
          <w:bCs/>
        </w:rPr>
        <w:t>5</w:t>
      </w:r>
      <w:r>
        <w:rPr>
          <w:rFonts w:ascii="Arial" w:hAnsi="Arial" w:cs="Arial"/>
          <w:bCs/>
        </w:rPr>
        <w:t>8.-</w:t>
      </w:r>
    </w:p>
    <w:p w:rsidR="00F04700" w:rsidRDefault="00F04700" w:rsidP="00F04700">
      <w:pPr>
        <w:spacing w:line="360" w:lineRule="auto"/>
        <w:jc w:val="both"/>
        <w:rPr>
          <w:rFonts w:ascii="Arial" w:hAnsi="Arial" w:cs="Arial"/>
          <w:bCs/>
        </w:rPr>
      </w:pPr>
      <w:r>
        <w:rPr>
          <w:rFonts w:ascii="Arial" w:hAnsi="Arial" w:cs="Arial"/>
          <w:bCs/>
        </w:rPr>
        <w:t>En los lotes esquineros se considera como frente el lago de mayor longitud.</w:t>
      </w:r>
    </w:p>
    <w:p w:rsidR="00F04700" w:rsidRDefault="00F04700" w:rsidP="00F04700">
      <w:pPr>
        <w:spacing w:line="360" w:lineRule="auto"/>
        <w:jc w:val="both"/>
        <w:rPr>
          <w:rFonts w:ascii="Arial" w:hAnsi="Arial" w:cs="Arial"/>
          <w:bCs/>
        </w:rPr>
      </w:pPr>
      <w:r>
        <w:rPr>
          <w:rFonts w:ascii="Arial" w:hAnsi="Arial" w:cs="Arial"/>
          <w:b/>
          <w:bCs/>
        </w:rPr>
        <w:t xml:space="preserve">Para Obras en “nuevas urbanizaciones” </w:t>
      </w:r>
      <w:r w:rsidRPr="007D7FF8">
        <w:rPr>
          <w:rFonts w:ascii="Arial" w:hAnsi="Arial" w:cs="Arial"/>
          <w:b/>
          <w:bCs/>
        </w:rPr>
        <w:t>Ord. Nº 1810:</w:t>
      </w:r>
      <w:r>
        <w:rPr>
          <w:rFonts w:ascii="Arial" w:hAnsi="Arial" w:cs="Arial"/>
          <w:bCs/>
        </w:rPr>
        <w:t xml:space="preserve"> valor metro U.T. 1.076.-</w:t>
      </w:r>
    </w:p>
    <w:p w:rsidR="00F04700" w:rsidRPr="00166353" w:rsidRDefault="00F04700" w:rsidP="00F04700">
      <w:pPr>
        <w:spacing w:line="360" w:lineRule="auto"/>
        <w:jc w:val="both"/>
        <w:rPr>
          <w:rFonts w:ascii="Arial" w:hAnsi="Arial" w:cs="Arial"/>
          <w:bCs/>
        </w:rPr>
      </w:pPr>
      <w:r w:rsidRPr="00166353">
        <w:rPr>
          <w:rFonts w:ascii="Arial" w:hAnsi="Arial" w:cs="Arial"/>
          <w:b/>
          <w:bCs/>
        </w:rPr>
        <w:t>FACTOR DE REDETERMINACION DE COSTOS:</w:t>
      </w:r>
      <w:r w:rsidRPr="00166353">
        <w:rPr>
          <w:rFonts w:ascii="Arial" w:hAnsi="Arial" w:cs="Arial"/>
          <w:bCs/>
        </w:rPr>
        <w:t xml:space="preserve"> A los fines de mantener estable el valor de la obra con relación al verdadero costo de las mismas, el Departamento </w:t>
      </w:r>
      <w:r w:rsidRPr="00166353">
        <w:rPr>
          <w:rFonts w:ascii="Arial" w:hAnsi="Arial" w:cs="Arial"/>
          <w:bCs/>
        </w:rPr>
        <w:lastRenderedPageBreak/>
        <w:t xml:space="preserve">Ejecutivo Municipal podrá, por períodos trimestrales, incrementar los importes y/o alícuotas aplicables a Obra </w:t>
      </w:r>
      <w:r>
        <w:rPr>
          <w:rFonts w:ascii="Arial" w:hAnsi="Arial" w:cs="Arial"/>
          <w:bCs/>
        </w:rPr>
        <w:t xml:space="preserve">de </w:t>
      </w:r>
      <w:r w:rsidRPr="00166353">
        <w:rPr>
          <w:rFonts w:ascii="Arial" w:hAnsi="Arial" w:cs="Arial"/>
          <w:bCs/>
        </w:rPr>
        <w:t xml:space="preserve">Red </w:t>
      </w:r>
      <w:r>
        <w:rPr>
          <w:rFonts w:ascii="Arial" w:hAnsi="Arial" w:cs="Arial"/>
          <w:bCs/>
        </w:rPr>
        <w:t>de Distribución de Gas</w:t>
      </w:r>
      <w:r w:rsidRPr="00166353">
        <w:rPr>
          <w:rFonts w:ascii="Arial" w:hAnsi="Arial" w:cs="Arial"/>
          <w:bCs/>
        </w:rPr>
        <w:t xml:space="preserve">, utilizando el “Factor de </w:t>
      </w:r>
      <w:proofErr w:type="spellStart"/>
      <w:r w:rsidRPr="00166353">
        <w:rPr>
          <w:rFonts w:ascii="Arial" w:hAnsi="Arial" w:cs="Arial"/>
          <w:bCs/>
        </w:rPr>
        <w:t>Redeterminación</w:t>
      </w:r>
      <w:proofErr w:type="spellEnd"/>
      <w:r w:rsidRPr="00166353">
        <w:rPr>
          <w:rFonts w:ascii="Arial" w:hAnsi="Arial" w:cs="Arial"/>
          <w:bCs/>
        </w:rPr>
        <w:t xml:space="preserve"> de Costos” (F. R. C.).-</w:t>
      </w:r>
    </w:p>
    <w:p w:rsidR="00F04700" w:rsidRPr="00166353" w:rsidRDefault="00F04700" w:rsidP="00F04700">
      <w:pPr>
        <w:spacing w:line="360" w:lineRule="auto"/>
        <w:jc w:val="both"/>
        <w:rPr>
          <w:rFonts w:ascii="Arial" w:hAnsi="Arial" w:cs="Arial"/>
          <w:bCs/>
        </w:rPr>
      </w:pPr>
      <w:r w:rsidRPr="00166353">
        <w:rPr>
          <w:rFonts w:ascii="Arial" w:hAnsi="Arial" w:cs="Arial"/>
          <w:bCs/>
        </w:rPr>
        <w:t xml:space="preserve">Inciso a): El Factor de </w:t>
      </w:r>
      <w:proofErr w:type="spellStart"/>
      <w:r w:rsidRPr="00166353">
        <w:rPr>
          <w:rFonts w:ascii="Arial" w:hAnsi="Arial" w:cs="Arial"/>
          <w:bCs/>
        </w:rPr>
        <w:t>redeterminación</w:t>
      </w:r>
      <w:proofErr w:type="spellEnd"/>
      <w:r w:rsidRPr="00166353">
        <w:rPr>
          <w:rFonts w:ascii="Arial" w:hAnsi="Arial" w:cs="Arial"/>
          <w:bCs/>
        </w:rPr>
        <w:t xml:space="preserve"> de Costos de Tributos consistirá en un coeficiente de revalorización, que resultará de la sumatoria de las porcentuales variaciones que se verifiquen en dos componentes cuyos datos serán públicos y oficiales, a saber:</w:t>
      </w:r>
    </w:p>
    <w:p w:rsidR="00F04700" w:rsidRPr="00166353" w:rsidRDefault="00F04700" w:rsidP="00F04700">
      <w:pPr>
        <w:spacing w:line="360" w:lineRule="auto"/>
        <w:jc w:val="both"/>
        <w:rPr>
          <w:rFonts w:ascii="Arial" w:hAnsi="Arial" w:cs="Arial"/>
          <w:bCs/>
        </w:rPr>
      </w:pPr>
      <w:r w:rsidRPr="00166353">
        <w:rPr>
          <w:rFonts w:ascii="Arial" w:hAnsi="Arial" w:cs="Arial"/>
          <w:bCs/>
        </w:rPr>
        <w:t>I)</w:t>
      </w:r>
      <w:r w:rsidRPr="00166353">
        <w:rPr>
          <w:rFonts w:ascii="Arial" w:hAnsi="Arial" w:cs="Arial"/>
          <w:bCs/>
        </w:rPr>
        <w:tab/>
        <w:t>Asignación de la categoría 8 del escalafón municipal</w:t>
      </w:r>
    </w:p>
    <w:p w:rsidR="00F04700" w:rsidRPr="00166353" w:rsidRDefault="00F04700" w:rsidP="00F04700">
      <w:pPr>
        <w:spacing w:line="360" w:lineRule="auto"/>
        <w:jc w:val="both"/>
        <w:rPr>
          <w:rFonts w:ascii="Arial" w:hAnsi="Arial" w:cs="Arial"/>
          <w:bCs/>
        </w:rPr>
      </w:pPr>
      <w:r w:rsidRPr="00166353">
        <w:rPr>
          <w:rFonts w:ascii="Arial" w:hAnsi="Arial" w:cs="Arial"/>
          <w:bCs/>
        </w:rPr>
        <w:t>II)</w:t>
      </w:r>
      <w:r w:rsidRPr="00166353">
        <w:rPr>
          <w:rFonts w:ascii="Arial" w:hAnsi="Arial" w:cs="Arial"/>
          <w:bCs/>
        </w:rPr>
        <w:tab/>
        <w:t>Valor de 1 litro de combustible Gas</w:t>
      </w:r>
      <w:r>
        <w:rPr>
          <w:rFonts w:ascii="Arial" w:hAnsi="Arial" w:cs="Arial"/>
          <w:bCs/>
        </w:rPr>
        <w:t>-</w:t>
      </w:r>
      <w:proofErr w:type="spellStart"/>
      <w:r w:rsidRPr="00166353">
        <w:rPr>
          <w:rFonts w:ascii="Arial" w:hAnsi="Arial" w:cs="Arial"/>
          <w:bCs/>
        </w:rPr>
        <w:t>oil</w:t>
      </w:r>
      <w:proofErr w:type="spellEnd"/>
      <w:r w:rsidRPr="00166353">
        <w:rPr>
          <w:rFonts w:ascii="Arial" w:hAnsi="Arial" w:cs="Arial"/>
          <w:bCs/>
        </w:rPr>
        <w:t xml:space="preserve"> correspondiente a la empresa “YPF” y/o la que el D. E. M. determine.-</w:t>
      </w:r>
    </w:p>
    <w:p w:rsidR="00F04700" w:rsidRDefault="00F04700" w:rsidP="00F04700">
      <w:pPr>
        <w:spacing w:line="360" w:lineRule="auto"/>
        <w:jc w:val="both"/>
        <w:rPr>
          <w:rFonts w:ascii="Arial" w:hAnsi="Arial" w:cs="Arial"/>
          <w:bCs/>
        </w:rPr>
      </w:pPr>
      <w:r w:rsidRPr="00166353">
        <w:rPr>
          <w:rFonts w:ascii="Arial" w:hAnsi="Arial" w:cs="Arial"/>
          <w:bCs/>
        </w:rPr>
        <w:t xml:space="preserve">Inciso b): El factor de </w:t>
      </w:r>
      <w:proofErr w:type="spellStart"/>
      <w:r w:rsidRPr="00166353">
        <w:rPr>
          <w:rFonts w:ascii="Arial" w:hAnsi="Arial" w:cs="Arial"/>
          <w:bCs/>
        </w:rPr>
        <w:t>redeterminación</w:t>
      </w:r>
      <w:proofErr w:type="spellEnd"/>
      <w:r w:rsidRPr="00166353">
        <w:rPr>
          <w:rFonts w:ascii="Arial" w:hAnsi="Arial" w:cs="Arial"/>
          <w:bCs/>
        </w:rPr>
        <w:t xml:space="preserve"> de costos será calculado sumando el 60 % (sesenta por ciento) de la variación porcentual del elemento “Asignación categoría 8” y el 40 % (cuarenta por ciento) de la variación porcentual que se verifique en el elemento “Valor 1 litro Combustible Gasoil”</w:t>
      </w:r>
    </w:p>
    <w:p w:rsidR="00F04700" w:rsidRDefault="00F04700" w:rsidP="00F04700">
      <w:pPr>
        <w:spacing w:line="360" w:lineRule="auto"/>
        <w:jc w:val="both"/>
        <w:rPr>
          <w:rFonts w:ascii="Arial" w:hAnsi="Arial" w:cs="Arial"/>
          <w:bCs/>
        </w:rPr>
      </w:pPr>
      <w:r>
        <w:rPr>
          <w:rFonts w:ascii="Arial" w:hAnsi="Arial" w:cs="Arial"/>
          <w:bCs/>
        </w:rPr>
        <w:t>Las obras complementarias que determine la empresa concesionaria sean indispensables para la prestación del servicio estarán a cargo de todos los frentistas de la obra principal, por metro lineal, conforme la determinación total del costo incurrido según informe de la secretaria de obras y servicios públicos.</w:t>
      </w:r>
    </w:p>
    <w:p w:rsidR="00F04700" w:rsidRPr="00FF76AD" w:rsidRDefault="00F04700" w:rsidP="00F04700">
      <w:pPr>
        <w:spacing w:line="360" w:lineRule="auto"/>
        <w:jc w:val="both"/>
        <w:rPr>
          <w:rFonts w:ascii="Arial" w:hAnsi="Arial" w:cs="Arial"/>
          <w:bCs/>
        </w:rPr>
      </w:pPr>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spacing w:line="360" w:lineRule="auto"/>
        <w:ind w:left="284" w:right="284"/>
        <w:jc w:val="center"/>
        <w:rPr>
          <w:rFonts w:ascii="Arial" w:hAnsi="Arial" w:cs="Arial"/>
          <w:b/>
        </w:rPr>
      </w:pPr>
      <w:r w:rsidRPr="004A7635">
        <w:rPr>
          <w:rFonts w:ascii="Arial" w:hAnsi="Arial" w:cs="Arial"/>
          <w:b/>
        </w:rPr>
        <w:t>CAPITULO X</w:t>
      </w:r>
      <w:r>
        <w:rPr>
          <w:rFonts w:ascii="Arial" w:hAnsi="Arial" w:cs="Arial"/>
          <w:b/>
        </w:rPr>
        <w:t>V</w:t>
      </w:r>
    </w:p>
    <w:p w:rsidR="00F04700" w:rsidRPr="004A7635" w:rsidRDefault="00F04700" w:rsidP="00F04700">
      <w:pPr>
        <w:pBdr>
          <w:top w:val="single" w:sz="24" w:space="1" w:color="auto"/>
          <w:left w:val="single" w:sz="24" w:space="1" w:color="auto"/>
          <w:bottom w:val="single" w:sz="24" w:space="1" w:color="auto"/>
          <w:right w:val="single" w:sz="24" w:space="1" w:color="auto"/>
        </w:pBdr>
        <w:shd w:val="pct12" w:color="auto" w:fill="auto"/>
        <w:spacing w:line="360" w:lineRule="auto"/>
        <w:ind w:left="284" w:right="284"/>
        <w:jc w:val="center"/>
        <w:rPr>
          <w:rFonts w:ascii="Arial" w:hAnsi="Arial" w:cs="Arial"/>
        </w:rPr>
      </w:pPr>
      <w:r w:rsidRPr="004A7635">
        <w:rPr>
          <w:rFonts w:ascii="Arial" w:hAnsi="Arial" w:cs="Arial"/>
          <w:b/>
          <w:bCs/>
        </w:rPr>
        <w:t>DISPOSICIONES REGLAMENTARIAS</w:t>
      </w:r>
    </w:p>
    <w:p w:rsidR="00F04700" w:rsidRPr="004A7635" w:rsidRDefault="00F04700" w:rsidP="00F04700">
      <w:pPr>
        <w:spacing w:line="360" w:lineRule="auto"/>
        <w:ind w:left="284" w:right="284"/>
        <w:jc w:val="center"/>
        <w:rPr>
          <w:rFonts w:ascii="Arial" w:hAnsi="Arial" w:cs="Arial"/>
          <w:b/>
          <w:bCs/>
        </w:rPr>
      </w:pPr>
    </w:p>
    <w:p w:rsidR="00F04700" w:rsidRPr="004A7635" w:rsidRDefault="00F04700" w:rsidP="00F04700">
      <w:pPr>
        <w:spacing w:line="360" w:lineRule="auto"/>
        <w:ind w:left="284" w:right="284"/>
        <w:jc w:val="center"/>
        <w:rPr>
          <w:rFonts w:ascii="Arial" w:hAnsi="Arial" w:cs="Arial"/>
          <w:b/>
          <w:bCs/>
        </w:rPr>
      </w:pPr>
      <w:r w:rsidRPr="004A7635">
        <w:rPr>
          <w:rFonts w:ascii="Arial" w:hAnsi="Arial" w:cs="Arial"/>
          <w:b/>
          <w:bCs/>
        </w:rPr>
        <w:t>VENCIMIENTOS</w:t>
      </w:r>
    </w:p>
    <w:p w:rsidR="00F04700" w:rsidRDefault="00F04700" w:rsidP="00F04700">
      <w:pPr>
        <w:spacing w:line="360" w:lineRule="auto"/>
        <w:jc w:val="both"/>
        <w:rPr>
          <w:rFonts w:ascii="Arial" w:hAnsi="Arial" w:cs="Arial"/>
        </w:rPr>
      </w:pPr>
      <w:r w:rsidRPr="004A7635">
        <w:rPr>
          <w:rFonts w:ascii="Arial" w:hAnsi="Arial" w:cs="Arial"/>
          <w:b/>
          <w:bCs/>
        </w:rPr>
        <w:t>ARTICULO 4</w:t>
      </w:r>
      <w:r>
        <w:rPr>
          <w:rFonts w:ascii="Arial" w:hAnsi="Arial" w:cs="Arial"/>
          <w:b/>
          <w:bCs/>
        </w:rPr>
        <w:t>6</w:t>
      </w:r>
      <w:r w:rsidRPr="004A7635">
        <w:rPr>
          <w:rFonts w:ascii="Arial" w:hAnsi="Arial" w:cs="Arial"/>
          <w:b/>
          <w:bCs/>
        </w:rPr>
        <w:t>)-</w:t>
      </w:r>
      <w:r w:rsidRPr="004A7635">
        <w:rPr>
          <w:rFonts w:ascii="Arial" w:hAnsi="Arial" w:cs="Arial"/>
        </w:rPr>
        <w:t xml:space="preserve"> El Departamento Ejecutivo Municipal establecerá las fechas de vencimiento de conformidad con el Art.28º del Código Tributario Modelo.-</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ind w:right="284"/>
        <w:jc w:val="center"/>
        <w:rPr>
          <w:rFonts w:ascii="Arial" w:hAnsi="Arial" w:cs="Arial"/>
          <w:b/>
          <w:bCs/>
        </w:rPr>
      </w:pPr>
      <w:r w:rsidRPr="004A7635">
        <w:rPr>
          <w:rFonts w:ascii="Arial" w:hAnsi="Arial" w:cs="Arial"/>
          <w:b/>
          <w:bCs/>
        </w:rPr>
        <w:t>INTERESES POR MORA</w:t>
      </w:r>
    </w:p>
    <w:p w:rsidR="00F04700" w:rsidRPr="003960F7" w:rsidRDefault="00F04700" w:rsidP="00F04700">
      <w:pPr>
        <w:spacing w:line="360" w:lineRule="auto"/>
        <w:jc w:val="both"/>
        <w:rPr>
          <w:rFonts w:ascii="Arial" w:hAnsi="Arial" w:cs="Arial"/>
        </w:rPr>
      </w:pPr>
      <w:r w:rsidRPr="004A7635">
        <w:rPr>
          <w:rFonts w:ascii="Arial" w:hAnsi="Arial" w:cs="Arial"/>
          <w:b/>
          <w:bCs/>
        </w:rPr>
        <w:t>ARTICULO 4</w:t>
      </w:r>
      <w:r>
        <w:rPr>
          <w:rFonts w:ascii="Arial" w:hAnsi="Arial" w:cs="Arial"/>
          <w:b/>
          <w:bCs/>
        </w:rPr>
        <w:t>7</w:t>
      </w:r>
      <w:r w:rsidRPr="004A7635">
        <w:rPr>
          <w:rFonts w:ascii="Arial" w:hAnsi="Arial" w:cs="Arial"/>
          <w:b/>
          <w:bCs/>
        </w:rPr>
        <w:t>)-</w:t>
      </w:r>
      <w:r w:rsidRPr="004A7635">
        <w:rPr>
          <w:rFonts w:ascii="Arial" w:hAnsi="Arial" w:cs="Arial"/>
        </w:rPr>
        <w:t xml:space="preserve"> </w:t>
      </w:r>
      <w:r w:rsidRPr="003960F7">
        <w:rPr>
          <w:rFonts w:ascii="Arial" w:hAnsi="Arial" w:cs="Arial"/>
        </w:rPr>
        <w:t xml:space="preserve">Autorizase al Departamento Ejecutivo a fijar la tasa de interés resarcitorio, establecido en el art. 37 del Código Tributario Municipal del </w:t>
      </w:r>
      <w:r>
        <w:rPr>
          <w:rFonts w:ascii="Arial" w:hAnsi="Arial" w:cs="Arial"/>
        </w:rPr>
        <w:t>3</w:t>
      </w:r>
      <w:r w:rsidRPr="003960F7">
        <w:rPr>
          <w:rFonts w:ascii="Arial" w:hAnsi="Arial" w:cs="Arial"/>
        </w:rPr>
        <w:t>,00 % mensual. El presente se aplica a todos los tributos, obras, planes de vivienda, líneas de asistencia crediticia vigentes por todo concepto, infracciones y multas. El Departamento Ejecutivo podrá aumentar o disminuir la tasa de referencia en hasta un 50</w:t>
      </w:r>
      <w:r>
        <w:rPr>
          <w:rFonts w:ascii="Arial" w:hAnsi="Arial" w:cs="Arial"/>
        </w:rPr>
        <w:t>%</w:t>
      </w:r>
      <w:r w:rsidRPr="003960F7">
        <w:rPr>
          <w:rFonts w:ascii="Arial" w:hAnsi="Arial" w:cs="Arial"/>
        </w:rPr>
        <w:t>.</w:t>
      </w:r>
    </w:p>
    <w:p w:rsidR="00F04700" w:rsidRDefault="00F04700" w:rsidP="00F04700">
      <w:pPr>
        <w:spacing w:line="360" w:lineRule="auto"/>
        <w:jc w:val="both"/>
        <w:rPr>
          <w:rFonts w:ascii="Arial" w:hAnsi="Arial" w:cs="Arial"/>
        </w:rPr>
      </w:pPr>
      <w:r w:rsidRPr="003960F7">
        <w:rPr>
          <w:rFonts w:ascii="Arial" w:hAnsi="Arial" w:cs="Arial"/>
        </w:rPr>
        <w:t>Deróguese toda norma que se oponga a la presente.</w:t>
      </w:r>
    </w:p>
    <w:p w:rsidR="00F04700" w:rsidRDefault="00F04700" w:rsidP="00F04700">
      <w:pPr>
        <w:spacing w:line="360" w:lineRule="auto"/>
        <w:ind w:right="284"/>
        <w:jc w:val="center"/>
        <w:rPr>
          <w:rFonts w:ascii="Arial" w:hAnsi="Arial" w:cs="Arial"/>
          <w:b/>
          <w:bCs/>
        </w:rPr>
      </w:pPr>
    </w:p>
    <w:p w:rsidR="00F04700" w:rsidRPr="004A7635" w:rsidRDefault="00F04700" w:rsidP="00F04700">
      <w:pPr>
        <w:spacing w:line="360" w:lineRule="auto"/>
        <w:ind w:right="284"/>
        <w:jc w:val="center"/>
        <w:rPr>
          <w:rFonts w:ascii="Arial" w:hAnsi="Arial" w:cs="Arial"/>
          <w:b/>
          <w:bCs/>
        </w:rPr>
      </w:pPr>
      <w:r w:rsidRPr="004A7635">
        <w:rPr>
          <w:rFonts w:ascii="Arial" w:hAnsi="Arial" w:cs="Arial"/>
          <w:b/>
          <w:bCs/>
        </w:rPr>
        <w:t xml:space="preserve"> PAGO</w:t>
      </w:r>
    </w:p>
    <w:p w:rsidR="00F04700" w:rsidRPr="004A7635" w:rsidRDefault="00F04700" w:rsidP="00F04700">
      <w:pPr>
        <w:spacing w:line="360" w:lineRule="auto"/>
        <w:jc w:val="both"/>
        <w:rPr>
          <w:rFonts w:ascii="Arial" w:hAnsi="Arial" w:cs="Arial"/>
          <w:spacing w:val="-3"/>
        </w:rPr>
      </w:pPr>
      <w:r w:rsidRPr="004A7635">
        <w:rPr>
          <w:rFonts w:ascii="Arial" w:hAnsi="Arial" w:cs="Arial"/>
          <w:b/>
          <w:bCs/>
        </w:rPr>
        <w:t>ARTICULO  4</w:t>
      </w:r>
      <w:r>
        <w:rPr>
          <w:rFonts w:ascii="Arial" w:hAnsi="Arial" w:cs="Arial"/>
          <w:b/>
          <w:bCs/>
        </w:rPr>
        <w:t>8</w:t>
      </w:r>
      <w:r w:rsidRPr="004A7635">
        <w:rPr>
          <w:rFonts w:ascii="Arial" w:hAnsi="Arial" w:cs="Arial"/>
          <w:b/>
          <w:bCs/>
        </w:rPr>
        <w:t xml:space="preserve">)- </w:t>
      </w:r>
      <w:r w:rsidRPr="004A7635">
        <w:rPr>
          <w:rFonts w:ascii="Arial" w:hAnsi="Arial" w:cs="Arial"/>
          <w:spacing w:val="-3"/>
        </w:rPr>
        <w:t>El pago total o parcial de los derechos, tasas, contribuciones, recargos, intereses y multas, se hará en efectivo</w:t>
      </w:r>
      <w:r>
        <w:rPr>
          <w:rFonts w:ascii="Arial" w:hAnsi="Arial" w:cs="Arial"/>
          <w:spacing w:val="-3"/>
        </w:rPr>
        <w:t>,</w:t>
      </w:r>
      <w:r w:rsidRPr="004A7635">
        <w:rPr>
          <w:rFonts w:ascii="Arial" w:hAnsi="Arial" w:cs="Arial"/>
          <w:spacing w:val="-3"/>
        </w:rPr>
        <w:t xml:space="preserve"> mediante giro</w:t>
      </w:r>
      <w:r>
        <w:rPr>
          <w:rFonts w:ascii="Arial" w:hAnsi="Arial" w:cs="Arial"/>
          <w:spacing w:val="-3"/>
        </w:rPr>
        <w:t xml:space="preserve">, </w:t>
      </w:r>
      <w:r w:rsidRPr="004A7635">
        <w:rPr>
          <w:rFonts w:ascii="Arial" w:hAnsi="Arial" w:cs="Arial"/>
          <w:spacing w:val="-3"/>
        </w:rPr>
        <w:t>cheques,</w:t>
      </w:r>
      <w:r>
        <w:rPr>
          <w:rFonts w:ascii="Arial" w:hAnsi="Arial" w:cs="Arial"/>
          <w:spacing w:val="-3"/>
        </w:rPr>
        <w:t xml:space="preserve"> tarjetas de crédito y tarjetas de débito,</w:t>
      </w:r>
      <w:r w:rsidRPr="004A7635">
        <w:rPr>
          <w:rFonts w:ascii="Arial" w:hAnsi="Arial" w:cs="Arial"/>
          <w:spacing w:val="-3"/>
        </w:rPr>
        <w:t xml:space="preserve"> considerándose como fecha de pago de la obligación fiscal, la del día que se efectúe el depósito en efectivo o se acredite la transferencia, el giro postal o bancaria en cuenta recaudadora de este Municipio.-</w:t>
      </w:r>
    </w:p>
    <w:p w:rsidR="00F04700" w:rsidRDefault="00F04700" w:rsidP="00F04700">
      <w:pPr>
        <w:spacing w:line="360" w:lineRule="auto"/>
        <w:jc w:val="both"/>
        <w:rPr>
          <w:rFonts w:ascii="Arial" w:hAnsi="Arial" w:cs="Arial"/>
          <w:spacing w:val="-3"/>
        </w:rPr>
      </w:pPr>
      <w:r w:rsidRPr="004A7635">
        <w:rPr>
          <w:rFonts w:ascii="Arial" w:hAnsi="Arial" w:cs="Arial"/>
          <w:spacing w:val="-3"/>
        </w:rPr>
        <w:lastRenderedPageBreak/>
        <w:t>Las obligaciones fiscales se podrán cancelar mediante la formalización de convenios de pago en cuotas, que se regirán por las siguientes normas y condiciones:</w:t>
      </w:r>
    </w:p>
    <w:p w:rsidR="00F04700" w:rsidRPr="004A7635" w:rsidRDefault="00F04700" w:rsidP="00F04700">
      <w:pPr>
        <w:spacing w:line="360" w:lineRule="auto"/>
        <w:jc w:val="both"/>
        <w:rPr>
          <w:rFonts w:ascii="Arial" w:hAnsi="Arial" w:cs="Arial"/>
          <w:spacing w:val="-3"/>
        </w:rPr>
      </w:pPr>
    </w:p>
    <w:p w:rsidR="00F04700" w:rsidRPr="004A7635" w:rsidRDefault="00F04700" w:rsidP="00F04700">
      <w:pPr>
        <w:numPr>
          <w:ilvl w:val="0"/>
          <w:numId w:val="13"/>
        </w:numPr>
        <w:spacing w:line="360" w:lineRule="auto"/>
        <w:jc w:val="both"/>
        <w:rPr>
          <w:rFonts w:ascii="Arial" w:hAnsi="Arial" w:cs="Arial"/>
        </w:rPr>
      </w:pPr>
      <w:r w:rsidRPr="004A7635">
        <w:rPr>
          <w:rFonts w:ascii="Arial" w:hAnsi="Arial" w:cs="Arial"/>
          <w:spacing w:val="-3"/>
        </w:rPr>
        <w:t>Los planes deberán solicitarse en las oficinas a cuyo cargo esté la liquidación, percepción y contralor de cada tributo</w:t>
      </w:r>
      <w:r w:rsidRPr="004A7635">
        <w:rPr>
          <w:rFonts w:ascii="Arial" w:hAnsi="Arial" w:cs="Arial"/>
        </w:rPr>
        <w:t>.-</w:t>
      </w:r>
    </w:p>
    <w:p w:rsidR="00F04700" w:rsidRPr="004A7635" w:rsidRDefault="00F04700" w:rsidP="00F04700">
      <w:pPr>
        <w:numPr>
          <w:ilvl w:val="0"/>
          <w:numId w:val="13"/>
        </w:numPr>
        <w:spacing w:line="360" w:lineRule="auto"/>
        <w:jc w:val="both"/>
        <w:rPr>
          <w:rFonts w:ascii="Arial" w:hAnsi="Arial" w:cs="Arial"/>
        </w:rPr>
      </w:pPr>
      <w:r w:rsidRPr="004A7635">
        <w:rPr>
          <w:rFonts w:ascii="Arial" w:hAnsi="Arial" w:cs="Arial"/>
          <w:spacing w:val="-3"/>
        </w:rPr>
        <w:t>Facúltese a los jefes de las respectivas oficinas a convenir el número de cuotas necesarias, siendo sesenta (60</w:t>
      </w:r>
      <w:r>
        <w:rPr>
          <w:rFonts w:ascii="Arial" w:hAnsi="Arial" w:cs="Arial"/>
          <w:spacing w:val="-3"/>
        </w:rPr>
        <w:t xml:space="preserve">) el máximo de cuotas a otorgar. </w:t>
      </w:r>
      <w:r w:rsidRPr="004A7635">
        <w:rPr>
          <w:rFonts w:ascii="Arial" w:hAnsi="Arial" w:cs="Arial"/>
          <w:spacing w:val="-3"/>
        </w:rPr>
        <w:t>Se estudiarán individualmente aquellos casos considerados excepcionales</w:t>
      </w:r>
      <w:r w:rsidRPr="004A7635">
        <w:rPr>
          <w:rFonts w:ascii="Arial" w:hAnsi="Arial" w:cs="Arial"/>
        </w:rPr>
        <w:t>.-</w:t>
      </w:r>
    </w:p>
    <w:p w:rsidR="00F04700" w:rsidRPr="004A7635" w:rsidRDefault="00F04700" w:rsidP="00F04700">
      <w:pPr>
        <w:numPr>
          <w:ilvl w:val="0"/>
          <w:numId w:val="13"/>
        </w:numPr>
        <w:spacing w:line="360" w:lineRule="auto"/>
        <w:jc w:val="both"/>
        <w:rPr>
          <w:rFonts w:ascii="Arial" w:hAnsi="Arial" w:cs="Arial"/>
          <w:spacing w:val="-3"/>
        </w:rPr>
      </w:pPr>
      <w:r w:rsidRPr="004A7635">
        <w:rPr>
          <w:rFonts w:ascii="Arial" w:hAnsi="Arial" w:cs="Arial"/>
          <w:spacing w:val="-3"/>
        </w:rPr>
        <w:t>La falta de pago en tiempo y forma de tres (3) cuotas, producirá la caducidad automática de los plazos pendientes y de pleno derecho hará exigible el total de la deuda prescindiéndose de requerimientos o interpelación alguna para promover el cobro judicial. -</w:t>
      </w:r>
    </w:p>
    <w:p w:rsidR="00F04700" w:rsidRPr="004A7635" w:rsidRDefault="00F04700" w:rsidP="00F04700">
      <w:pPr>
        <w:spacing w:line="360" w:lineRule="auto"/>
        <w:jc w:val="both"/>
        <w:rPr>
          <w:rFonts w:ascii="Arial" w:hAnsi="Arial" w:cs="Arial"/>
          <w:spacing w:val="-3"/>
        </w:rPr>
      </w:pPr>
    </w:p>
    <w:p w:rsidR="00F04700" w:rsidRPr="004A7635" w:rsidRDefault="00F04700" w:rsidP="00F04700">
      <w:pPr>
        <w:spacing w:line="360" w:lineRule="auto"/>
        <w:jc w:val="both"/>
        <w:rPr>
          <w:rFonts w:ascii="Arial" w:hAnsi="Arial" w:cs="Arial"/>
          <w:spacing w:val="-3"/>
        </w:rPr>
      </w:pPr>
      <w:r w:rsidRPr="004A7635">
        <w:rPr>
          <w:rFonts w:ascii="Arial" w:hAnsi="Arial" w:cs="Arial"/>
          <w:b/>
          <w:spacing w:val="-3"/>
        </w:rPr>
        <w:t>ARTICULO 4</w:t>
      </w:r>
      <w:r>
        <w:rPr>
          <w:rFonts w:ascii="Arial" w:hAnsi="Arial" w:cs="Arial"/>
          <w:b/>
          <w:spacing w:val="-3"/>
        </w:rPr>
        <w:t>9</w:t>
      </w:r>
      <w:r w:rsidRPr="004A7635">
        <w:rPr>
          <w:rFonts w:ascii="Arial" w:hAnsi="Arial" w:cs="Arial"/>
          <w:b/>
          <w:spacing w:val="-3"/>
        </w:rPr>
        <w:t xml:space="preserve">)- </w:t>
      </w:r>
      <w:r w:rsidRPr="004A7635">
        <w:rPr>
          <w:rFonts w:ascii="Arial" w:hAnsi="Arial" w:cs="Arial"/>
          <w:spacing w:val="-3"/>
        </w:rPr>
        <w:t xml:space="preserve">Autorícese al Departamento Ejecutivo Municipal a establecer el beneficio de una quita del diez por ciento (10%) sobre el monto del capital respecto de los valores facturados en concepto de: Obra Red de Agua, Obra Pavimento, San </w:t>
      </w:r>
      <w:r>
        <w:rPr>
          <w:rFonts w:ascii="Arial" w:hAnsi="Arial" w:cs="Arial"/>
          <w:spacing w:val="-3"/>
        </w:rPr>
        <w:t>Jorge Vivienda Propia</w:t>
      </w:r>
      <w:r w:rsidRPr="004A7635">
        <w:rPr>
          <w:rFonts w:ascii="Arial" w:hAnsi="Arial" w:cs="Arial"/>
          <w:spacing w:val="-3"/>
        </w:rPr>
        <w:t>, a aquellos contribuyentes que opten por el pago de CONTADO de la totalidad de sus obligaciones al vencimiento original de las mismas. -</w:t>
      </w:r>
    </w:p>
    <w:p w:rsidR="00F04700" w:rsidRPr="004A7635" w:rsidRDefault="00F04700" w:rsidP="00F04700">
      <w:pPr>
        <w:spacing w:line="360" w:lineRule="auto"/>
        <w:jc w:val="both"/>
        <w:rPr>
          <w:rFonts w:ascii="Arial" w:hAnsi="Arial" w:cs="Arial"/>
          <w:b/>
          <w:spacing w:val="-3"/>
        </w:rPr>
      </w:pPr>
    </w:p>
    <w:p w:rsidR="00F04700" w:rsidRDefault="00F04700" w:rsidP="00F04700">
      <w:pPr>
        <w:spacing w:line="360" w:lineRule="auto"/>
        <w:jc w:val="both"/>
        <w:rPr>
          <w:rFonts w:ascii="Arial" w:hAnsi="Arial" w:cs="Arial"/>
          <w:spacing w:val="-3"/>
        </w:rPr>
      </w:pPr>
      <w:r w:rsidRPr="004A7635">
        <w:rPr>
          <w:rFonts w:ascii="Arial" w:hAnsi="Arial" w:cs="Arial"/>
          <w:b/>
          <w:spacing w:val="-3"/>
        </w:rPr>
        <w:t xml:space="preserve">ARTICULO </w:t>
      </w:r>
      <w:r>
        <w:rPr>
          <w:rFonts w:ascii="Arial" w:hAnsi="Arial" w:cs="Arial"/>
          <w:b/>
          <w:spacing w:val="-3"/>
        </w:rPr>
        <w:t>50</w:t>
      </w:r>
      <w:r w:rsidRPr="004A7635">
        <w:rPr>
          <w:rFonts w:ascii="Arial" w:hAnsi="Arial" w:cs="Arial"/>
          <w:b/>
          <w:spacing w:val="-3"/>
        </w:rPr>
        <w:t xml:space="preserve">)- </w:t>
      </w:r>
      <w:r w:rsidRPr="004A7635">
        <w:rPr>
          <w:rFonts w:ascii="Arial" w:hAnsi="Arial" w:cs="Arial"/>
          <w:spacing w:val="-3"/>
        </w:rPr>
        <w:t>Autorícese al Departamento Ejecutivo Municipal</w:t>
      </w:r>
      <w:r>
        <w:rPr>
          <w:rFonts w:ascii="Arial" w:hAnsi="Arial" w:cs="Arial"/>
          <w:spacing w:val="-3"/>
        </w:rPr>
        <w:t xml:space="preserve">, en caso de contribuyentes con montos adeudados por </w:t>
      </w:r>
      <w:r w:rsidRPr="004A7635">
        <w:rPr>
          <w:rFonts w:ascii="Arial" w:hAnsi="Arial" w:cs="Arial"/>
          <w:spacing w:val="-3"/>
        </w:rPr>
        <w:t xml:space="preserve">Obra Red de Agua, Obra Pavimento, San Jorge Vivienda Propia I y II, </w:t>
      </w:r>
      <w:r>
        <w:rPr>
          <w:rFonts w:ascii="Arial" w:hAnsi="Arial" w:cs="Arial"/>
          <w:spacing w:val="-3"/>
        </w:rPr>
        <w:t>que opten por el pago de contado de las mismas, a realizar una bonificación sobre el interés devengando de la deuda, el que se aplicará de la siguiente forma:</w:t>
      </w:r>
    </w:p>
    <w:p w:rsidR="00F04700" w:rsidRDefault="00F04700" w:rsidP="00F04700">
      <w:pPr>
        <w:spacing w:line="360" w:lineRule="auto"/>
        <w:jc w:val="both"/>
        <w:rPr>
          <w:rFonts w:ascii="Arial" w:hAnsi="Arial" w:cs="Arial"/>
          <w:spacing w:val="-3"/>
        </w:rPr>
      </w:pPr>
      <w:r>
        <w:rPr>
          <w:rFonts w:ascii="Arial" w:hAnsi="Arial" w:cs="Arial"/>
          <w:spacing w:val="-3"/>
        </w:rPr>
        <w:t>Por pago contado en una cuota, el setenta por ciento (70%)</w:t>
      </w:r>
    </w:p>
    <w:p w:rsidR="00F04700" w:rsidRDefault="00F04700" w:rsidP="00F04700">
      <w:pPr>
        <w:spacing w:line="360" w:lineRule="auto"/>
        <w:jc w:val="both"/>
        <w:rPr>
          <w:rFonts w:ascii="Arial" w:hAnsi="Arial" w:cs="Arial"/>
          <w:spacing w:val="-3"/>
        </w:rPr>
      </w:pPr>
      <w:r>
        <w:rPr>
          <w:rFonts w:ascii="Arial" w:hAnsi="Arial" w:cs="Arial"/>
          <w:spacing w:val="-3"/>
        </w:rPr>
        <w:t>Por pago contado en dos (2) cuotas mensuales, iguales y consecutivas, el sesenta por ciento (60%)</w:t>
      </w:r>
    </w:p>
    <w:p w:rsidR="00F04700" w:rsidRDefault="00F04700" w:rsidP="00F04700">
      <w:pPr>
        <w:spacing w:line="360" w:lineRule="auto"/>
        <w:jc w:val="both"/>
        <w:rPr>
          <w:rFonts w:ascii="Arial" w:hAnsi="Arial" w:cs="Arial"/>
          <w:spacing w:val="-3"/>
        </w:rPr>
      </w:pPr>
      <w:r>
        <w:rPr>
          <w:rFonts w:ascii="Arial" w:hAnsi="Arial" w:cs="Arial"/>
          <w:spacing w:val="-3"/>
        </w:rPr>
        <w:t>Por pago contado en tres (3) cuotas mensuales, iguales y consecutivas, el cincuenta por ciento (50%)</w:t>
      </w:r>
    </w:p>
    <w:p w:rsidR="00F04700" w:rsidRDefault="00F04700" w:rsidP="00F04700">
      <w:pPr>
        <w:spacing w:line="360" w:lineRule="auto"/>
        <w:jc w:val="both"/>
        <w:rPr>
          <w:rFonts w:ascii="Arial" w:hAnsi="Arial" w:cs="Arial"/>
          <w:spacing w:val="-3"/>
        </w:rPr>
      </w:pPr>
      <w:r>
        <w:rPr>
          <w:rFonts w:ascii="Arial" w:hAnsi="Arial" w:cs="Arial"/>
          <w:spacing w:val="-3"/>
        </w:rPr>
        <w:t>Por pago contado en cuatro</w:t>
      </w:r>
      <w:r w:rsidRPr="00DB31EE">
        <w:rPr>
          <w:rFonts w:ascii="Arial" w:hAnsi="Arial" w:cs="Arial"/>
          <w:spacing w:val="-3"/>
        </w:rPr>
        <w:t xml:space="preserve"> (</w:t>
      </w:r>
      <w:r>
        <w:rPr>
          <w:rFonts w:ascii="Arial" w:hAnsi="Arial" w:cs="Arial"/>
          <w:spacing w:val="-3"/>
        </w:rPr>
        <w:t>4</w:t>
      </w:r>
      <w:r w:rsidRPr="00DB31EE">
        <w:rPr>
          <w:rFonts w:ascii="Arial" w:hAnsi="Arial" w:cs="Arial"/>
          <w:spacing w:val="-3"/>
        </w:rPr>
        <w:t>) cuotas mensuales, iguales y consecut</w:t>
      </w:r>
      <w:r>
        <w:rPr>
          <w:rFonts w:ascii="Arial" w:hAnsi="Arial" w:cs="Arial"/>
          <w:spacing w:val="-3"/>
        </w:rPr>
        <w:t>ivas, el cincuenta por ciento (4</w:t>
      </w:r>
      <w:r w:rsidRPr="00DB31EE">
        <w:rPr>
          <w:rFonts w:ascii="Arial" w:hAnsi="Arial" w:cs="Arial"/>
          <w:spacing w:val="-3"/>
        </w:rPr>
        <w:t>0%)</w:t>
      </w:r>
    </w:p>
    <w:p w:rsidR="00F04700" w:rsidRDefault="00F04700" w:rsidP="00F04700">
      <w:pPr>
        <w:spacing w:line="360" w:lineRule="auto"/>
        <w:jc w:val="both"/>
        <w:rPr>
          <w:rFonts w:ascii="Arial" w:hAnsi="Arial" w:cs="Arial"/>
          <w:spacing w:val="-3"/>
        </w:rPr>
      </w:pPr>
      <w:r w:rsidRPr="00387E6D">
        <w:rPr>
          <w:rFonts w:ascii="Arial" w:hAnsi="Arial" w:cs="Arial"/>
          <w:spacing w:val="-3"/>
        </w:rPr>
        <w:t xml:space="preserve">Por pago contado en </w:t>
      </w:r>
      <w:r>
        <w:rPr>
          <w:rFonts w:ascii="Arial" w:hAnsi="Arial" w:cs="Arial"/>
          <w:spacing w:val="-3"/>
        </w:rPr>
        <w:t>cinco</w:t>
      </w:r>
      <w:r w:rsidRPr="00387E6D">
        <w:rPr>
          <w:rFonts w:ascii="Arial" w:hAnsi="Arial" w:cs="Arial"/>
          <w:spacing w:val="-3"/>
        </w:rPr>
        <w:t xml:space="preserve"> (</w:t>
      </w:r>
      <w:r>
        <w:rPr>
          <w:rFonts w:ascii="Arial" w:hAnsi="Arial" w:cs="Arial"/>
          <w:spacing w:val="-3"/>
        </w:rPr>
        <w:t>5</w:t>
      </w:r>
      <w:r w:rsidRPr="00387E6D">
        <w:rPr>
          <w:rFonts w:ascii="Arial" w:hAnsi="Arial" w:cs="Arial"/>
          <w:spacing w:val="-3"/>
        </w:rPr>
        <w:t>) cuotas mensuales, iguales y consecutivas, el cincuenta por ciento (</w:t>
      </w:r>
      <w:r>
        <w:rPr>
          <w:rFonts w:ascii="Arial" w:hAnsi="Arial" w:cs="Arial"/>
          <w:spacing w:val="-3"/>
        </w:rPr>
        <w:t>3</w:t>
      </w:r>
      <w:r w:rsidRPr="00387E6D">
        <w:rPr>
          <w:rFonts w:ascii="Arial" w:hAnsi="Arial" w:cs="Arial"/>
          <w:spacing w:val="-3"/>
        </w:rPr>
        <w:t>0%)</w:t>
      </w:r>
    </w:p>
    <w:p w:rsidR="00F04700" w:rsidRPr="004A7635" w:rsidRDefault="00F04700" w:rsidP="00F04700">
      <w:pPr>
        <w:spacing w:line="360" w:lineRule="auto"/>
        <w:jc w:val="both"/>
        <w:rPr>
          <w:rFonts w:ascii="Arial" w:hAnsi="Arial" w:cs="Arial"/>
        </w:rPr>
      </w:pPr>
    </w:p>
    <w:p w:rsidR="00F04700" w:rsidRPr="004A7635" w:rsidRDefault="00F04700" w:rsidP="00F04700">
      <w:pPr>
        <w:spacing w:line="360" w:lineRule="auto"/>
        <w:jc w:val="both"/>
        <w:rPr>
          <w:rFonts w:ascii="Arial" w:hAnsi="Arial" w:cs="Arial"/>
        </w:rPr>
      </w:pPr>
      <w:r w:rsidRPr="004A7635">
        <w:rPr>
          <w:rFonts w:ascii="Arial" w:hAnsi="Arial" w:cs="Arial"/>
          <w:b/>
          <w:bCs/>
        </w:rPr>
        <w:t xml:space="preserve">ARTICULO </w:t>
      </w:r>
      <w:r>
        <w:rPr>
          <w:rFonts w:ascii="Arial" w:hAnsi="Arial" w:cs="Arial"/>
          <w:b/>
          <w:bCs/>
        </w:rPr>
        <w:t>51</w:t>
      </w:r>
      <w:r w:rsidRPr="004A7635">
        <w:rPr>
          <w:rFonts w:ascii="Arial" w:hAnsi="Arial" w:cs="Arial"/>
          <w:b/>
          <w:bCs/>
        </w:rPr>
        <w:t xml:space="preserve">)- </w:t>
      </w:r>
      <w:r w:rsidRPr="004A7635">
        <w:rPr>
          <w:rFonts w:ascii="Arial" w:hAnsi="Arial" w:cs="Arial"/>
        </w:rPr>
        <w:t xml:space="preserve">Se autoriza al Departamento Ejecutivo Municipal a la recepción de valores </w:t>
      </w:r>
      <w:proofErr w:type="spellStart"/>
      <w:r w:rsidRPr="004A7635">
        <w:rPr>
          <w:rFonts w:ascii="Arial" w:hAnsi="Arial" w:cs="Arial"/>
        </w:rPr>
        <w:t>posdatados</w:t>
      </w:r>
      <w:proofErr w:type="spellEnd"/>
      <w:r w:rsidRPr="004A7635">
        <w:rPr>
          <w:rFonts w:ascii="Arial" w:hAnsi="Arial" w:cs="Arial"/>
        </w:rPr>
        <w:t xml:space="preserve"> como medio de pago, con un plazo de vencimiento máximo de 90 días y para los cuales se entregarán comprobantes provisorios de cancelación hasta el momento de la acreditación efectiva en cu</w:t>
      </w:r>
      <w:r>
        <w:rPr>
          <w:rFonts w:ascii="Arial" w:hAnsi="Arial" w:cs="Arial"/>
        </w:rPr>
        <w:t>e</w:t>
      </w:r>
      <w:r w:rsidRPr="004A7635">
        <w:rPr>
          <w:rFonts w:ascii="Arial" w:hAnsi="Arial" w:cs="Arial"/>
        </w:rPr>
        <w:t xml:space="preserve">nta recaudadora. </w:t>
      </w:r>
    </w:p>
    <w:p w:rsidR="00F04700" w:rsidRPr="004A7635" w:rsidRDefault="00F04700" w:rsidP="00F04700">
      <w:pPr>
        <w:spacing w:line="360" w:lineRule="auto"/>
        <w:ind w:firstLine="720"/>
        <w:jc w:val="both"/>
        <w:rPr>
          <w:rFonts w:ascii="Arial" w:hAnsi="Arial" w:cs="Arial"/>
        </w:rPr>
      </w:pPr>
    </w:p>
    <w:p w:rsidR="00F04700" w:rsidRPr="004A7635" w:rsidRDefault="00F04700" w:rsidP="00F04700">
      <w:pPr>
        <w:pStyle w:val="Textoindependiente"/>
        <w:spacing w:line="360" w:lineRule="auto"/>
        <w:rPr>
          <w:rFonts w:ascii="Arial" w:hAnsi="Arial" w:cs="Arial"/>
          <w:sz w:val="20"/>
          <w:szCs w:val="20"/>
        </w:rPr>
      </w:pPr>
      <w:r w:rsidRPr="004A7635">
        <w:rPr>
          <w:rFonts w:ascii="Arial" w:hAnsi="Arial" w:cs="Arial"/>
          <w:b/>
          <w:bCs/>
          <w:sz w:val="20"/>
          <w:szCs w:val="20"/>
          <w:lang w:val="es-ES_tradnl"/>
        </w:rPr>
        <w:t>ARTICULO 5</w:t>
      </w:r>
      <w:r>
        <w:rPr>
          <w:rFonts w:ascii="Arial" w:hAnsi="Arial" w:cs="Arial"/>
          <w:b/>
          <w:bCs/>
          <w:sz w:val="20"/>
          <w:szCs w:val="20"/>
          <w:lang w:val="es-ES_tradnl"/>
        </w:rPr>
        <w:t>2</w:t>
      </w:r>
      <w:r w:rsidRPr="004A7635">
        <w:rPr>
          <w:rFonts w:ascii="Arial" w:hAnsi="Arial" w:cs="Arial"/>
          <w:b/>
          <w:bCs/>
          <w:sz w:val="20"/>
          <w:szCs w:val="20"/>
          <w:lang w:val="es-ES_tradnl"/>
        </w:rPr>
        <w:t xml:space="preserve">)- </w:t>
      </w:r>
      <w:r w:rsidRPr="004A7635">
        <w:rPr>
          <w:rFonts w:ascii="Arial" w:hAnsi="Arial" w:cs="Arial"/>
          <w:sz w:val="20"/>
          <w:szCs w:val="20"/>
        </w:rPr>
        <w:t xml:space="preserve">Los Tributos fijados en valores equivalentes a litros de Gas </w:t>
      </w:r>
      <w:proofErr w:type="spellStart"/>
      <w:r w:rsidRPr="004A7635">
        <w:rPr>
          <w:rFonts w:ascii="Arial" w:hAnsi="Arial" w:cs="Arial"/>
          <w:sz w:val="20"/>
          <w:szCs w:val="20"/>
        </w:rPr>
        <w:t>Oil</w:t>
      </w:r>
      <w:proofErr w:type="spellEnd"/>
      <w:r w:rsidRPr="004A7635">
        <w:rPr>
          <w:rFonts w:ascii="Arial" w:hAnsi="Arial" w:cs="Arial"/>
          <w:sz w:val="20"/>
          <w:szCs w:val="20"/>
        </w:rPr>
        <w:t>, se calcularán tomando el precio de venta de combustible en estaciones locales de YPF.</w:t>
      </w:r>
    </w:p>
    <w:p w:rsidR="00F04700" w:rsidRPr="004A7635" w:rsidRDefault="00F04700" w:rsidP="00F04700">
      <w:pPr>
        <w:pStyle w:val="Textoindependiente"/>
        <w:spacing w:line="360" w:lineRule="auto"/>
        <w:rPr>
          <w:rFonts w:ascii="Arial" w:hAnsi="Arial" w:cs="Arial"/>
          <w:sz w:val="20"/>
          <w:szCs w:val="20"/>
        </w:rPr>
      </w:pPr>
    </w:p>
    <w:p w:rsidR="00F04700" w:rsidRPr="004A7635" w:rsidRDefault="00F04700" w:rsidP="00F04700">
      <w:pPr>
        <w:spacing w:line="360" w:lineRule="auto"/>
        <w:jc w:val="both"/>
        <w:rPr>
          <w:rFonts w:ascii="Arial" w:eastAsia="Arial Unicode MS" w:hAnsi="Arial" w:cs="Arial"/>
        </w:rPr>
      </w:pPr>
      <w:r w:rsidRPr="004A7635">
        <w:rPr>
          <w:rFonts w:ascii="Arial" w:hAnsi="Arial" w:cs="Arial"/>
          <w:b/>
          <w:bCs/>
        </w:rPr>
        <w:t>ARTICULO</w:t>
      </w:r>
      <w:r>
        <w:rPr>
          <w:rFonts w:ascii="Arial" w:hAnsi="Arial" w:cs="Arial"/>
          <w:b/>
          <w:bCs/>
        </w:rPr>
        <w:t xml:space="preserve"> </w:t>
      </w:r>
      <w:r w:rsidRPr="004A7635">
        <w:rPr>
          <w:rFonts w:ascii="Arial" w:hAnsi="Arial" w:cs="Arial"/>
          <w:b/>
          <w:bCs/>
        </w:rPr>
        <w:t>5</w:t>
      </w:r>
      <w:r>
        <w:rPr>
          <w:rFonts w:ascii="Arial" w:hAnsi="Arial" w:cs="Arial"/>
          <w:b/>
          <w:bCs/>
        </w:rPr>
        <w:t>3</w:t>
      </w:r>
      <w:r w:rsidRPr="004A7635">
        <w:rPr>
          <w:rFonts w:ascii="Arial" w:hAnsi="Arial" w:cs="Arial"/>
          <w:b/>
          <w:bCs/>
        </w:rPr>
        <w:t xml:space="preserve">)- </w:t>
      </w:r>
      <w:r w:rsidRPr="004A7635">
        <w:rPr>
          <w:rFonts w:ascii="Arial" w:eastAsia="Arial Unicode MS" w:hAnsi="Arial" w:cs="Arial"/>
          <w:b/>
        </w:rPr>
        <w:t>UNIDAD TRIBUTARIA</w:t>
      </w:r>
      <w:r>
        <w:rPr>
          <w:rFonts w:ascii="Arial" w:eastAsia="Arial Unicode MS" w:hAnsi="Arial" w:cs="Arial"/>
          <w:b/>
        </w:rPr>
        <w:t xml:space="preserve"> </w:t>
      </w:r>
      <w:r w:rsidRPr="004A7635">
        <w:rPr>
          <w:rFonts w:ascii="Arial" w:eastAsia="Arial Unicode MS" w:hAnsi="Arial" w:cs="Arial"/>
          <w:b/>
        </w:rPr>
        <w:t>(U.T.):</w:t>
      </w:r>
      <w:r w:rsidRPr="004A7635">
        <w:rPr>
          <w:rFonts w:ascii="Arial" w:eastAsia="Arial Unicode MS" w:hAnsi="Arial" w:cs="Arial"/>
        </w:rPr>
        <w:t xml:space="preserve"> Establecer que la denominación de UNIDAD TRIBUTARIA determinada en toda norma y disposición vigente fijada como moneda de cuenta de determinados gravámenes que el municipio percibe, deberá aplicarse conforme la siguiente relación:</w:t>
      </w:r>
    </w:p>
    <w:p w:rsidR="00F04700" w:rsidRPr="004A7635" w:rsidRDefault="00F04700" w:rsidP="00F04700">
      <w:pPr>
        <w:spacing w:line="360" w:lineRule="auto"/>
        <w:jc w:val="center"/>
        <w:rPr>
          <w:rFonts w:ascii="Arial" w:eastAsia="Arial Unicode MS" w:hAnsi="Arial" w:cs="Arial"/>
          <w:b/>
        </w:rPr>
      </w:pPr>
      <w:r w:rsidRPr="004A7635">
        <w:rPr>
          <w:rFonts w:ascii="Arial" w:eastAsia="Arial Unicode MS" w:hAnsi="Arial" w:cs="Arial"/>
          <w:b/>
        </w:rPr>
        <w:t>1 (una) UNIDAD TRIBUTARIA (U.T.) es igual) a U.T.1.- (un peso).-</w:t>
      </w:r>
    </w:p>
    <w:p w:rsidR="00F04700" w:rsidRDefault="00F04700" w:rsidP="00F04700">
      <w:pPr>
        <w:spacing w:line="360" w:lineRule="auto"/>
        <w:jc w:val="both"/>
        <w:rPr>
          <w:rFonts w:ascii="Arial" w:eastAsia="Arial Unicode MS" w:hAnsi="Arial" w:cs="Arial"/>
        </w:rPr>
      </w:pPr>
      <w:r w:rsidRPr="004A7635">
        <w:rPr>
          <w:rFonts w:ascii="Arial" w:eastAsia="Arial Unicode MS" w:hAnsi="Arial" w:cs="Arial"/>
        </w:rPr>
        <w:t>La U.T. podrá actualizarse en función a la variación de los índices mayoristas nivel general que publique el INSTITUTO PROVINCIAL ESTADISTICAS Y CENSOS</w:t>
      </w:r>
      <w:r>
        <w:rPr>
          <w:rFonts w:ascii="Arial" w:eastAsia="Arial Unicode MS" w:hAnsi="Arial" w:cs="Arial"/>
        </w:rPr>
        <w:t>.</w:t>
      </w:r>
    </w:p>
    <w:p w:rsidR="00F04700" w:rsidRDefault="00F04700" w:rsidP="00F04700">
      <w:pPr>
        <w:spacing w:line="360" w:lineRule="auto"/>
        <w:jc w:val="both"/>
        <w:rPr>
          <w:rFonts w:ascii="Arial" w:eastAsia="Arial Unicode MS" w:hAnsi="Arial" w:cs="Arial"/>
        </w:rPr>
      </w:pPr>
      <w:r w:rsidRPr="00C311FF">
        <w:rPr>
          <w:rFonts w:ascii="Arial" w:eastAsia="Arial Unicode MS" w:hAnsi="Arial" w:cs="Arial"/>
        </w:rPr>
        <w:t>Autorícese al Departamento Ejecutivo Municipal</w:t>
      </w:r>
      <w:r>
        <w:rPr>
          <w:rFonts w:ascii="Arial" w:eastAsia="Arial Unicode MS" w:hAnsi="Arial" w:cs="Arial"/>
        </w:rPr>
        <w:t>, a actualizar la cuota de los planes San Jorge Vivienda Propia I, II y III, en forma trimestral, conforme a la variación que sufra el costo de la construcción según el índice publicado por la Cámara Argentina de la Construcción. -</w:t>
      </w:r>
    </w:p>
    <w:p w:rsidR="00F04700" w:rsidRDefault="00F04700" w:rsidP="00F04700">
      <w:pPr>
        <w:spacing w:line="360" w:lineRule="auto"/>
        <w:jc w:val="both"/>
        <w:rPr>
          <w:rFonts w:ascii="Arial" w:eastAsia="Arial Unicode MS" w:hAnsi="Arial" w:cs="Arial"/>
        </w:rPr>
      </w:pPr>
    </w:p>
    <w:p w:rsidR="00F04700" w:rsidRPr="00573A09" w:rsidRDefault="00F04700" w:rsidP="00F04700">
      <w:pPr>
        <w:spacing w:line="360" w:lineRule="auto"/>
        <w:jc w:val="both"/>
        <w:rPr>
          <w:rFonts w:ascii="Arial" w:eastAsia="Arial Unicode MS" w:hAnsi="Arial" w:cs="Arial"/>
        </w:rPr>
      </w:pPr>
      <w:r w:rsidRPr="00AE3CAD">
        <w:rPr>
          <w:rFonts w:ascii="Arial" w:eastAsia="Arial Unicode MS" w:hAnsi="Arial" w:cs="Arial"/>
          <w:b/>
        </w:rPr>
        <w:t>ARTICULO 54)-</w:t>
      </w:r>
      <w:r>
        <w:rPr>
          <w:rFonts w:ascii="Arial" w:eastAsia="Arial Unicode MS" w:hAnsi="Arial" w:cs="Arial"/>
        </w:rPr>
        <w:t xml:space="preserve"> </w:t>
      </w:r>
      <w:r w:rsidRPr="00573A09">
        <w:rPr>
          <w:rFonts w:ascii="Arial" w:eastAsia="Arial Unicode MS" w:hAnsi="Arial" w:cs="Arial"/>
        </w:rPr>
        <w:t>Multas por incumplimiento de los deberes formales:</w:t>
      </w:r>
    </w:p>
    <w:p w:rsidR="00F04700" w:rsidRPr="00573A09" w:rsidRDefault="00F04700" w:rsidP="00F04700">
      <w:pPr>
        <w:spacing w:line="360" w:lineRule="auto"/>
        <w:jc w:val="both"/>
        <w:rPr>
          <w:rFonts w:ascii="Arial" w:eastAsia="Arial Unicode MS" w:hAnsi="Arial" w:cs="Arial"/>
        </w:rPr>
      </w:pPr>
    </w:p>
    <w:p w:rsidR="00F04700" w:rsidRPr="00573A09" w:rsidRDefault="00F04700" w:rsidP="00F04700">
      <w:pPr>
        <w:spacing w:line="360" w:lineRule="auto"/>
        <w:jc w:val="both"/>
        <w:rPr>
          <w:rFonts w:ascii="Arial" w:eastAsia="Arial Unicode MS" w:hAnsi="Arial" w:cs="Arial"/>
        </w:rPr>
      </w:pPr>
      <w:r w:rsidRPr="00573A09">
        <w:rPr>
          <w:rFonts w:ascii="Arial" w:eastAsia="Arial Unicode MS" w:hAnsi="Arial" w:cs="Arial"/>
        </w:rPr>
        <w:t>a)</w:t>
      </w:r>
      <w:r w:rsidRPr="00573A09">
        <w:rPr>
          <w:rFonts w:ascii="Arial" w:eastAsia="Arial Unicode MS" w:hAnsi="Arial" w:cs="Arial"/>
        </w:rPr>
        <w:tab/>
        <w:t>El incumplimiento de las disposiciones del inc. a) del art. 16 del Código Fiscal Municipal, será sancionado con una multa de dos veces el mínimo general establecido en la Ordenanza Tributaria en su art.13º), por cada Declaración Jurada Mensual y/o anual no presentada a su vencimiento y/o sin consignarse en la misma la totalidad de los datos que el correspondiente formulario oficial requiera.</w:t>
      </w:r>
    </w:p>
    <w:p w:rsidR="00F04700" w:rsidRPr="00573A09" w:rsidRDefault="00F04700" w:rsidP="00F04700">
      <w:pPr>
        <w:spacing w:line="360" w:lineRule="auto"/>
        <w:jc w:val="both"/>
        <w:rPr>
          <w:rFonts w:ascii="Arial" w:eastAsia="Arial Unicode MS" w:hAnsi="Arial" w:cs="Arial"/>
        </w:rPr>
      </w:pPr>
      <w:r w:rsidRPr="00573A09">
        <w:rPr>
          <w:rFonts w:ascii="Arial" w:eastAsia="Arial Unicode MS" w:hAnsi="Arial" w:cs="Arial"/>
        </w:rPr>
        <w:t>b)</w:t>
      </w:r>
      <w:r w:rsidRPr="00573A09">
        <w:rPr>
          <w:rFonts w:ascii="Arial" w:eastAsia="Arial Unicode MS" w:hAnsi="Arial" w:cs="Arial"/>
        </w:rPr>
        <w:tab/>
        <w:t>El incumplimiento de las disposiciones del inc. b) del art. 16 del Código Fiscal Municipal, será sancionado con una multa de dos veces el mínimo general establecido en la Ordenanza Tributaria en su art.13º), por cada mes o fracción que hayan transcurrido desde el vencimiento del plazo que fija dicho artículo.</w:t>
      </w:r>
    </w:p>
    <w:p w:rsidR="00F04700" w:rsidRPr="00573A09" w:rsidRDefault="00F04700" w:rsidP="00F04700">
      <w:pPr>
        <w:spacing w:line="360" w:lineRule="auto"/>
        <w:jc w:val="both"/>
        <w:rPr>
          <w:rFonts w:ascii="Arial" w:eastAsia="Arial Unicode MS" w:hAnsi="Arial" w:cs="Arial"/>
        </w:rPr>
      </w:pPr>
      <w:r w:rsidRPr="00573A09">
        <w:rPr>
          <w:rFonts w:ascii="Arial" w:eastAsia="Arial Unicode MS" w:hAnsi="Arial" w:cs="Arial"/>
        </w:rPr>
        <w:t>c)</w:t>
      </w:r>
      <w:r w:rsidRPr="00573A09">
        <w:rPr>
          <w:rFonts w:ascii="Arial" w:eastAsia="Arial Unicode MS" w:hAnsi="Arial" w:cs="Arial"/>
        </w:rPr>
        <w:tab/>
        <w:t>El incumplimiento de las disposiciones del inc. c) del art. 16 del Código Fiscal Municipal, será sancionado con una multa de dos veces el mínimo general establecido en la Ordenanza Tributaria en su art.13º), por cada mes o fracción que hayan transcurrido desde el vencimiento del plazo que fija dicho artículo.</w:t>
      </w:r>
    </w:p>
    <w:p w:rsidR="00F04700" w:rsidRPr="00573A09" w:rsidRDefault="00F04700" w:rsidP="00F04700">
      <w:pPr>
        <w:spacing w:line="360" w:lineRule="auto"/>
        <w:jc w:val="both"/>
        <w:rPr>
          <w:rFonts w:ascii="Arial" w:eastAsia="Arial Unicode MS" w:hAnsi="Arial" w:cs="Arial"/>
        </w:rPr>
      </w:pPr>
      <w:r w:rsidRPr="00573A09">
        <w:rPr>
          <w:rFonts w:ascii="Arial" w:eastAsia="Arial Unicode MS" w:hAnsi="Arial" w:cs="Arial"/>
        </w:rPr>
        <w:t>d)</w:t>
      </w:r>
      <w:r w:rsidRPr="00573A09">
        <w:rPr>
          <w:rFonts w:ascii="Arial" w:eastAsia="Arial Unicode MS" w:hAnsi="Arial" w:cs="Arial"/>
        </w:rPr>
        <w:tab/>
        <w:t>El incumplimiento de las disposiciones del inc. d) del art. 16 del Código Fiscal Municipal, será sancionado con una multa de diez veces el mínimo general establecido en la Ordenanza Tributaria en su art.13º).</w:t>
      </w:r>
    </w:p>
    <w:p w:rsidR="00F04700" w:rsidRPr="00573A09" w:rsidRDefault="00F04700" w:rsidP="00F04700">
      <w:pPr>
        <w:spacing w:line="360" w:lineRule="auto"/>
        <w:jc w:val="both"/>
        <w:rPr>
          <w:rFonts w:ascii="Arial" w:eastAsia="Arial Unicode MS" w:hAnsi="Arial" w:cs="Arial"/>
        </w:rPr>
      </w:pPr>
      <w:r w:rsidRPr="00573A09">
        <w:rPr>
          <w:rFonts w:ascii="Arial" w:eastAsia="Arial Unicode MS" w:hAnsi="Arial" w:cs="Arial"/>
        </w:rPr>
        <w:t>e)</w:t>
      </w:r>
      <w:r w:rsidRPr="00573A09">
        <w:rPr>
          <w:rFonts w:ascii="Arial" w:eastAsia="Arial Unicode MS" w:hAnsi="Arial" w:cs="Arial"/>
        </w:rPr>
        <w:tab/>
        <w:t>El incumplimiento de las disposiciones del inc. e) del art. 16 del Código Fiscal Municipal, será sancionado con una multa de dos veces el mínimo general establecido en la Ordenanza Tributaria en su art.13º).</w:t>
      </w:r>
    </w:p>
    <w:p w:rsidR="00F04700" w:rsidRPr="00573A09" w:rsidRDefault="00F04700" w:rsidP="00F04700">
      <w:pPr>
        <w:spacing w:line="360" w:lineRule="auto"/>
        <w:jc w:val="both"/>
        <w:rPr>
          <w:rFonts w:ascii="Arial" w:eastAsia="Arial Unicode MS" w:hAnsi="Arial" w:cs="Arial"/>
        </w:rPr>
      </w:pPr>
      <w:r w:rsidRPr="00573A09">
        <w:rPr>
          <w:rFonts w:ascii="Arial" w:eastAsia="Arial Unicode MS" w:hAnsi="Arial" w:cs="Arial"/>
        </w:rPr>
        <w:t>f)</w:t>
      </w:r>
      <w:r w:rsidRPr="00573A09">
        <w:rPr>
          <w:rFonts w:ascii="Arial" w:eastAsia="Arial Unicode MS" w:hAnsi="Arial" w:cs="Arial"/>
        </w:rPr>
        <w:tab/>
        <w:t>El incumplimiento de las disposiciones del inc. f) del art. 16 del Código Fiscal Municipal, será sancionado con una multa de diez veces el mínimo general establecido en la Ordenanza Tributaria en su art.13º).</w:t>
      </w:r>
    </w:p>
    <w:p w:rsidR="00F04700" w:rsidRPr="00573A09" w:rsidRDefault="00F04700" w:rsidP="00F04700">
      <w:pPr>
        <w:spacing w:line="360" w:lineRule="auto"/>
        <w:jc w:val="both"/>
        <w:rPr>
          <w:rFonts w:ascii="Arial" w:eastAsia="Arial Unicode MS" w:hAnsi="Arial" w:cs="Arial"/>
        </w:rPr>
      </w:pPr>
      <w:r w:rsidRPr="00573A09">
        <w:rPr>
          <w:rFonts w:ascii="Arial" w:eastAsia="Arial Unicode MS" w:hAnsi="Arial" w:cs="Arial"/>
        </w:rPr>
        <w:t>g)</w:t>
      </w:r>
      <w:r w:rsidRPr="00573A09">
        <w:rPr>
          <w:rFonts w:ascii="Arial" w:eastAsia="Arial Unicode MS" w:hAnsi="Arial" w:cs="Arial"/>
        </w:rPr>
        <w:tab/>
        <w:t>El incumplimiento de las disposiciones del inc. g) del art. 16 del Código Fiscal Municipal, será sancionado con una multa de diez veces el mínimo general establecido en la Ordenanza Tributaria en su art.13º).</w:t>
      </w:r>
    </w:p>
    <w:p w:rsidR="00F04700" w:rsidRPr="00573A09" w:rsidRDefault="00F04700" w:rsidP="00F04700">
      <w:pPr>
        <w:spacing w:line="360" w:lineRule="auto"/>
        <w:jc w:val="both"/>
        <w:rPr>
          <w:rFonts w:ascii="Arial" w:eastAsia="Arial Unicode MS" w:hAnsi="Arial" w:cs="Arial"/>
        </w:rPr>
      </w:pPr>
    </w:p>
    <w:p w:rsidR="00F04700" w:rsidRPr="00573A09" w:rsidRDefault="00F04700" w:rsidP="00F04700">
      <w:pPr>
        <w:spacing w:line="360" w:lineRule="auto"/>
        <w:jc w:val="both"/>
        <w:rPr>
          <w:rFonts w:ascii="Arial" w:eastAsia="Arial Unicode MS" w:hAnsi="Arial" w:cs="Arial"/>
        </w:rPr>
      </w:pPr>
      <w:r w:rsidRPr="00573A09">
        <w:rPr>
          <w:rFonts w:ascii="Arial" w:eastAsia="Arial Unicode MS" w:hAnsi="Arial" w:cs="Arial"/>
        </w:rPr>
        <w:lastRenderedPageBreak/>
        <w:t>Las multas precedentemente consignadas serán aplicadas por Fisco Municipal y deberán ser abonadas por los contribuyentes y/o responsables al momento de regularizar su situación fiscal pendiente o dentro de los quince (15) días corridos de ser notificadas.</w:t>
      </w:r>
    </w:p>
    <w:p w:rsidR="00F04700" w:rsidRPr="004A7635" w:rsidRDefault="00F04700" w:rsidP="00F04700">
      <w:pPr>
        <w:spacing w:line="360" w:lineRule="auto"/>
        <w:jc w:val="both"/>
        <w:rPr>
          <w:rFonts w:ascii="Arial" w:eastAsia="Arial Unicode MS" w:hAnsi="Arial" w:cs="Arial"/>
        </w:rPr>
      </w:pPr>
      <w:r w:rsidRPr="00573A09">
        <w:rPr>
          <w:rFonts w:ascii="Arial" w:eastAsia="Arial Unicode MS" w:hAnsi="Arial" w:cs="Arial"/>
        </w:rPr>
        <w:t>Facúltese al Ejecutivo, a autorizar más cuotas cuando exista informe socioeconómico que lo justifique.-</w:t>
      </w:r>
    </w:p>
    <w:p w:rsidR="00F04700" w:rsidRPr="004A7635" w:rsidRDefault="00F04700" w:rsidP="00F04700">
      <w:pPr>
        <w:spacing w:line="360" w:lineRule="auto"/>
        <w:jc w:val="both"/>
        <w:rPr>
          <w:rFonts w:ascii="Arial" w:eastAsia="Arial Unicode MS" w:hAnsi="Arial" w:cs="Arial"/>
        </w:rPr>
      </w:pPr>
    </w:p>
    <w:p w:rsidR="00F04700" w:rsidRDefault="00F04700" w:rsidP="00F04700">
      <w:pPr>
        <w:pStyle w:val="Textoindependiente"/>
        <w:spacing w:line="360" w:lineRule="auto"/>
        <w:rPr>
          <w:rFonts w:ascii="Arial" w:hAnsi="Arial" w:cs="Arial"/>
          <w:sz w:val="20"/>
          <w:szCs w:val="20"/>
        </w:rPr>
      </w:pPr>
      <w:r w:rsidRPr="004A7635">
        <w:rPr>
          <w:rFonts w:ascii="Arial" w:hAnsi="Arial" w:cs="Arial"/>
          <w:b/>
          <w:bCs/>
          <w:sz w:val="20"/>
          <w:szCs w:val="20"/>
        </w:rPr>
        <w:t>ARTICULO 5</w:t>
      </w:r>
      <w:r>
        <w:rPr>
          <w:rFonts w:ascii="Arial" w:hAnsi="Arial" w:cs="Arial"/>
          <w:b/>
          <w:bCs/>
          <w:sz w:val="20"/>
          <w:szCs w:val="20"/>
        </w:rPr>
        <w:t>5</w:t>
      </w:r>
      <w:r w:rsidRPr="004A7635">
        <w:rPr>
          <w:rFonts w:ascii="Arial" w:hAnsi="Arial" w:cs="Arial"/>
          <w:b/>
          <w:bCs/>
          <w:sz w:val="20"/>
          <w:szCs w:val="20"/>
        </w:rPr>
        <w:t xml:space="preserve">)- </w:t>
      </w:r>
      <w:r w:rsidRPr="004A7635">
        <w:rPr>
          <w:rFonts w:ascii="Arial" w:hAnsi="Arial" w:cs="Arial"/>
          <w:sz w:val="20"/>
          <w:szCs w:val="20"/>
        </w:rPr>
        <w:t xml:space="preserve">Promúlguese, Comuníquese, Publíquese, </w:t>
      </w:r>
      <w:proofErr w:type="spellStart"/>
      <w:r w:rsidRPr="004A7635">
        <w:rPr>
          <w:rFonts w:ascii="Arial" w:hAnsi="Arial" w:cs="Arial"/>
          <w:sz w:val="20"/>
          <w:szCs w:val="20"/>
        </w:rPr>
        <w:t>Desé</w:t>
      </w:r>
      <w:proofErr w:type="spellEnd"/>
      <w:r w:rsidRPr="004A7635">
        <w:rPr>
          <w:rFonts w:ascii="Arial" w:hAnsi="Arial" w:cs="Arial"/>
          <w:sz w:val="20"/>
          <w:szCs w:val="20"/>
        </w:rPr>
        <w:t xml:space="preserve"> Copia al Registro Municipal y Archívese.</w:t>
      </w:r>
    </w:p>
    <w:p w:rsidR="00F04700" w:rsidRPr="004A7635" w:rsidRDefault="00F04700" w:rsidP="00F04700">
      <w:pPr>
        <w:pStyle w:val="Textoindependiente"/>
        <w:spacing w:line="360" w:lineRule="auto"/>
        <w:rPr>
          <w:rFonts w:ascii="Arial" w:hAnsi="Arial" w:cs="Arial"/>
          <w:sz w:val="20"/>
          <w:szCs w:val="20"/>
        </w:rPr>
      </w:pPr>
    </w:p>
    <w:p w:rsidR="00F04700" w:rsidRPr="003732C3" w:rsidRDefault="00F04700" w:rsidP="00F04700">
      <w:pPr>
        <w:tabs>
          <w:tab w:val="left" w:pos="-720"/>
        </w:tabs>
        <w:suppressAutoHyphens/>
        <w:jc w:val="both"/>
        <w:rPr>
          <w:color w:val="000000"/>
          <w:sz w:val="22"/>
        </w:rPr>
      </w:pPr>
      <w:r w:rsidRPr="003732C3">
        <w:rPr>
          <w:color w:val="000000"/>
          <w:sz w:val="22"/>
        </w:rPr>
        <w:t>Dada en la Sala del Honorable Concejo Municipal de San Jorge, Ciudad Sanmartiniana, Departamento San Martín, Provincia de Santa Fe, a los veintiséis  días del mes de Diciembre  de 2019.-</w:t>
      </w:r>
    </w:p>
    <w:p w:rsidR="00F04700" w:rsidRPr="004A7635" w:rsidRDefault="00F04700" w:rsidP="00F04700">
      <w:pPr>
        <w:tabs>
          <w:tab w:val="left" w:pos="-720"/>
        </w:tabs>
        <w:suppressAutoHyphens/>
        <w:jc w:val="both"/>
        <w:rPr>
          <w:rFonts w:ascii="Arial" w:hAnsi="Arial" w:cs="Arial"/>
        </w:rPr>
      </w:pPr>
    </w:p>
    <w:p w:rsidR="00710A3D" w:rsidRDefault="00710A3D"/>
    <w:sectPr w:rsidR="00710A3D" w:rsidSect="00C311E9">
      <w:pgSz w:w="12240" w:h="20160" w:code="5"/>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ibun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5931"/>
    <w:multiLevelType w:val="hybridMultilevel"/>
    <w:tmpl w:val="CECAAD7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03B6024D"/>
    <w:multiLevelType w:val="hybridMultilevel"/>
    <w:tmpl w:val="041C0BC0"/>
    <w:lvl w:ilvl="0" w:tplc="0F7203A4">
      <w:start w:val="1"/>
      <w:numFmt w:val="lowerLetter"/>
      <w:lvlText w:val="%1)"/>
      <w:lvlJc w:val="left"/>
      <w:pPr>
        <w:ind w:left="644"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AE753B"/>
    <w:multiLevelType w:val="singleLevel"/>
    <w:tmpl w:val="3F44A50C"/>
    <w:lvl w:ilvl="0">
      <w:start w:val="1"/>
      <w:numFmt w:val="decimal"/>
      <w:lvlText w:val="%1)"/>
      <w:lvlJc w:val="left"/>
      <w:pPr>
        <w:tabs>
          <w:tab w:val="num" w:pos="1080"/>
        </w:tabs>
        <w:ind w:left="1080" w:hanging="360"/>
      </w:pPr>
      <w:rPr>
        <w:rFonts w:cs="Times New Roman" w:hint="default"/>
      </w:rPr>
    </w:lvl>
  </w:abstractNum>
  <w:abstractNum w:abstractNumId="3">
    <w:nsid w:val="07211E4F"/>
    <w:multiLevelType w:val="singleLevel"/>
    <w:tmpl w:val="0624CE44"/>
    <w:lvl w:ilvl="0">
      <w:start w:val="1"/>
      <w:numFmt w:val="decimal"/>
      <w:lvlText w:val="%1)"/>
      <w:lvlJc w:val="left"/>
      <w:pPr>
        <w:tabs>
          <w:tab w:val="num" w:pos="1065"/>
        </w:tabs>
        <w:ind w:left="1065" w:hanging="360"/>
      </w:pPr>
      <w:rPr>
        <w:rFonts w:hint="default"/>
      </w:rPr>
    </w:lvl>
  </w:abstractNum>
  <w:abstractNum w:abstractNumId="4">
    <w:nsid w:val="0B125DC1"/>
    <w:multiLevelType w:val="multilevel"/>
    <w:tmpl w:val="FE14EC3A"/>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E352E52"/>
    <w:multiLevelType w:val="singleLevel"/>
    <w:tmpl w:val="6F3A9C7E"/>
    <w:lvl w:ilvl="0">
      <w:start w:val="1"/>
      <w:numFmt w:val="upperLetter"/>
      <w:lvlText w:val="%1."/>
      <w:lvlJc w:val="left"/>
      <w:pPr>
        <w:tabs>
          <w:tab w:val="num" w:pos="1065"/>
        </w:tabs>
        <w:ind w:left="1065" w:hanging="360"/>
      </w:pPr>
      <w:rPr>
        <w:rFonts w:hint="default"/>
      </w:rPr>
    </w:lvl>
  </w:abstractNum>
  <w:abstractNum w:abstractNumId="6">
    <w:nsid w:val="105259F4"/>
    <w:multiLevelType w:val="singleLevel"/>
    <w:tmpl w:val="0C0A0017"/>
    <w:lvl w:ilvl="0">
      <w:start w:val="1"/>
      <w:numFmt w:val="lowerLetter"/>
      <w:lvlText w:val="%1)"/>
      <w:lvlJc w:val="left"/>
      <w:pPr>
        <w:tabs>
          <w:tab w:val="num" w:pos="644"/>
        </w:tabs>
        <w:ind w:left="644" w:hanging="360"/>
      </w:pPr>
      <w:rPr>
        <w:rFonts w:cs="Times New Roman" w:hint="default"/>
      </w:rPr>
    </w:lvl>
  </w:abstractNum>
  <w:abstractNum w:abstractNumId="7">
    <w:nsid w:val="10C764FB"/>
    <w:multiLevelType w:val="singleLevel"/>
    <w:tmpl w:val="7A4E8430"/>
    <w:lvl w:ilvl="0">
      <w:start w:val="1"/>
      <w:numFmt w:val="lowerLetter"/>
      <w:lvlText w:val="%1)"/>
      <w:lvlJc w:val="left"/>
      <w:pPr>
        <w:tabs>
          <w:tab w:val="num" w:pos="1065"/>
        </w:tabs>
        <w:ind w:left="1065" w:hanging="360"/>
      </w:pPr>
      <w:rPr>
        <w:rFonts w:hint="default"/>
        <w:b/>
      </w:rPr>
    </w:lvl>
  </w:abstractNum>
  <w:abstractNum w:abstractNumId="8">
    <w:nsid w:val="11231C1A"/>
    <w:multiLevelType w:val="singleLevel"/>
    <w:tmpl w:val="73005E3E"/>
    <w:lvl w:ilvl="0">
      <w:start w:val="1"/>
      <w:numFmt w:val="lowerLetter"/>
      <w:lvlText w:val="%1)"/>
      <w:lvlJc w:val="left"/>
      <w:pPr>
        <w:tabs>
          <w:tab w:val="num" w:pos="1080"/>
        </w:tabs>
        <w:ind w:left="1080" w:hanging="360"/>
      </w:pPr>
      <w:rPr>
        <w:rFonts w:cs="Times New Roman" w:hint="default"/>
        <w:b/>
        <w:bCs/>
      </w:rPr>
    </w:lvl>
  </w:abstractNum>
  <w:abstractNum w:abstractNumId="9">
    <w:nsid w:val="1E282D73"/>
    <w:multiLevelType w:val="multilevel"/>
    <w:tmpl w:val="3D88E374"/>
    <w:lvl w:ilvl="0">
      <w:start w:val="1"/>
      <w:numFmt w:val="upp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E671E42"/>
    <w:multiLevelType w:val="hybridMultilevel"/>
    <w:tmpl w:val="4FB2C7BA"/>
    <w:lvl w:ilvl="0" w:tplc="CA1AFB1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29C63E1"/>
    <w:multiLevelType w:val="hybridMultilevel"/>
    <w:tmpl w:val="07D6E54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24003E30"/>
    <w:multiLevelType w:val="hybridMultilevel"/>
    <w:tmpl w:val="D84A37FC"/>
    <w:lvl w:ilvl="0" w:tplc="0D689A58">
      <w:start w:val="1"/>
      <w:numFmt w:val="lowerLetter"/>
      <w:lvlText w:val="%1)"/>
      <w:lvlJc w:val="left"/>
      <w:pPr>
        <w:ind w:left="720" w:hanging="360"/>
      </w:pPr>
      <w:rPr>
        <w:b/>
      </w:rPr>
    </w:lvl>
    <w:lvl w:ilvl="1" w:tplc="7DE64210">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ABB03D2"/>
    <w:multiLevelType w:val="hybridMultilevel"/>
    <w:tmpl w:val="F2764862"/>
    <w:lvl w:ilvl="0" w:tplc="8950393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B1C030B"/>
    <w:multiLevelType w:val="multilevel"/>
    <w:tmpl w:val="4AAABFE6"/>
    <w:lvl w:ilvl="0">
      <w:start w:val="1"/>
      <w:numFmt w:val="lowerLetter"/>
      <w:lvlText w:val="%1)"/>
      <w:lvlJc w:val="left"/>
      <w:pPr>
        <w:tabs>
          <w:tab w:val="num" w:pos="360"/>
        </w:tabs>
        <w:ind w:left="360" w:hanging="360"/>
      </w:pPr>
      <w:rPr>
        <w:rFonts w:cs="Times New Roman" w:hint="default"/>
      </w:rPr>
    </w:lvl>
    <w:lvl w:ilvl="1" w:tentative="1">
      <w:start w:val="1"/>
      <w:numFmt w:val="lowerLetter"/>
      <w:lvlText w:val="%2."/>
      <w:lvlJc w:val="left"/>
      <w:pPr>
        <w:ind w:left="2040" w:hanging="360"/>
      </w:pPr>
    </w:lvl>
    <w:lvl w:ilvl="2" w:tentative="1">
      <w:start w:val="1"/>
      <w:numFmt w:val="lowerRoman"/>
      <w:lvlText w:val="%3."/>
      <w:lvlJc w:val="right"/>
      <w:pPr>
        <w:ind w:left="2760" w:hanging="180"/>
      </w:pPr>
    </w:lvl>
    <w:lvl w:ilvl="3" w:tentative="1">
      <w:start w:val="1"/>
      <w:numFmt w:val="decimal"/>
      <w:lvlText w:val="%4."/>
      <w:lvlJc w:val="left"/>
      <w:pPr>
        <w:ind w:left="3480" w:hanging="360"/>
      </w:pPr>
    </w:lvl>
    <w:lvl w:ilvl="4" w:tentative="1">
      <w:start w:val="1"/>
      <w:numFmt w:val="lowerLetter"/>
      <w:lvlText w:val="%5."/>
      <w:lvlJc w:val="left"/>
      <w:pPr>
        <w:ind w:left="4200" w:hanging="360"/>
      </w:pPr>
    </w:lvl>
    <w:lvl w:ilvl="5" w:tentative="1">
      <w:start w:val="1"/>
      <w:numFmt w:val="lowerRoman"/>
      <w:lvlText w:val="%6."/>
      <w:lvlJc w:val="right"/>
      <w:pPr>
        <w:ind w:left="4920" w:hanging="180"/>
      </w:pPr>
    </w:lvl>
    <w:lvl w:ilvl="6" w:tentative="1">
      <w:start w:val="1"/>
      <w:numFmt w:val="decimal"/>
      <w:lvlText w:val="%7."/>
      <w:lvlJc w:val="left"/>
      <w:pPr>
        <w:ind w:left="5640" w:hanging="360"/>
      </w:pPr>
    </w:lvl>
    <w:lvl w:ilvl="7" w:tentative="1">
      <w:start w:val="1"/>
      <w:numFmt w:val="lowerLetter"/>
      <w:lvlText w:val="%8."/>
      <w:lvlJc w:val="left"/>
      <w:pPr>
        <w:ind w:left="6360" w:hanging="360"/>
      </w:pPr>
    </w:lvl>
    <w:lvl w:ilvl="8" w:tentative="1">
      <w:start w:val="1"/>
      <w:numFmt w:val="lowerRoman"/>
      <w:lvlText w:val="%9."/>
      <w:lvlJc w:val="right"/>
      <w:pPr>
        <w:ind w:left="7080" w:hanging="180"/>
      </w:pPr>
    </w:lvl>
  </w:abstractNum>
  <w:abstractNum w:abstractNumId="15">
    <w:nsid w:val="32E9451C"/>
    <w:multiLevelType w:val="singleLevel"/>
    <w:tmpl w:val="0EB0F752"/>
    <w:lvl w:ilvl="0">
      <w:start w:val="2"/>
      <w:numFmt w:val="decimal"/>
      <w:lvlText w:val="%1)"/>
      <w:lvlJc w:val="left"/>
      <w:pPr>
        <w:tabs>
          <w:tab w:val="num" w:pos="1080"/>
        </w:tabs>
        <w:ind w:left="1080" w:hanging="360"/>
      </w:pPr>
      <w:rPr>
        <w:rFonts w:cs="Times New Roman" w:hint="default"/>
      </w:rPr>
    </w:lvl>
  </w:abstractNum>
  <w:abstractNum w:abstractNumId="16">
    <w:nsid w:val="35040E3E"/>
    <w:multiLevelType w:val="singleLevel"/>
    <w:tmpl w:val="0720BE98"/>
    <w:lvl w:ilvl="0">
      <w:start w:val="1"/>
      <w:numFmt w:val="decimal"/>
      <w:lvlText w:val="%1-"/>
      <w:lvlJc w:val="left"/>
      <w:pPr>
        <w:tabs>
          <w:tab w:val="num" w:pos="720"/>
        </w:tabs>
        <w:ind w:left="720" w:hanging="360"/>
      </w:pPr>
      <w:rPr>
        <w:rFonts w:cs="Times New Roman" w:hint="default"/>
      </w:rPr>
    </w:lvl>
  </w:abstractNum>
  <w:abstractNum w:abstractNumId="17">
    <w:nsid w:val="366206F0"/>
    <w:multiLevelType w:val="hybridMultilevel"/>
    <w:tmpl w:val="18E8E838"/>
    <w:lvl w:ilvl="0" w:tplc="C75EE238">
      <w:start w:val="1"/>
      <w:numFmt w:val="lowerLetter"/>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18">
    <w:nsid w:val="391B7F0A"/>
    <w:multiLevelType w:val="hybridMultilevel"/>
    <w:tmpl w:val="6638E2A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3B282DE8"/>
    <w:multiLevelType w:val="hybridMultilevel"/>
    <w:tmpl w:val="8E7E0D8C"/>
    <w:lvl w:ilvl="0" w:tplc="3386E85C">
      <w:start w:val="1"/>
      <w:numFmt w:val="lowerLetter"/>
      <w:lvlText w:val="%1)"/>
      <w:lvlJc w:val="left"/>
      <w:pPr>
        <w:ind w:left="720" w:hanging="360"/>
      </w:pPr>
      <w:rPr>
        <w:b/>
      </w:rPr>
    </w:lvl>
    <w:lvl w:ilvl="1" w:tplc="266EA9E6">
      <w:start w:val="1"/>
      <w:numFmt w:val="bullet"/>
      <w:lvlText w:val=""/>
      <w:lvlJc w:val="left"/>
      <w:pPr>
        <w:ind w:left="1440" w:hanging="360"/>
      </w:pPr>
      <w:rPr>
        <w:rFonts w:ascii="Symbol" w:eastAsia="Times New Roman" w:hAnsi="Symbol"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0943C16"/>
    <w:multiLevelType w:val="multilevel"/>
    <w:tmpl w:val="B76650EA"/>
    <w:lvl w:ilvl="0">
      <w:start w:val="1"/>
      <w:numFmt w:val="decimal"/>
      <w:lvlText w:val="%1."/>
      <w:lvlJc w:val="left"/>
      <w:pPr>
        <w:ind w:left="720" w:hanging="360"/>
      </w:pPr>
      <w:rPr>
        <w:b/>
      </w:rPr>
    </w:lvl>
    <w:lvl w:ilvl="1">
      <w:start w:val="1"/>
      <w:numFmt w:val="decimal"/>
      <w:isLgl/>
      <w:lvlText w:val="%1.%2"/>
      <w:lvlJc w:val="left"/>
      <w:pPr>
        <w:ind w:left="927"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433D315A"/>
    <w:multiLevelType w:val="singleLevel"/>
    <w:tmpl w:val="0A606FBC"/>
    <w:lvl w:ilvl="0">
      <w:start w:val="1"/>
      <w:numFmt w:val="decimal"/>
      <w:lvlText w:val="%1)"/>
      <w:lvlJc w:val="left"/>
      <w:pPr>
        <w:tabs>
          <w:tab w:val="num" w:pos="1065"/>
        </w:tabs>
        <w:ind w:left="1065" w:hanging="360"/>
      </w:pPr>
      <w:rPr>
        <w:rFonts w:hint="default"/>
      </w:rPr>
    </w:lvl>
  </w:abstractNum>
  <w:abstractNum w:abstractNumId="22">
    <w:nsid w:val="4C03634C"/>
    <w:multiLevelType w:val="hybridMultilevel"/>
    <w:tmpl w:val="7E64271E"/>
    <w:lvl w:ilvl="0" w:tplc="E6B8C754">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3">
    <w:nsid w:val="4C343EDF"/>
    <w:multiLevelType w:val="singleLevel"/>
    <w:tmpl w:val="3B860E94"/>
    <w:lvl w:ilvl="0">
      <w:start w:val="1"/>
      <w:numFmt w:val="lowerLetter"/>
      <w:lvlText w:val="%1) "/>
      <w:legacy w:legacy="1" w:legacySpace="0" w:legacyIndent="283"/>
      <w:lvlJc w:val="left"/>
      <w:pPr>
        <w:ind w:left="567" w:hanging="283"/>
      </w:pPr>
      <w:rPr>
        <w:rFonts w:ascii="Times New Roman" w:hAnsi="Times New Roman" w:cs="Times New Roman" w:hint="default"/>
        <w:b/>
        <w:bCs/>
        <w:i w:val="0"/>
        <w:iCs w:val="0"/>
        <w:sz w:val="20"/>
        <w:szCs w:val="20"/>
        <w:u w:val="none"/>
      </w:rPr>
    </w:lvl>
  </w:abstractNum>
  <w:abstractNum w:abstractNumId="24">
    <w:nsid w:val="4E5D0A4B"/>
    <w:multiLevelType w:val="hybridMultilevel"/>
    <w:tmpl w:val="3300F462"/>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53174E92"/>
    <w:multiLevelType w:val="hybridMultilevel"/>
    <w:tmpl w:val="FBB88C34"/>
    <w:lvl w:ilvl="0" w:tplc="19AAD918">
      <w:start w:val="1"/>
      <w:numFmt w:val="lowerLetter"/>
      <w:lvlText w:val="%1)"/>
      <w:lvlJc w:val="left"/>
      <w:pPr>
        <w:ind w:left="1800" w:hanging="360"/>
      </w:pPr>
      <w:rPr>
        <w:rFonts w:hint="default"/>
        <w:b/>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6">
    <w:nsid w:val="5868481E"/>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27">
    <w:nsid w:val="591A77AE"/>
    <w:multiLevelType w:val="hybridMultilevel"/>
    <w:tmpl w:val="E654AF16"/>
    <w:lvl w:ilvl="0" w:tplc="1D3C0226">
      <w:start w:val="1"/>
      <w:numFmt w:val="lowerLetter"/>
      <w:lvlText w:val="%1)"/>
      <w:lvlJc w:val="left"/>
      <w:pPr>
        <w:ind w:left="1320" w:hanging="360"/>
      </w:pPr>
      <w:rPr>
        <w:rFonts w:hint="default"/>
      </w:rPr>
    </w:lvl>
    <w:lvl w:ilvl="1" w:tplc="0C0A0019" w:tentative="1">
      <w:start w:val="1"/>
      <w:numFmt w:val="lowerLetter"/>
      <w:lvlText w:val="%2."/>
      <w:lvlJc w:val="left"/>
      <w:pPr>
        <w:ind w:left="2040" w:hanging="360"/>
      </w:pPr>
    </w:lvl>
    <w:lvl w:ilvl="2" w:tplc="0C0A001B" w:tentative="1">
      <w:start w:val="1"/>
      <w:numFmt w:val="lowerRoman"/>
      <w:lvlText w:val="%3."/>
      <w:lvlJc w:val="right"/>
      <w:pPr>
        <w:ind w:left="2760" w:hanging="180"/>
      </w:pPr>
    </w:lvl>
    <w:lvl w:ilvl="3" w:tplc="0C0A000F" w:tentative="1">
      <w:start w:val="1"/>
      <w:numFmt w:val="decimal"/>
      <w:lvlText w:val="%4."/>
      <w:lvlJc w:val="left"/>
      <w:pPr>
        <w:ind w:left="3480" w:hanging="360"/>
      </w:pPr>
    </w:lvl>
    <w:lvl w:ilvl="4" w:tplc="0C0A0019" w:tentative="1">
      <w:start w:val="1"/>
      <w:numFmt w:val="lowerLetter"/>
      <w:lvlText w:val="%5."/>
      <w:lvlJc w:val="left"/>
      <w:pPr>
        <w:ind w:left="4200" w:hanging="360"/>
      </w:pPr>
    </w:lvl>
    <w:lvl w:ilvl="5" w:tplc="0C0A001B" w:tentative="1">
      <w:start w:val="1"/>
      <w:numFmt w:val="lowerRoman"/>
      <w:lvlText w:val="%6."/>
      <w:lvlJc w:val="right"/>
      <w:pPr>
        <w:ind w:left="4920" w:hanging="180"/>
      </w:pPr>
    </w:lvl>
    <w:lvl w:ilvl="6" w:tplc="0C0A000F" w:tentative="1">
      <w:start w:val="1"/>
      <w:numFmt w:val="decimal"/>
      <w:lvlText w:val="%7."/>
      <w:lvlJc w:val="left"/>
      <w:pPr>
        <w:ind w:left="5640" w:hanging="360"/>
      </w:pPr>
    </w:lvl>
    <w:lvl w:ilvl="7" w:tplc="0C0A0019" w:tentative="1">
      <w:start w:val="1"/>
      <w:numFmt w:val="lowerLetter"/>
      <w:lvlText w:val="%8."/>
      <w:lvlJc w:val="left"/>
      <w:pPr>
        <w:ind w:left="6360" w:hanging="360"/>
      </w:pPr>
    </w:lvl>
    <w:lvl w:ilvl="8" w:tplc="0C0A001B" w:tentative="1">
      <w:start w:val="1"/>
      <w:numFmt w:val="lowerRoman"/>
      <w:lvlText w:val="%9."/>
      <w:lvlJc w:val="right"/>
      <w:pPr>
        <w:ind w:left="7080" w:hanging="180"/>
      </w:pPr>
    </w:lvl>
  </w:abstractNum>
  <w:abstractNum w:abstractNumId="28">
    <w:nsid w:val="59AA1F06"/>
    <w:multiLevelType w:val="singleLevel"/>
    <w:tmpl w:val="0C0A000F"/>
    <w:lvl w:ilvl="0">
      <w:start w:val="1"/>
      <w:numFmt w:val="decimal"/>
      <w:lvlText w:val="%1."/>
      <w:lvlJc w:val="left"/>
      <w:pPr>
        <w:tabs>
          <w:tab w:val="num" w:pos="360"/>
        </w:tabs>
        <w:ind w:left="360" w:hanging="360"/>
      </w:pPr>
      <w:rPr>
        <w:rFonts w:hint="default"/>
      </w:rPr>
    </w:lvl>
  </w:abstractNum>
  <w:abstractNum w:abstractNumId="29">
    <w:nsid w:val="59D223CA"/>
    <w:multiLevelType w:val="hybridMultilevel"/>
    <w:tmpl w:val="BBC6230E"/>
    <w:lvl w:ilvl="0" w:tplc="23EEC51E">
      <w:start w:val="1"/>
      <w:numFmt w:val="lowerLetter"/>
      <w:lvlText w:val="%1)"/>
      <w:lvlJc w:val="left"/>
      <w:pPr>
        <w:ind w:left="1778" w:hanging="360"/>
      </w:pPr>
      <w:rPr>
        <w:rFonts w:hint="default"/>
        <w:b/>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0">
    <w:nsid w:val="5B7432D3"/>
    <w:multiLevelType w:val="singleLevel"/>
    <w:tmpl w:val="4A26EA9A"/>
    <w:lvl w:ilvl="0">
      <w:start w:val="3"/>
      <w:numFmt w:val="decimal"/>
      <w:lvlText w:val="%1-"/>
      <w:lvlJc w:val="left"/>
      <w:pPr>
        <w:tabs>
          <w:tab w:val="num" w:pos="720"/>
        </w:tabs>
        <w:ind w:left="720" w:hanging="360"/>
      </w:pPr>
      <w:rPr>
        <w:rFonts w:cs="Times New Roman" w:hint="default"/>
        <w:b/>
        <w:color w:val="000000"/>
      </w:rPr>
    </w:lvl>
  </w:abstractNum>
  <w:abstractNum w:abstractNumId="31">
    <w:nsid w:val="6A4940E4"/>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32">
    <w:nsid w:val="6FA56031"/>
    <w:multiLevelType w:val="hybridMultilevel"/>
    <w:tmpl w:val="3B4AE5D0"/>
    <w:lvl w:ilvl="0" w:tplc="DA707EFC">
      <w:start w:val="1"/>
      <w:numFmt w:val="upperLetter"/>
      <w:lvlText w:val="%1."/>
      <w:lvlJc w:val="left"/>
      <w:pPr>
        <w:ind w:left="644" w:hanging="360"/>
      </w:pPr>
      <w:rPr>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nsid w:val="6FAA0BDA"/>
    <w:multiLevelType w:val="hybridMultilevel"/>
    <w:tmpl w:val="55CE33E2"/>
    <w:lvl w:ilvl="0" w:tplc="6C6495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0F379FA"/>
    <w:multiLevelType w:val="hybridMultilevel"/>
    <w:tmpl w:val="E654AF16"/>
    <w:lvl w:ilvl="0" w:tplc="1D3C0226">
      <w:start w:val="1"/>
      <w:numFmt w:val="lowerLetter"/>
      <w:lvlText w:val="%1)"/>
      <w:lvlJc w:val="left"/>
      <w:pPr>
        <w:ind w:left="1320" w:hanging="360"/>
      </w:pPr>
      <w:rPr>
        <w:rFonts w:hint="default"/>
      </w:rPr>
    </w:lvl>
    <w:lvl w:ilvl="1" w:tplc="0C0A0019" w:tentative="1">
      <w:start w:val="1"/>
      <w:numFmt w:val="lowerLetter"/>
      <w:lvlText w:val="%2."/>
      <w:lvlJc w:val="left"/>
      <w:pPr>
        <w:ind w:left="2040" w:hanging="360"/>
      </w:pPr>
    </w:lvl>
    <w:lvl w:ilvl="2" w:tplc="0C0A001B" w:tentative="1">
      <w:start w:val="1"/>
      <w:numFmt w:val="lowerRoman"/>
      <w:lvlText w:val="%3."/>
      <w:lvlJc w:val="right"/>
      <w:pPr>
        <w:ind w:left="2760" w:hanging="180"/>
      </w:pPr>
    </w:lvl>
    <w:lvl w:ilvl="3" w:tplc="0C0A000F" w:tentative="1">
      <w:start w:val="1"/>
      <w:numFmt w:val="decimal"/>
      <w:lvlText w:val="%4."/>
      <w:lvlJc w:val="left"/>
      <w:pPr>
        <w:ind w:left="3480" w:hanging="360"/>
      </w:pPr>
    </w:lvl>
    <w:lvl w:ilvl="4" w:tplc="0C0A0019" w:tentative="1">
      <w:start w:val="1"/>
      <w:numFmt w:val="lowerLetter"/>
      <w:lvlText w:val="%5."/>
      <w:lvlJc w:val="left"/>
      <w:pPr>
        <w:ind w:left="4200" w:hanging="360"/>
      </w:pPr>
    </w:lvl>
    <w:lvl w:ilvl="5" w:tplc="0C0A001B" w:tentative="1">
      <w:start w:val="1"/>
      <w:numFmt w:val="lowerRoman"/>
      <w:lvlText w:val="%6."/>
      <w:lvlJc w:val="right"/>
      <w:pPr>
        <w:ind w:left="4920" w:hanging="180"/>
      </w:pPr>
    </w:lvl>
    <w:lvl w:ilvl="6" w:tplc="0C0A000F" w:tentative="1">
      <w:start w:val="1"/>
      <w:numFmt w:val="decimal"/>
      <w:lvlText w:val="%7."/>
      <w:lvlJc w:val="left"/>
      <w:pPr>
        <w:ind w:left="5640" w:hanging="360"/>
      </w:pPr>
    </w:lvl>
    <w:lvl w:ilvl="7" w:tplc="0C0A0019" w:tentative="1">
      <w:start w:val="1"/>
      <w:numFmt w:val="lowerLetter"/>
      <w:lvlText w:val="%8."/>
      <w:lvlJc w:val="left"/>
      <w:pPr>
        <w:ind w:left="6360" w:hanging="360"/>
      </w:pPr>
    </w:lvl>
    <w:lvl w:ilvl="8" w:tplc="0C0A001B" w:tentative="1">
      <w:start w:val="1"/>
      <w:numFmt w:val="lowerRoman"/>
      <w:lvlText w:val="%9."/>
      <w:lvlJc w:val="right"/>
      <w:pPr>
        <w:ind w:left="7080" w:hanging="180"/>
      </w:pPr>
    </w:lvl>
  </w:abstractNum>
  <w:abstractNum w:abstractNumId="35">
    <w:nsid w:val="7D382D0A"/>
    <w:multiLevelType w:val="singleLevel"/>
    <w:tmpl w:val="0C0A0017"/>
    <w:lvl w:ilvl="0">
      <w:start w:val="1"/>
      <w:numFmt w:val="lowerLetter"/>
      <w:lvlText w:val="%1)"/>
      <w:lvlJc w:val="left"/>
      <w:pPr>
        <w:tabs>
          <w:tab w:val="num" w:pos="360"/>
        </w:tabs>
        <w:ind w:left="360" w:hanging="360"/>
      </w:pPr>
      <w:rPr>
        <w:rFonts w:cs="Times New Roman" w:hint="default"/>
      </w:rPr>
    </w:lvl>
  </w:abstractNum>
  <w:num w:numId="1">
    <w:abstractNumId w:val="23"/>
  </w:num>
  <w:num w:numId="2">
    <w:abstractNumId w:val="9"/>
  </w:num>
  <w:num w:numId="3">
    <w:abstractNumId w:val="4"/>
  </w:num>
  <w:num w:numId="4">
    <w:abstractNumId w:val="35"/>
  </w:num>
  <w:num w:numId="5">
    <w:abstractNumId w:val="8"/>
  </w:num>
  <w:num w:numId="6">
    <w:abstractNumId w:val="2"/>
  </w:num>
  <w:num w:numId="7">
    <w:abstractNumId w:val="15"/>
  </w:num>
  <w:num w:numId="8">
    <w:abstractNumId w:val="31"/>
  </w:num>
  <w:num w:numId="9">
    <w:abstractNumId w:val="26"/>
  </w:num>
  <w:num w:numId="10">
    <w:abstractNumId w:val="16"/>
  </w:num>
  <w:num w:numId="11">
    <w:abstractNumId w:val="30"/>
  </w:num>
  <w:num w:numId="12">
    <w:abstractNumId w:val="14"/>
  </w:num>
  <w:num w:numId="13">
    <w:abstractNumId w:val="6"/>
  </w:num>
  <w:num w:numId="14">
    <w:abstractNumId w:val="13"/>
  </w:num>
  <w:num w:numId="15">
    <w:abstractNumId w:val="5"/>
  </w:num>
  <w:num w:numId="16">
    <w:abstractNumId w:val="3"/>
  </w:num>
  <w:num w:numId="17">
    <w:abstractNumId w:val="21"/>
  </w:num>
  <w:num w:numId="18">
    <w:abstractNumId w:val="7"/>
  </w:num>
  <w:num w:numId="19">
    <w:abstractNumId w:val="28"/>
  </w:num>
  <w:num w:numId="20">
    <w:abstractNumId w:val="20"/>
  </w:num>
  <w:num w:numId="21">
    <w:abstractNumId w:val="0"/>
  </w:num>
  <w:num w:numId="22">
    <w:abstractNumId w:val="24"/>
  </w:num>
  <w:num w:numId="23">
    <w:abstractNumId w:val="18"/>
  </w:num>
  <w:num w:numId="24">
    <w:abstractNumId w:val="34"/>
  </w:num>
  <w:num w:numId="25">
    <w:abstractNumId w:val="17"/>
  </w:num>
  <w:num w:numId="26">
    <w:abstractNumId w:val="29"/>
  </w:num>
  <w:num w:numId="27">
    <w:abstractNumId w:val="25"/>
  </w:num>
  <w:num w:numId="28">
    <w:abstractNumId w:val="32"/>
  </w:num>
  <w:num w:numId="29">
    <w:abstractNumId w:val="27"/>
  </w:num>
  <w:num w:numId="30">
    <w:abstractNumId w:val="19"/>
  </w:num>
  <w:num w:numId="31">
    <w:abstractNumId w:val="12"/>
  </w:num>
  <w:num w:numId="32">
    <w:abstractNumId w:val="1"/>
  </w:num>
  <w:num w:numId="33">
    <w:abstractNumId w:val="10"/>
  </w:num>
  <w:num w:numId="34">
    <w:abstractNumId w:val="33"/>
  </w:num>
  <w:num w:numId="35">
    <w:abstractNumId w:val="2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3D"/>
    <w:rsid w:val="00096074"/>
    <w:rsid w:val="004F7E32"/>
    <w:rsid w:val="00527259"/>
    <w:rsid w:val="006733E2"/>
    <w:rsid w:val="00710A3D"/>
    <w:rsid w:val="00AA45BA"/>
    <w:rsid w:val="00C15734"/>
    <w:rsid w:val="00C17E56"/>
    <w:rsid w:val="00C311E9"/>
    <w:rsid w:val="00C428BC"/>
    <w:rsid w:val="00E32D79"/>
    <w:rsid w:val="00E801E7"/>
    <w:rsid w:val="00EA3418"/>
    <w:rsid w:val="00F047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3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F04700"/>
    <w:pPr>
      <w:keepNext/>
      <w:pBdr>
        <w:top w:val="single" w:sz="18" w:space="1" w:color="auto"/>
        <w:left w:val="single" w:sz="18" w:space="1" w:color="auto"/>
        <w:bottom w:val="single" w:sz="18" w:space="1" w:color="auto"/>
        <w:right w:val="single" w:sz="18" w:space="1" w:color="auto"/>
      </w:pBdr>
      <w:shd w:val="pct12" w:color="auto" w:fill="auto"/>
      <w:autoSpaceDE w:val="0"/>
      <w:autoSpaceDN w:val="0"/>
      <w:jc w:val="center"/>
      <w:outlineLvl w:val="0"/>
    </w:pPr>
    <w:rPr>
      <w:rFonts w:ascii="Tribune" w:hAnsi="Tribune" w:cs="Tribune"/>
      <w:sz w:val="32"/>
      <w:szCs w:val="32"/>
      <w:lang w:val="es-ES_tradnl"/>
    </w:rPr>
  </w:style>
  <w:style w:type="paragraph" w:styleId="Ttulo2">
    <w:name w:val="heading 2"/>
    <w:basedOn w:val="Normal"/>
    <w:next w:val="Normal"/>
    <w:link w:val="Ttulo2Car"/>
    <w:uiPriority w:val="99"/>
    <w:qFormat/>
    <w:rsid w:val="00F04700"/>
    <w:pPr>
      <w:keepNext/>
      <w:autoSpaceDE w:val="0"/>
      <w:autoSpaceDN w:val="0"/>
      <w:spacing w:before="240" w:after="60"/>
      <w:outlineLvl w:val="1"/>
    </w:pPr>
    <w:rPr>
      <w:rFonts w:ascii="Arial" w:hAnsi="Arial" w:cs="Arial"/>
      <w:b/>
      <w:bCs/>
      <w:i/>
      <w:iCs/>
      <w:sz w:val="28"/>
      <w:szCs w:val="28"/>
      <w:lang w:val="es-ES_tradnl"/>
    </w:rPr>
  </w:style>
  <w:style w:type="paragraph" w:styleId="Ttulo3">
    <w:name w:val="heading 3"/>
    <w:basedOn w:val="Normal"/>
    <w:next w:val="Normal"/>
    <w:link w:val="Ttulo3Car"/>
    <w:qFormat/>
    <w:rsid w:val="00F04700"/>
    <w:pPr>
      <w:keepNext/>
      <w:autoSpaceDE w:val="0"/>
      <w:autoSpaceDN w:val="0"/>
      <w:spacing w:before="240" w:after="60"/>
      <w:outlineLvl w:val="2"/>
    </w:pPr>
    <w:rPr>
      <w:rFonts w:ascii="Arial" w:hAnsi="Arial" w:cs="Arial"/>
      <w:b/>
      <w:bCs/>
      <w:sz w:val="26"/>
      <w:szCs w:val="26"/>
      <w:lang w:val="es-ES_tradnl"/>
    </w:rPr>
  </w:style>
  <w:style w:type="paragraph" w:styleId="Ttulo4">
    <w:name w:val="heading 4"/>
    <w:basedOn w:val="Normal"/>
    <w:next w:val="Normal"/>
    <w:link w:val="Ttulo4Car"/>
    <w:uiPriority w:val="99"/>
    <w:qFormat/>
    <w:rsid w:val="00F04700"/>
    <w:pPr>
      <w:keepNext/>
      <w:autoSpaceDE w:val="0"/>
      <w:autoSpaceDN w:val="0"/>
      <w:spacing w:before="240" w:after="60"/>
      <w:outlineLvl w:val="3"/>
    </w:pPr>
    <w:rPr>
      <w:b/>
      <w:bCs/>
      <w:sz w:val="28"/>
      <w:szCs w:val="28"/>
      <w:lang w:val="es-ES_tradnl"/>
    </w:rPr>
  </w:style>
  <w:style w:type="paragraph" w:styleId="Ttulo6">
    <w:name w:val="heading 6"/>
    <w:basedOn w:val="Normal"/>
    <w:next w:val="Normal"/>
    <w:link w:val="Ttulo6Car"/>
    <w:uiPriority w:val="99"/>
    <w:qFormat/>
    <w:rsid w:val="00F04700"/>
    <w:pPr>
      <w:autoSpaceDE w:val="0"/>
      <w:autoSpaceDN w:val="0"/>
      <w:spacing w:before="240" w:after="60"/>
      <w:outlineLvl w:val="5"/>
    </w:pPr>
    <w:rPr>
      <w:b/>
      <w:bCs/>
      <w:sz w:val="22"/>
      <w:szCs w:val="22"/>
      <w:lang w:val="es-ES_tradnl"/>
    </w:rPr>
  </w:style>
  <w:style w:type="paragraph" w:styleId="Ttulo7">
    <w:name w:val="heading 7"/>
    <w:basedOn w:val="Normal"/>
    <w:next w:val="Normal"/>
    <w:link w:val="Ttulo7Car"/>
    <w:uiPriority w:val="99"/>
    <w:qFormat/>
    <w:rsid w:val="00F04700"/>
    <w:pPr>
      <w:autoSpaceDE w:val="0"/>
      <w:autoSpaceDN w:val="0"/>
      <w:spacing w:before="240" w:after="60"/>
      <w:outlineLvl w:val="6"/>
    </w:pPr>
    <w:rPr>
      <w:lang w:val="es-ES_tradnl"/>
    </w:rPr>
  </w:style>
  <w:style w:type="paragraph" w:styleId="Ttulo8">
    <w:name w:val="heading 8"/>
    <w:basedOn w:val="Normal"/>
    <w:next w:val="Normal"/>
    <w:link w:val="Ttulo8Car"/>
    <w:uiPriority w:val="99"/>
    <w:qFormat/>
    <w:rsid w:val="00F04700"/>
    <w:pPr>
      <w:autoSpaceDE w:val="0"/>
      <w:autoSpaceDN w:val="0"/>
      <w:spacing w:before="240" w:after="60"/>
      <w:outlineLvl w:val="7"/>
    </w:pPr>
    <w:rPr>
      <w:i/>
      <w:i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10A3D"/>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9"/>
    <w:rsid w:val="00F04700"/>
    <w:rPr>
      <w:rFonts w:ascii="Tribune" w:eastAsia="Times New Roman" w:hAnsi="Tribune" w:cs="Tribune"/>
      <w:sz w:val="32"/>
      <w:szCs w:val="32"/>
      <w:shd w:val="pct12" w:color="auto" w:fill="auto"/>
      <w:lang w:val="es-ES_tradnl" w:eastAsia="es-ES"/>
    </w:rPr>
  </w:style>
  <w:style w:type="character" w:customStyle="1" w:styleId="Ttulo2Car">
    <w:name w:val="Título 2 Car"/>
    <w:basedOn w:val="Fuentedeprrafopredeter"/>
    <w:link w:val="Ttulo2"/>
    <w:uiPriority w:val="99"/>
    <w:rsid w:val="00F04700"/>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F04700"/>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uiPriority w:val="99"/>
    <w:rsid w:val="00F04700"/>
    <w:rPr>
      <w:rFonts w:ascii="Times New Roman" w:eastAsia="Times New Roman" w:hAnsi="Times New Roman" w:cs="Times New Roman"/>
      <w:b/>
      <w:bCs/>
      <w:sz w:val="28"/>
      <w:szCs w:val="28"/>
      <w:lang w:val="es-ES_tradnl" w:eastAsia="es-ES"/>
    </w:rPr>
  </w:style>
  <w:style w:type="character" w:customStyle="1" w:styleId="Ttulo6Car">
    <w:name w:val="Título 6 Car"/>
    <w:basedOn w:val="Fuentedeprrafopredeter"/>
    <w:link w:val="Ttulo6"/>
    <w:uiPriority w:val="99"/>
    <w:rsid w:val="00F04700"/>
    <w:rPr>
      <w:rFonts w:ascii="Times New Roman" w:eastAsia="Times New Roman" w:hAnsi="Times New Roman" w:cs="Times New Roman"/>
      <w:b/>
      <w:bCs/>
      <w:lang w:val="es-ES_tradnl" w:eastAsia="es-ES"/>
    </w:rPr>
  </w:style>
  <w:style w:type="character" w:customStyle="1" w:styleId="Ttulo7Car">
    <w:name w:val="Título 7 Car"/>
    <w:basedOn w:val="Fuentedeprrafopredeter"/>
    <w:link w:val="Ttulo7"/>
    <w:uiPriority w:val="99"/>
    <w:rsid w:val="00F04700"/>
    <w:rPr>
      <w:rFonts w:ascii="Times New Roman" w:eastAsia="Times New Roman" w:hAnsi="Times New Roman" w:cs="Times New Roman"/>
      <w:sz w:val="24"/>
      <w:szCs w:val="24"/>
      <w:lang w:val="es-ES_tradnl" w:eastAsia="es-ES"/>
    </w:rPr>
  </w:style>
  <w:style w:type="character" w:customStyle="1" w:styleId="Ttulo8Car">
    <w:name w:val="Título 8 Car"/>
    <w:basedOn w:val="Fuentedeprrafopredeter"/>
    <w:link w:val="Ttulo8"/>
    <w:uiPriority w:val="99"/>
    <w:rsid w:val="00F04700"/>
    <w:rPr>
      <w:rFonts w:ascii="Times New Roman" w:eastAsia="Times New Roman" w:hAnsi="Times New Roman" w:cs="Times New Roman"/>
      <w:i/>
      <w:iCs/>
      <w:sz w:val="24"/>
      <w:szCs w:val="24"/>
      <w:lang w:val="es-ES_tradnl" w:eastAsia="es-ES"/>
    </w:rPr>
  </w:style>
  <w:style w:type="paragraph" w:styleId="Piedepgina">
    <w:name w:val="footer"/>
    <w:basedOn w:val="Normal"/>
    <w:link w:val="PiedepginaCar"/>
    <w:uiPriority w:val="99"/>
    <w:rsid w:val="00F04700"/>
    <w:pPr>
      <w:tabs>
        <w:tab w:val="center" w:pos="4419"/>
        <w:tab w:val="right" w:pos="8838"/>
      </w:tabs>
      <w:autoSpaceDE w:val="0"/>
      <w:autoSpaceDN w:val="0"/>
    </w:pPr>
    <w:rPr>
      <w:sz w:val="20"/>
      <w:szCs w:val="20"/>
      <w:lang w:val="es-ES_tradnl"/>
    </w:rPr>
  </w:style>
  <w:style w:type="character" w:customStyle="1" w:styleId="PiedepginaCar">
    <w:name w:val="Pie de página Car"/>
    <w:basedOn w:val="Fuentedeprrafopredeter"/>
    <w:link w:val="Piedepgina"/>
    <w:uiPriority w:val="99"/>
    <w:rsid w:val="00F04700"/>
    <w:rPr>
      <w:rFonts w:ascii="Times New Roman" w:eastAsia="Times New Roman" w:hAnsi="Times New Roman" w:cs="Times New Roman"/>
      <w:sz w:val="20"/>
      <w:szCs w:val="20"/>
      <w:lang w:val="es-ES_tradnl" w:eastAsia="es-ES"/>
    </w:rPr>
  </w:style>
  <w:style w:type="character" w:styleId="Nmerodepgina">
    <w:name w:val="page number"/>
    <w:uiPriority w:val="99"/>
    <w:rsid w:val="00F04700"/>
    <w:rPr>
      <w:rFonts w:cs="Times New Roman"/>
    </w:rPr>
  </w:style>
  <w:style w:type="paragraph" w:styleId="Encabezado">
    <w:name w:val="header"/>
    <w:basedOn w:val="Normal"/>
    <w:link w:val="EncabezadoCar"/>
    <w:uiPriority w:val="99"/>
    <w:rsid w:val="00F04700"/>
    <w:pPr>
      <w:tabs>
        <w:tab w:val="center" w:pos="4419"/>
        <w:tab w:val="right" w:pos="8838"/>
      </w:tabs>
      <w:autoSpaceDE w:val="0"/>
      <w:autoSpaceDN w:val="0"/>
    </w:pPr>
    <w:rPr>
      <w:sz w:val="20"/>
      <w:szCs w:val="20"/>
      <w:lang w:val="es-ES_tradnl"/>
    </w:rPr>
  </w:style>
  <w:style w:type="character" w:customStyle="1" w:styleId="EncabezadoCar">
    <w:name w:val="Encabezado Car"/>
    <w:basedOn w:val="Fuentedeprrafopredeter"/>
    <w:link w:val="Encabezado"/>
    <w:uiPriority w:val="99"/>
    <w:rsid w:val="00F04700"/>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rsid w:val="00F04700"/>
    <w:pPr>
      <w:autoSpaceDE w:val="0"/>
      <w:autoSpaceDN w:val="0"/>
      <w:jc w:val="both"/>
    </w:pPr>
  </w:style>
  <w:style w:type="character" w:customStyle="1" w:styleId="TextoindependienteCar">
    <w:name w:val="Texto independiente Car"/>
    <w:basedOn w:val="Fuentedeprrafopredeter"/>
    <w:link w:val="Textoindependiente"/>
    <w:uiPriority w:val="99"/>
    <w:rsid w:val="00F04700"/>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F04700"/>
    <w:pPr>
      <w:autoSpaceDE w:val="0"/>
      <w:autoSpaceDN w:val="0"/>
      <w:spacing w:after="120" w:line="480" w:lineRule="auto"/>
      <w:ind w:left="283"/>
    </w:pPr>
    <w:rPr>
      <w:sz w:val="20"/>
      <w:szCs w:val="20"/>
      <w:lang w:val="es-ES_tradnl"/>
    </w:rPr>
  </w:style>
  <w:style w:type="character" w:customStyle="1" w:styleId="Sangra2detindependienteCar">
    <w:name w:val="Sangría 2 de t. independiente Car"/>
    <w:basedOn w:val="Fuentedeprrafopredeter"/>
    <w:link w:val="Sangra2detindependiente"/>
    <w:uiPriority w:val="99"/>
    <w:rsid w:val="00F04700"/>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uiPriority w:val="99"/>
    <w:rsid w:val="00F04700"/>
    <w:pPr>
      <w:autoSpaceDE w:val="0"/>
      <w:autoSpaceDN w:val="0"/>
      <w:spacing w:after="120"/>
      <w:ind w:left="283"/>
    </w:pPr>
    <w:rPr>
      <w:sz w:val="20"/>
      <w:szCs w:val="20"/>
      <w:lang w:val="es-ES_tradnl"/>
    </w:rPr>
  </w:style>
  <w:style w:type="character" w:customStyle="1" w:styleId="SangradetextonormalCar">
    <w:name w:val="Sangría de texto normal Car"/>
    <w:basedOn w:val="Fuentedeprrafopredeter"/>
    <w:link w:val="Sangradetextonormal"/>
    <w:uiPriority w:val="99"/>
    <w:rsid w:val="00F04700"/>
    <w:rPr>
      <w:rFonts w:ascii="Times New Roman" w:eastAsia="Times New Roman" w:hAnsi="Times New Roman" w:cs="Times New Roman"/>
      <w:sz w:val="20"/>
      <w:szCs w:val="20"/>
      <w:lang w:val="es-ES_tradnl" w:eastAsia="es-ES"/>
    </w:rPr>
  </w:style>
  <w:style w:type="character" w:customStyle="1" w:styleId="apple-style-span">
    <w:name w:val="apple-style-span"/>
    <w:basedOn w:val="Fuentedeprrafopredeter"/>
    <w:rsid w:val="00F04700"/>
  </w:style>
  <w:style w:type="paragraph" w:styleId="Textodeglobo">
    <w:name w:val="Balloon Text"/>
    <w:basedOn w:val="Normal"/>
    <w:link w:val="TextodegloboCar"/>
    <w:semiHidden/>
    <w:rsid w:val="00F04700"/>
    <w:pPr>
      <w:autoSpaceDE w:val="0"/>
      <w:autoSpaceDN w:val="0"/>
    </w:pPr>
    <w:rPr>
      <w:rFonts w:ascii="Tahoma" w:hAnsi="Tahoma" w:cs="Tahoma"/>
      <w:sz w:val="16"/>
      <w:szCs w:val="16"/>
      <w:lang w:val="es-ES_tradnl"/>
    </w:rPr>
  </w:style>
  <w:style w:type="character" w:customStyle="1" w:styleId="TextodegloboCar">
    <w:name w:val="Texto de globo Car"/>
    <w:basedOn w:val="Fuentedeprrafopredeter"/>
    <w:link w:val="Textodeglobo"/>
    <w:semiHidden/>
    <w:rsid w:val="00F04700"/>
    <w:rPr>
      <w:rFonts w:ascii="Tahoma" w:eastAsia="Times New Roman" w:hAnsi="Tahoma" w:cs="Tahoma"/>
      <w:sz w:val="16"/>
      <w:szCs w:val="16"/>
      <w:lang w:val="es-ES_tradnl" w:eastAsia="es-ES"/>
    </w:rPr>
  </w:style>
  <w:style w:type="paragraph" w:styleId="Mapadeldocumento">
    <w:name w:val="Document Map"/>
    <w:basedOn w:val="Normal"/>
    <w:link w:val="MapadeldocumentoCar"/>
    <w:semiHidden/>
    <w:rsid w:val="00F04700"/>
    <w:pPr>
      <w:shd w:val="clear" w:color="auto" w:fill="000080"/>
      <w:autoSpaceDE w:val="0"/>
      <w:autoSpaceDN w:val="0"/>
    </w:pPr>
    <w:rPr>
      <w:rFonts w:ascii="Tahoma" w:hAnsi="Tahoma" w:cs="Tahoma"/>
      <w:sz w:val="20"/>
      <w:szCs w:val="20"/>
      <w:lang w:val="es-ES_tradnl"/>
    </w:rPr>
  </w:style>
  <w:style w:type="character" w:customStyle="1" w:styleId="MapadeldocumentoCar">
    <w:name w:val="Mapa del documento Car"/>
    <w:basedOn w:val="Fuentedeprrafopredeter"/>
    <w:link w:val="Mapadeldocumento"/>
    <w:semiHidden/>
    <w:rsid w:val="00F04700"/>
    <w:rPr>
      <w:rFonts w:ascii="Tahoma" w:eastAsia="Times New Roman" w:hAnsi="Tahoma" w:cs="Tahoma"/>
      <w:sz w:val="20"/>
      <w:szCs w:val="20"/>
      <w:shd w:val="clear" w:color="auto" w:fill="000080"/>
      <w:lang w:val="es-ES_tradnl" w:eastAsia="es-ES"/>
    </w:rPr>
  </w:style>
  <w:style w:type="paragraph" w:styleId="Textoindependiente2">
    <w:name w:val="Body Text 2"/>
    <w:basedOn w:val="Normal"/>
    <w:link w:val="Textoindependiente2Car"/>
    <w:rsid w:val="00F04700"/>
    <w:pPr>
      <w:autoSpaceDE w:val="0"/>
      <w:autoSpaceDN w:val="0"/>
      <w:spacing w:after="120" w:line="480" w:lineRule="auto"/>
    </w:pPr>
    <w:rPr>
      <w:sz w:val="20"/>
      <w:szCs w:val="20"/>
      <w:lang w:val="es-ES_tradnl"/>
    </w:rPr>
  </w:style>
  <w:style w:type="character" w:customStyle="1" w:styleId="Textoindependiente2Car">
    <w:name w:val="Texto independiente 2 Car"/>
    <w:basedOn w:val="Fuentedeprrafopredeter"/>
    <w:link w:val="Textoindependiente2"/>
    <w:rsid w:val="00F04700"/>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F04700"/>
    <w:pPr>
      <w:autoSpaceDE w:val="0"/>
      <w:autoSpaceDN w:val="0"/>
      <w:ind w:left="708"/>
    </w:pPr>
    <w:rPr>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3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F04700"/>
    <w:pPr>
      <w:keepNext/>
      <w:pBdr>
        <w:top w:val="single" w:sz="18" w:space="1" w:color="auto"/>
        <w:left w:val="single" w:sz="18" w:space="1" w:color="auto"/>
        <w:bottom w:val="single" w:sz="18" w:space="1" w:color="auto"/>
        <w:right w:val="single" w:sz="18" w:space="1" w:color="auto"/>
      </w:pBdr>
      <w:shd w:val="pct12" w:color="auto" w:fill="auto"/>
      <w:autoSpaceDE w:val="0"/>
      <w:autoSpaceDN w:val="0"/>
      <w:jc w:val="center"/>
      <w:outlineLvl w:val="0"/>
    </w:pPr>
    <w:rPr>
      <w:rFonts w:ascii="Tribune" w:hAnsi="Tribune" w:cs="Tribune"/>
      <w:sz w:val="32"/>
      <w:szCs w:val="32"/>
      <w:lang w:val="es-ES_tradnl"/>
    </w:rPr>
  </w:style>
  <w:style w:type="paragraph" w:styleId="Ttulo2">
    <w:name w:val="heading 2"/>
    <w:basedOn w:val="Normal"/>
    <w:next w:val="Normal"/>
    <w:link w:val="Ttulo2Car"/>
    <w:uiPriority w:val="99"/>
    <w:qFormat/>
    <w:rsid w:val="00F04700"/>
    <w:pPr>
      <w:keepNext/>
      <w:autoSpaceDE w:val="0"/>
      <w:autoSpaceDN w:val="0"/>
      <w:spacing w:before="240" w:after="60"/>
      <w:outlineLvl w:val="1"/>
    </w:pPr>
    <w:rPr>
      <w:rFonts w:ascii="Arial" w:hAnsi="Arial" w:cs="Arial"/>
      <w:b/>
      <w:bCs/>
      <w:i/>
      <w:iCs/>
      <w:sz w:val="28"/>
      <w:szCs w:val="28"/>
      <w:lang w:val="es-ES_tradnl"/>
    </w:rPr>
  </w:style>
  <w:style w:type="paragraph" w:styleId="Ttulo3">
    <w:name w:val="heading 3"/>
    <w:basedOn w:val="Normal"/>
    <w:next w:val="Normal"/>
    <w:link w:val="Ttulo3Car"/>
    <w:qFormat/>
    <w:rsid w:val="00F04700"/>
    <w:pPr>
      <w:keepNext/>
      <w:autoSpaceDE w:val="0"/>
      <w:autoSpaceDN w:val="0"/>
      <w:spacing w:before="240" w:after="60"/>
      <w:outlineLvl w:val="2"/>
    </w:pPr>
    <w:rPr>
      <w:rFonts w:ascii="Arial" w:hAnsi="Arial" w:cs="Arial"/>
      <w:b/>
      <w:bCs/>
      <w:sz w:val="26"/>
      <w:szCs w:val="26"/>
      <w:lang w:val="es-ES_tradnl"/>
    </w:rPr>
  </w:style>
  <w:style w:type="paragraph" w:styleId="Ttulo4">
    <w:name w:val="heading 4"/>
    <w:basedOn w:val="Normal"/>
    <w:next w:val="Normal"/>
    <w:link w:val="Ttulo4Car"/>
    <w:uiPriority w:val="99"/>
    <w:qFormat/>
    <w:rsid w:val="00F04700"/>
    <w:pPr>
      <w:keepNext/>
      <w:autoSpaceDE w:val="0"/>
      <w:autoSpaceDN w:val="0"/>
      <w:spacing w:before="240" w:after="60"/>
      <w:outlineLvl w:val="3"/>
    </w:pPr>
    <w:rPr>
      <w:b/>
      <w:bCs/>
      <w:sz w:val="28"/>
      <w:szCs w:val="28"/>
      <w:lang w:val="es-ES_tradnl"/>
    </w:rPr>
  </w:style>
  <w:style w:type="paragraph" w:styleId="Ttulo6">
    <w:name w:val="heading 6"/>
    <w:basedOn w:val="Normal"/>
    <w:next w:val="Normal"/>
    <w:link w:val="Ttulo6Car"/>
    <w:uiPriority w:val="99"/>
    <w:qFormat/>
    <w:rsid w:val="00F04700"/>
    <w:pPr>
      <w:autoSpaceDE w:val="0"/>
      <w:autoSpaceDN w:val="0"/>
      <w:spacing w:before="240" w:after="60"/>
      <w:outlineLvl w:val="5"/>
    </w:pPr>
    <w:rPr>
      <w:b/>
      <w:bCs/>
      <w:sz w:val="22"/>
      <w:szCs w:val="22"/>
      <w:lang w:val="es-ES_tradnl"/>
    </w:rPr>
  </w:style>
  <w:style w:type="paragraph" w:styleId="Ttulo7">
    <w:name w:val="heading 7"/>
    <w:basedOn w:val="Normal"/>
    <w:next w:val="Normal"/>
    <w:link w:val="Ttulo7Car"/>
    <w:uiPriority w:val="99"/>
    <w:qFormat/>
    <w:rsid w:val="00F04700"/>
    <w:pPr>
      <w:autoSpaceDE w:val="0"/>
      <w:autoSpaceDN w:val="0"/>
      <w:spacing w:before="240" w:after="60"/>
      <w:outlineLvl w:val="6"/>
    </w:pPr>
    <w:rPr>
      <w:lang w:val="es-ES_tradnl"/>
    </w:rPr>
  </w:style>
  <w:style w:type="paragraph" w:styleId="Ttulo8">
    <w:name w:val="heading 8"/>
    <w:basedOn w:val="Normal"/>
    <w:next w:val="Normal"/>
    <w:link w:val="Ttulo8Car"/>
    <w:uiPriority w:val="99"/>
    <w:qFormat/>
    <w:rsid w:val="00F04700"/>
    <w:pPr>
      <w:autoSpaceDE w:val="0"/>
      <w:autoSpaceDN w:val="0"/>
      <w:spacing w:before="240" w:after="60"/>
      <w:outlineLvl w:val="7"/>
    </w:pPr>
    <w:rPr>
      <w:i/>
      <w:iC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10A3D"/>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9"/>
    <w:rsid w:val="00F04700"/>
    <w:rPr>
      <w:rFonts w:ascii="Tribune" w:eastAsia="Times New Roman" w:hAnsi="Tribune" w:cs="Tribune"/>
      <w:sz w:val="32"/>
      <w:szCs w:val="32"/>
      <w:shd w:val="pct12" w:color="auto" w:fill="auto"/>
      <w:lang w:val="es-ES_tradnl" w:eastAsia="es-ES"/>
    </w:rPr>
  </w:style>
  <w:style w:type="character" w:customStyle="1" w:styleId="Ttulo2Car">
    <w:name w:val="Título 2 Car"/>
    <w:basedOn w:val="Fuentedeprrafopredeter"/>
    <w:link w:val="Ttulo2"/>
    <w:uiPriority w:val="99"/>
    <w:rsid w:val="00F04700"/>
    <w:rPr>
      <w:rFonts w:ascii="Arial" w:eastAsia="Times New Roman" w:hAnsi="Arial" w:cs="Arial"/>
      <w:b/>
      <w:bCs/>
      <w:i/>
      <w:iCs/>
      <w:sz w:val="28"/>
      <w:szCs w:val="28"/>
      <w:lang w:val="es-ES_tradnl" w:eastAsia="es-ES"/>
    </w:rPr>
  </w:style>
  <w:style w:type="character" w:customStyle="1" w:styleId="Ttulo3Car">
    <w:name w:val="Título 3 Car"/>
    <w:basedOn w:val="Fuentedeprrafopredeter"/>
    <w:link w:val="Ttulo3"/>
    <w:rsid w:val="00F04700"/>
    <w:rPr>
      <w:rFonts w:ascii="Arial" w:eastAsia="Times New Roman" w:hAnsi="Arial" w:cs="Arial"/>
      <w:b/>
      <w:bCs/>
      <w:sz w:val="26"/>
      <w:szCs w:val="26"/>
      <w:lang w:val="es-ES_tradnl" w:eastAsia="es-ES"/>
    </w:rPr>
  </w:style>
  <w:style w:type="character" w:customStyle="1" w:styleId="Ttulo4Car">
    <w:name w:val="Título 4 Car"/>
    <w:basedOn w:val="Fuentedeprrafopredeter"/>
    <w:link w:val="Ttulo4"/>
    <w:uiPriority w:val="99"/>
    <w:rsid w:val="00F04700"/>
    <w:rPr>
      <w:rFonts w:ascii="Times New Roman" w:eastAsia="Times New Roman" w:hAnsi="Times New Roman" w:cs="Times New Roman"/>
      <w:b/>
      <w:bCs/>
      <w:sz w:val="28"/>
      <w:szCs w:val="28"/>
      <w:lang w:val="es-ES_tradnl" w:eastAsia="es-ES"/>
    </w:rPr>
  </w:style>
  <w:style w:type="character" w:customStyle="1" w:styleId="Ttulo6Car">
    <w:name w:val="Título 6 Car"/>
    <w:basedOn w:val="Fuentedeprrafopredeter"/>
    <w:link w:val="Ttulo6"/>
    <w:uiPriority w:val="99"/>
    <w:rsid w:val="00F04700"/>
    <w:rPr>
      <w:rFonts w:ascii="Times New Roman" w:eastAsia="Times New Roman" w:hAnsi="Times New Roman" w:cs="Times New Roman"/>
      <w:b/>
      <w:bCs/>
      <w:lang w:val="es-ES_tradnl" w:eastAsia="es-ES"/>
    </w:rPr>
  </w:style>
  <w:style w:type="character" w:customStyle="1" w:styleId="Ttulo7Car">
    <w:name w:val="Título 7 Car"/>
    <w:basedOn w:val="Fuentedeprrafopredeter"/>
    <w:link w:val="Ttulo7"/>
    <w:uiPriority w:val="99"/>
    <w:rsid w:val="00F04700"/>
    <w:rPr>
      <w:rFonts w:ascii="Times New Roman" w:eastAsia="Times New Roman" w:hAnsi="Times New Roman" w:cs="Times New Roman"/>
      <w:sz w:val="24"/>
      <w:szCs w:val="24"/>
      <w:lang w:val="es-ES_tradnl" w:eastAsia="es-ES"/>
    </w:rPr>
  </w:style>
  <w:style w:type="character" w:customStyle="1" w:styleId="Ttulo8Car">
    <w:name w:val="Título 8 Car"/>
    <w:basedOn w:val="Fuentedeprrafopredeter"/>
    <w:link w:val="Ttulo8"/>
    <w:uiPriority w:val="99"/>
    <w:rsid w:val="00F04700"/>
    <w:rPr>
      <w:rFonts w:ascii="Times New Roman" w:eastAsia="Times New Roman" w:hAnsi="Times New Roman" w:cs="Times New Roman"/>
      <w:i/>
      <w:iCs/>
      <w:sz w:val="24"/>
      <w:szCs w:val="24"/>
      <w:lang w:val="es-ES_tradnl" w:eastAsia="es-ES"/>
    </w:rPr>
  </w:style>
  <w:style w:type="paragraph" w:styleId="Piedepgina">
    <w:name w:val="footer"/>
    <w:basedOn w:val="Normal"/>
    <w:link w:val="PiedepginaCar"/>
    <w:uiPriority w:val="99"/>
    <w:rsid w:val="00F04700"/>
    <w:pPr>
      <w:tabs>
        <w:tab w:val="center" w:pos="4419"/>
        <w:tab w:val="right" w:pos="8838"/>
      </w:tabs>
      <w:autoSpaceDE w:val="0"/>
      <w:autoSpaceDN w:val="0"/>
    </w:pPr>
    <w:rPr>
      <w:sz w:val="20"/>
      <w:szCs w:val="20"/>
      <w:lang w:val="es-ES_tradnl"/>
    </w:rPr>
  </w:style>
  <w:style w:type="character" w:customStyle="1" w:styleId="PiedepginaCar">
    <w:name w:val="Pie de página Car"/>
    <w:basedOn w:val="Fuentedeprrafopredeter"/>
    <w:link w:val="Piedepgina"/>
    <w:uiPriority w:val="99"/>
    <w:rsid w:val="00F04700"/>
    <w:rPr>
      <w:rFonts w:ascii="Times New Roman" w:eastAsia="Times New Roman" w:hAnsi="Times New Roman" w:cs="Times New Roman"/>
      <w:sz w:val="20"/>
      <w:szCs w:val="20"/>
      <w:lang w:val="es-ES_tradnl" w:eastAsia="es-ES"/>
    </w:rPr>
  </w:style>
  <w:style w:type="character" w:styleId="Nmerodepgina">
    <w:name w:val="page number"/>
    <w:uiPriority w:val="99"/>
    <w:rsid w:val="00F04700"/>
    <w:rPr>
      <w:rFonts w:cs="Times New Roman"/>
    </w:rPr>
  </w:style>
  <w:style w:type="paragraph" w:styleId="Encabezado">
    <w:name w:val="header"/>
    <w:basedOn w:val="Normal"/>
    <w:link w:val="EncabezadoCar"/>
    <w:uiPriority w:val="99"/>
    <w:rsid w:val="00F04700"/>
    <w:pPr>
      <w:tabs>
        <w:tab w:val="center" w:pos="4419"/>
        <w:tab w:val="right" w:pos="8838"/>
      </w:tabs>
      <w:autoSpaceDE w:val="0"/>
      <w:autoSpaceDN w:val="0"/>
    </w:pPr>
    <w:rPr>
      <w:sz w:val="20"/>
      <w:szCs w:val="20"/>
      <w:lang w:val="es-ES_tradnl"/>
    </w:rPr>
  </w:style>
  <w:style w:type="character" w:customStyle="1" w:styleId="EncabezadoCar">
    <w:name w:val="Encabezado Car"/>
    <w:basedOn w:val="Fuentedeprrafopredeter"/>
    <w:link w:val="Encabezado"/>
    <w:uiPriority w:val="99"/>
    <w:rsid w:val="00F04700"/>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rsid w:val="00F04700"/>
    <w:pPr>
      <w:autoSpaceDE w:val="0"/>
      <w:autoSpaceDN w:val="0"/>
      <w:jc w:val="both"/>
    </w:pPr>
  </w:style>
  <w:style w:type="character" w:customStyle="1" w:styleId="TextoindependienteCar">
    <w:name w:val="Texto independiente Car"/>
    <w:basedOn w:val="Fuentedeprrafopredeter"/>
    <w:link w:val="Textoindependiente"/>
    <w:uiPriority w:val="99"/>
    <w:rsid w:val="00F04700"/>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rsid w:val="00F04700"/>
    <w:pPr>
      <w:autoSpaceDE w:val="0"/>
      <w:autoSpaceDN w:val="0"/>
      <w:spacing w:after="120" w:line="480" w:lineRule="auto"/>
      <w:ind w:left="283"/>
    </w:pPr>
    <w:rPr>
      <w:sz w:val="20"/>
      <w:szCs w:val="20"/>
      <w:lang w:val="es-ES_tradnl"/>
    </w:rPr>
  </w:style>
  <w:style w:type="character" w:customStyle="1" w:styleId="Sangra2detindependienteCar">
    <w:name w:val="Sangría 2 de t. independiente Car"/>
    <w:basedOn w:val="Fuentedeprrafopredeter"/>
    <w:link w:val="Sangra2detindependiente"/>
    <w:uiPriority w:val="99"/>
    <w:rsid w:val="00F04700"/>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uiPriority w:val="99"/>
    <w:rsid w:val="00F04700"/>
    <w:pPr>
      <w:autoSpaceDE w:val="0"/>
      <w:autoSpaceDN w:val="0"/>
      <w:spacing w:after="120"/>
      <w:ind w:left="283"/>
    </w:pPr>
    <w:rPr>
      <w:sz w:val="20"/>
      <w:szCs w:val="20"/>
      <w:lang w:val="es-ES_tradnl"/>
    </w:rPr>
  </w:style>
  <w:style w:type="character" w:customStyle="1" w:styleId="SangradetextonormalCar">
    <w:name w:val="Sangría de texto normal Car"/>
    <w:basedOn w:val="Fuentedeprrafopredeter"/>
    <w:link w:val="Sangradetextonormal"/>
    <w:uiPriority w:val="99"/>
    <w:rsid w:val="00F04700"/>
    <w:rPr>
      <w:rFonts w:ascii="Times New Roman" w:eastAsia="Times New Roman" w:hAnsi="Times New Roman" w:cs="Times New Roman"/>
      <w:sz w:val="20"/>
      <w:szCs w:val="20"/>
      <w:lang w:val="es-ES_tradnl" w:eastAsia="es-ES"/>
    </w:rPr>
  </w:style>
  <w:style w:type="character" w:customStyle="1" w:styleId="apple-style-span">
    <w:name w:val="apple-style-span"/>
    <w:basedOn w:val="Fuentedeprrafopredeter"/>
    <w:rsid w:val="00F04700"/>
  </w:style>
  <w:style w:type="paragraph" w:styleId="Textodeglobo">
    <w:name w:val="Balloon Text"/>
    <w:basedOn w:val="Normal"/>
    <w:link w:val="TextodegloboCar"/>
    <w:semiHidden/>
    <w:rsid w:val="00F04700"/>
    <w:pPr>
      <w:autoSpaceDE w:val="0"/>
      <w:autoSpaceDN w:val="0"/>
    </w:pPr>
    <w:rPr>
      <w:rFonts w:ascii="Tahoma" w:hAnsi="Tahoma" w:cs="Tahoma"/>
      <w:sz w:val="16"/>
      <w:szCs w:val="16"/>
      <w:lang w:val="es-ES_tradnl"/>
    </w:rPr>
  </w:style>
  <w:style w:type="character" w:customStyle="1" w:styleId="TextodegloboCar">
    <w:name w:val="Texto de globo Car"/>
    <w:basedOn w:val="Fuentedeprrafopredeter"/>
    <w:link w:val="Textodeglobo"/>
    <w:semiHidden/>
    <w:rsid w:val="00F04700"/>
    <w:rPr>
      <w:rFonts w:ascii="Tahoma" w:eastAsia="Times New Roman" w:hAnsi="Tahoma" w:cs="Tahoma"/>
      <w:sz w:val="16"/>
      <w:szCs w:val="16"/>
      <w:lang w:val="es-ES_tradnl" w:eastAsia="es-ES"/>
    </w:rPr>
  </w:style>
  <w:style w:type="paragraph" w:styleId="Mapadeldocumento">
    <w:name w:val="Document Map"/>
    <w:basedOn w:val="Normal"/>
    <w:link w:val="MapadeldocumentoCar"/>
    <w:semiHidden/>
    <w:rsid w:val="00F04700"/>
    <w:pPr>
      <w:shd w:val="clear" w:color="auto" w:fill="000080"/>
      <w:autoSpaceDE w:val="0"/>
      <w:autoSpaceDN w:val="0"/>
    </w:pPr>
    <w:rPr>
      <w:rFonts w:ascii="Tahoma" w:hAnsi="Tahoma" w:cs="Tahoma"/>
      <w:sz w:val="20"/>
      <w:szCs w:val="20"/>
      <w:lang w:val="es-ES_tradnl"/>
    </w:rPr>
  </w:style>
  <w:style w:type="character" w:customStyle="1" w:styleId="MapadeldocumentoCar">
    <w:name w:val="Mapa del documento Car"/>
    <w:basedOn w:val="Fuentedeprrafopredeter"/>
    <w:link w:val="Mapadeldocumento"/>
    <w:semiHidden/>
    <w:rsid w:val="00F04700"/>
    <w:rPr>
      <w:rFonts w:ascii="Tahoma" w:eastAsia="Times New Roman" w:hAnsi="Tahoma" w:cs="Tahoma"/>
      <w:sz w:val="20"/>
      <w:szCs w:val="20"/>
      <w:shd w:val="clear" w:color="auto" w:fill="000080"/>
      <w:lang w:val="es-ES_tradnl" w:eastAsia="es-ES"/>
    </w:rPr>
  </w:style>
  <w:style w:type="paragraph" w:styleId="Textoindependiente2">
    <w:name w:val="Body Text 2"/>
    <w:basedOn w:val="Normal"/>
    <w:link w:val="Textoindependiente2Car"/>
    <w:rsid w:val="00F04700"/>
    <w:pPr>
      <w:autoSpaceDE w:val="0"/>
      <w:autoSpaceDN w:val="0"/>
      <w:spacing w:after="120" w:line="480" w:lineRule="auto"/>
    </w:pPr>
    <w:rPr>
      <w:sz w:val="20"/>
      <w:szCs w:val="20"/>
      <w:lang w:val="es-ES_tradnl"/>
    </w:rPr>
  </w:style>
  <w:style w:type="character" w:customStyle="1" w:styleId="Textoindependiente2Car">
    <w:name w:val="Texto independiente 2 Car"/>
    <w:basedOn w:val="Fuentedeprrafopredeter"/>
    <w:link w:val="Textoindependiente2"/>
    <w:rsid w:val="00F04700"/>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F04700"/>
    <w:pPr>
      <w:autoSpaceDE w:val="0"/>
      <w:autoSpaceDN w:val="0"/>
      <w:ind w:left="708"/>
    </w:pPr>
    <w:rPr>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36</Pages>
  <Words>10627</Words>
  <Characters>58450</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Ezequiel</dc:creator>
  <cp:lastModifiedBy>concejo</cp:lastModifiedBy>
  <cp:revision>11</cp:revision>
  <cp:lastPrinted>2020-08-20T13:27:00Z</cp:lastPrinted>
  <dcterms:created xsi:type="dcterms:W3CDTF">2019-12-26T11:22:00Z</dcterms:created>
  <dcterms:modified xsi:type="dcterms:W3CDTF">2021-04-12T12:18:00Z</dcterms:modified>
</cp:coreProperties>
</file>